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>BOSNA I HERCEGOVINA</w:t>
      </w:r>
    </w:p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>FEDERACIJA BOSNE I HERCEGOVINE</w:t>
      </w:r>
    </w:p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>VRHOVNI SUD</w:t>
      </w:r>
    </w:p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>FEDERACIJE BOSNE I HERCEGOVINE</w:t>
      </w:r>
    </w:p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 xml:space="preserve">Broj: 04 0 U 010748 22 </w:t>
      </w:r>
      <w:proofErr w:type="spellStart"/>
      <w:r w:rsidRPr="00EF2549">
        <w:rPr>
          <w:lang w:val="bs-Latn-BA"/>
        </w:rPr>
        <w:t>Uvp</w:t>
      </w:r>
      <w:proofErr w:type="spellEnd"/>
      <w:r w:rsidRPr="00EF2549">
        <w:rPr>
          <w:lang w:val="bs-Latn-BA"/>
        </w:rPr>
        <w:t xml:space="preserve"> 2</w:t>
      </w:r>
    </w:p>
    <w:p w:rsidR="00B640AB" w:rsidRPr="00EF2549" w:rsidRDefault="00B640AB" w:rsidP="00EF2549">
      <w:pPr>
        <w:spacing w:line="240" w:lineRule="auto"/>
        <w:ind w:right="4818"/>
        <w:jc w:val="center"/>
        <w:rPr>
          <w:lang w:val="bs-Latn-BA"/>
        </w:rPr>
      </w:pPr>
      <w:r w:rsidRPr="00EF2549">
        <w:rPr>
          <w:lang w:val="bs-Latn-BA"/>
        </w:rPr>
        <w:t>Sarajevo, 01.02.2023. godine</w:t>
      </w:r>
    </w:p>
    <w:p w:rsidR="00B640AB" w:rsidRPr="00EF2549" w:rsidRDefault="00B640AB" w:rsidP="00EF2549">
      <w:pPr>
        <w:spacing w:line="240" w:lineRule="auto"/>
        <w:rPr>
          <w:lang w:val="bs-Latn-BA"/>
        </w:rPr>
      </w:pPr>
    </w:p>
    <w:p w:rsidR="00B640AB" w:rsidRPr="00EF2549" w:rsidRDefault="00B640AB" w:rsidP="00EF2549">
      <w:pPr>
        <w:spacing w:line="240" w:lineRule="auto"/>
        <w:rPr>
          <w:lang w:val="bs-Latn-BA"/>
        </w:rPr>
      </w:pPr>
    </w:p>
    <w:p w:rsidR="00B640AB" w:rsidRPr="00EF2549" w:rsidRDefault="00B640AB" w:rsidP="00EF2549">
      <w:pPr>
        <w:spacing w:line="240" w:lineRule="auto"/>
        <w:jc w:val="both"/>
        <w:rPr>
          <w:lang w:val="bs-Latn-BA"/>
        </w:rPr>
      </w:pPr>
      <w:r w:rsidRPr="00EF2549">
        <w:rPr>
          <w:lang w:val="bs-Latn-BA"/>
        </w:rPr>
        <w:tab/>
        <w:t xml:space="preserve">Vrhovni sud Federacije Bosne i Hercegovine u Sarajevu, u vijeću za upravne sporove sastavljenom od sudija </w:t>
      </w:r>
      <w:proofErr w:type="spellStart"/>
      <w:r w:rsidRPr="00EF2549">
        <w:rPr>
          <w:lang w:val="bs-Latn-BA"/>
        </w:rPr>
        <w:t>Krkeljaš</w:t>
      </w:r>
      <w:proofErr w:type="spellEnd"/>
      <w:r w:rsidRPr="00EF2549">
        <w:rPr>
          <w:lang w:val="bs-Latn-BA"/>
        </w:rPr>
        <w:t xml:space="preserve"> Milorada, kao predsjednika vijeća, </w:t>
      </w:r>
      <w:proofErr w:type="spellStart"/>
      <w:r w:rsidRPr="00EF2549">
        <w:rPr>
          <w:lang w:val="bs-Latn-BA"/>
        </w:rPr>
        <w:t>Jahjaefendić</w:t>
      </w:r>
      <w:proofErr w:type="spellEnd"/>
      <w:r w:rsidRPr="00EF2549">
        <w:rPr>
          <w:lang w:val="bs-Latn-BA"/>
        </w:rPr>
        <w:t xml:space="preserve"> Jasmina i </w:t>
      </w:r>
      <w:proofErr w:type="spellStart"/>
      <w:r w:rsidRPr="00EF2549">
        <w:rPr>
          <w:lang w:val="bs-Latn-BA"/>
        </w:rPr>
        <w:t>Džafić</w:t>
      </w:r>
      <w:proofErr w:type="spellEnd"/>
      <w:r w:rsidRPr="00EF2549">
        <w:rPr>
          <w:lang w:val="bs-Latn-BA"/>
        </w:rPr>
        <w:t xml:space="preserve"> Zlate, kao članova vijeća, te </w:t>
      </w:r>
      <w:proofErr w:type="spellStart"/>
      <w:r w:rsidRPr="00EF2549">
        <w:rPr>
          <w:lang w:val="bs-Latn-BA"/>
        </w:rPr>
        <w:t>Ramić</w:t>
      </w:r>
      <w:proofErr w:type="spellEnd"/>
      <w:r w:rsidRPr="00EF2549">
        <w:rPr>
          <w:lang w:val="bs-Latn-BA"/>
        </w:rPr>
        <w:t xml:space="preserve"> Naide, kao zapisničara, u upravnom sporu tužiteljica </w:t>
      </w:r>
      <w:r w:rsidR="00CC086E">
        <w:rPr>
          <w:lang w:val="bs-Latn-BA"/>
        </w:rPr>
        <w:t>V.Š.</w:t>
      </w:r>
      <w:r w:rsidRPr="00EF2549">
        <w:rPr>
          <w:lang w:val="bs-Latn-BA"/>
        </w:rPr>
        <w:t xml:space="preserve">, </w:t>
      </w:r>
      <w:r w:rsidR="00CC086E">
        <w:rPr>
          <w:lang w:val="bs-Latn-BA"/>
        </w:rPr>
        <w:t>F.K.</w:t>
      </w:r>
      <w:r w:rsidRPr="00EF2549">
        <w:rPr>
          <w:lang w:val="bs-Latn-BA"/>
        </w:rPr>
        <w:t xml:space="preserve">, </w:t>
      </w:r>
      <w:r w:rsidR="00CC086E">
        <w:rPr>
          <w:lang w:val="bs-Latn-BA"/>
        </w:rPr>
        <w:t>F.B.</w:t>
      </w:r>
      <w:r w:rsidRPr="00EF2549">
        <w:rPr>
          <w:lang w:val="bs-Latn-BA"/>
        </w:rPr>
        <w:t xml:space="preserve">, </w:t>
      </w:r>
      <w:r w:rsidR="00CC086E">
        <w:rPr>
          <w:lang w:val="bs-Latn-BA"/>
        </w:rPr>
        <w:t>F.D.</w:t>
      </w:r>
      <w:r w:rsidRPr="00EF2549">
        <w:rPr>
          <w:lang w:val="bs-Latn-BA"/>
        </w:rPr>
        <w:t xml:space="preserve"> i </w:t>
      </w:r>
      <w:r w:rsidR="00CC086E">
        <w:rPr>
          <w:lang w:val="bs-Latn-BA"/>
        </w:rPr>
        <w:t>M.Š.</w:t>
      </w:r>
      <w:r w:rsidRPr="00EF2549">
        <w:rPr>
          <w:lang w:val="bs-Latn-BA"/>
        </w:rPr>
        <w:t xml:space="preserve">, sve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Pr="00EF2549">
        <w:rPr>
          <w:lang w:val="bs-Latn-BA"/>
        </w:rPr>
        <w:t xml:space="preserve">, zastupanih po punomoćniku </w:t>
      </w:r>
      <w:proofErr w:type="spellStart"/>
      <w:r w:rsidRPr="00EF2549">
        <w:rPr>
          <w:lang w:val="bs-Latn-BA"/>
        </w:rPr>
        <w:t>Mutapčić</w:t>
      </w:r>
      <w:proofErr w:type="spellEnd"/>
      <w:r w:rsidRPr="00EF2549">
        <w:rPr>
          <w:lang w:val="bs-Latn-BA"/>
        </w:rPr>
        <w:t xml:space="preserve"> Jasminu, advokatu iz Zenice, protiv akta broj: </w:t>
      </w:r>
      <w:r w:rsidR="00E141FA" w:rsidRPr="00EF2549">
        <w:rPr>
          <w:lang w:val="bs-Latn-BA"/>
        </w:rPr>
        <w:t>07-27-2-1175/21</w:t>
      </w:r>
      <w:r w:rsidRPr="00EF2549">
        <w:rPr>
          <w:lang w:val="bs-Latn-BA"/>
        </w:rPr>
        <w:t xml:space="preserve"> od </w:t>
      </w:r>
      <w:r w:rsidR="00E141FA" w:rsidRPr="00EF2549">
        <w:rPr>
          <w:lang w:val="bs-Latn-BA"/>
        </w:rPr>
        <w:t>03.08.2021.</w:t>
      </w:r>
      <w:r w:rsidRPr="00EF2549">
        <w:rPr>
          <w:lang w:val="bs-Latn-BA"/>
        </w:rPr>
        <w:t xml:space="preserve"> godine, tužen</w:t>
      </w:r>
      <w:r w:rsidR="00E141FA" w:rsidRPr="00EF2549">
        <w:rPr>
          <w:lang w:val="bs-Latn-BA"/>
        </w:rPr>
        <w:t xml:space="preserve">e </w:t>
      </w:r>
      <w:r w:rsidRPr="00EF2549">
        <w:rPr>
          <w:lang w:val="bs-Latn-BA"/>
        </w:rPr>
        <w:t>Federaln</w:t>
      </w:r>
      <w:r w:rsidR="00E141FA" w:rsidRPr="00EF2549">
        <w:rPr>
          <w:lang w:val="bs-Latn-BA"/>
        </w:rPr>
        <w:t>e uprave za geodetske i imovinsko-pravne poslove</w:t>
      </w:r>
      <w:r w:rsidRPr="00EF2549">
        <w:rPr>
          <w:lang w:val="bs-Latn-BA"/>
        </w:rPr>
        <w:t xml:space="preserve"> Sarajevo, u upravnoj stvari</w:t>
      </w:r>
      <w:r w:rsidRPr="00EF2549">
        <w:rPr>
          <w:rFonts w:asciiTheme="majorBidi" w:hAnsiTheme="majorBidi" w:cstheme="majorBidi"/>
          <w:lang w:val="bs-Latn-BA"/>
        </w:rPr>
        <w:t xml:space="preserve"> </w:t>
      </w:r>
      <w:r w:rsidR="00795C01" w:rsidRPr="00EF2549">
        <w:rPr>
          <w:rFonts w:asciiTheme="majorBidi" w:hAnsiTheme="majorBidi" w:cstheme="majorBidi"/>
          <w:lang w:val="bs-Latn-BA"/>
        </w:rPr>
        <w:t>potpune eksproprijacije nekretnina</w:t>
      </w:r>
      <w:r w:rsidRPr="00EF2549">
        <w:rPr>
          <w:rFonts w:asciiTheme="majorBidi" w:hAnsiTheme="majorBidi" w:cstheme="majorBidi"/>
          <w:lang w:val="bs-Latn-BA"/>
        </w:rPr>
        <w:t>,</w:t>
      </w:r>
      <w:r w:rsidRPr="00EF2549">
        <w:rPr>
          <w:lang w:val="bs-Latn-BA"/>
        </w:rPr>
        <w:t xml:space="preserve"> odlučujući o zahtjevu tužitelj</w:t>
      </w:r>
      <w:r w:rsidR="00795C01" w:rsidRPr="00EF2549">
        <w:rPr>
          <w:lang w:val="bs-Latn-BA"/>
        </w:rPr>
        <w:t>ic</w:t>
      </w:r>
      <w:r w:rsidRPr="00EF2549">
        <w:rPr>
          <w:lang w:val="bs-Latn-BA"/>
        </w:rPr>
        <w:t xml:space="preserve">a za vanredno preispitivanje sudske odluke protiv presude Kantonalnog suda u </w:t>
      </w:r>
      <w:r w:rsidR="00EF2549" w:rsidRPr="00EF2549">
        <w:rPr>
          <w:lang w:val="bs-Latn-BA"/>
        </w:rPr>
        <w:t xml:space="preserve">Zenici broj: 04 0 U 010748 21 U 2 od 14.03.2022. </w:t>
      </w:r>
      <w:r w:rsidRPr="00EF2549">
        <w:rPr>
          <w:lang w:val="bs-Latn-BA"/>
        </w:rPr>
        <w:t>godine, na nejavnoj sjednici održanoj dana 01.02.2023. godine, donio je slijedeću:</w:t>
      </w:r>
    </w:p>
    <w:p w:rsidR="00B640AB" w:rsidRPr="00EF2549" w:rsidRDefault="00B640AB" w:rsidP="00EF2549">
      <w:pPr>
        <w:spacing w:line="240" w:lineRule="auto"/>
        <w:rPr>
          <w:lang w:val="bs-Latn-BA"/>
        </w:rPr>
      </w:pPr>
    </w:p>
    <w:p w:rsidR="00FF4284" w:rsidRPr="00EF2549" w:rsidRDefault="00FF4284" w:rsidP="00EF2549">
      <w:pPr>
        <w:spacing w:line="240" w:lineRule="auto"/>
        <w:rPr>
          <w:lang w:val="bs-Latn-BA"/>
        </w:rPr>
      </w:pPr>
    </w:p>
    <w:p w:rsidR="00FF4284" w:rsidRPr="00EF2549" w:rsidRDefault="00FF4284" w:rsidP="00EF2549">
      <w:pPr>
        <w:spacing w:line="240" w:lineRule="auto"/>
        <w:jc w:val="center"/>
        <w:rPr>
          <w:lang w:val="bs-Latn-BA"/>
        </w:rPr>
      </w:pPr>
      <w:r w:rsidRPr="00EF2549">
        <w:rPr>
          <w:lang w:val="bs-Latn-BA"/>
        </w:rPr>
        <w:t>P R E S U D U</w:t>
      </w:r>
    </w:p>
    <w:p w:rsidR="00FF4284" w:rsidRPr="00EF2549" w:rsidRDefault="00FF4284" w:rsidP="00EF2549">
      <w:pPr>
        <w:spacing w:line="240" w:lineRule="auto"/>
        <w:jc w:val="center"/>
        <w:rPr>
          <w:lang w:val="bs-Latn-BA"/>
        </w:rPr>
      </w:pPr>
    </w:p>
    <w:p w:rsidR="00FF4284" w:rsidRPr="00EF2549" w:rsidRDefault="00EE6800" w:rsidP="00EF2549">
      <w:pPr>
        <w:spacing w:line="240" w:lineRule="auto"/>
        <w:jc w:val="center"/>
        <w:rPr>
          <w:lang w:val="bs-Latn-BA"/>
        </w:rPr>
      </w:pPr>
      <w:r w:rsidRPr="00EF2549">
        <w:rPr>
          <w:lang w:val="bs-Latn-BA"/>
        </w:rPr>
        <w:t>Zahtjev za vanredno preispitivanje sudske odluke se odbija.</w:t>
      </w:r>
    </w:p>
    <w:p w:rsidR="00FF4284" w:rsidRPr="00EF2549" w:rsidRDefault="00FF4284" w:rsidP="00EF2549">
      <w:pPr>
        <w:spacing w:line="240" w:lineRule="auto"/>
        <w:jc w:val="center"/>
        <w:rPr>
          <w:lang w:val="bs-Latn-BA"/>
        </w:rPr>
      </w:pPr>
    </w:p>
    <w:p w:rsidR="00B640AB" w:rsidRPr="00EF2549" w:rsidRDefault="00B640AB" w:rsidP="00EF2549">
      <w:pPr>
        <w:spacing w:line="240" w:lineRule="auto"/>
        <w:jc w:val="center"/>
        <w:rPr>
          <w:lang w:val="bs-Latn-BA"/>
        </w:rPr>
      </w:pPr>
    </w:p>
    <w:p w:rsidR="00FF4284" w:rsidRPr="00EF2549" w:rsidRDefault="00FF4284" w:rsidP="00EF2549">
      <w:pPr>
        <w:spacing w:line="240" w:lineRule="auto"/>
        <w:jc w:val="center"/>
        <w:rPr>
          <w:lang w:val="bs-Latn-BA"/>
        </w:rPr>
      </w:pPr>
      <w:r w:rsidRPr="00EF2549">
        <w:rPr>
          <w:lang w:val="bs-Latn-BA"/>
        </w:rPr>
        <w:t>O b r a z l o ž e n j e</w:t>
      </w:r>
    </w:p>
    <w:p w:rsidR="00FF4284" w:rsidRPr="00EF2549" w:rsidRDefault="00FF4284" w:rsidP="00EF2549">
      <w:pPr>
        <w:spacing w:line="240" w:lineRule="auto"/>
        <w:jc w:val="center"/>
        <w:rPr>
          <w:lang w:val="bs-Latn-BA"/>
        </w:rPr>
      </w:pPr>
    </w:p>
    <w:p w:rsidR="00487D1E" w:rsidRPr="00EF2549" w:rsidRDefault="00487D1E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</w:r>
      <w:r w:rsidR="00FF4284" w:rsidRPr="00EF2549">
        <w:rPr>
          <w:lang w:val="bs-Latn-BA"/>
        </w:rPr>
        <w:t>Presudom Kantonalnog suda u Zenici, broj: 04 0 U 010748 21 U 2 od 14.03.2022. godine, odbijena je kao neosnovana tužba pro</w:t>
      </w:r>
      <w:r w:rsidR="002C2FE0" w:rsidRPr="00EF2549">
        <w:rPr>
          <w:lang w:val="bs-Latn-BA"/>
        </w:rPr>
        <w:t>ti</w:t>
      </w:r>
      <w:r w:rsidR="00FF4284" w:rsidRPr="00EF2549">
        <w:rPr>
          <w:lang w:val="bs-Latn-BA"/>
        </w:rPr>
        <w:t>v osporenog</w:t>
      </w:r>
      <w:r w:rsidR="006A27B1" w:rsidRPr="00EF2549">
        <w:rPr>
          <w:lang w:val="bs-Latn-BA"/>
        </w:rPr>
        <w:t xml:space="preserve"> rješenja tuženog, broj i datum navedeni u uvodu ove presude, kojim je odbijena kao neosnovana žalba tužiteljica izjavljena protiv rješenja Službe za imovinsko-pravne, geodetske poslove i katastar nekretnina Grada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6A27B1" w:rsidRPr="00EF2549">
        <w:rPr>
          <w:lang w:val="bs-Latn-BA"/>
        </w:rPr>
        <w:t>, broj: 04/12-31-4313/16 -113</w:t>
      </w:r>
      <w:r w:rsidRPr="00EF2549">
        <w:rPr>
          <w:lang w:val="bs-Latn-BA"/>
        </w:rPr>
        <w:t xml:space="preserve"> od 04.05.2021. godine. Tim prvostepenim rješenjem usvojen je prijedlog JP „Autoceste Federacije BiH” d.o.o. Mostar i u svrhu izgradnje auto puta na trasi koridora </w:t>
      </w:r>
      <w:proofErr w:type="spellStart"/>
      <w:r w:rsidRPr="00EF2549">
        <w:rPr>
          <w:lang w:val="bs-Latn-BA"/>
        </w:rPr>
        <w:t>Vc</w:t>
      </w:r>
      <w:proofErr w:type="spellEnd"/>
      <w:r w:rsidRPr="00EF2549">
        <w:rPr>
          <w:lang w:val="bs-Latn-BA"/>
        </w:rPr>
        <w:t xml:space="preserve">, dionica D. Gračanica - </w:t>
      </w:r>
      <w:bookmarkStart w:id="0" w:name="_GoBack"/>
      <w:r w:rsidRPr="00EF2549">
        <w:rPr>
          <w:lang w:val="bs-Latn-BA"/>
        </w:rPr>
        <w:t>Nemil</w:t>
      </w:r>
      <w:bookmarkEnd w:id="0"/>
      <w:r w:rsidRPr="00EF2549">
        <w:rPr>
          <w:lang w:val="bs-Latn-BA"/>
        </w:rPr>
        <w:t xml:space="preserve">a, </w:t>
      </w:r>
      <w:proofErr w:type="spellStart"/>
      <w:r w:rsidRPr="00EF2549">
        <w:rPr>
          <w:lang w:val="bs-Latn-BA"/>
        </w:rPr>
        <w:t>poddionica</w:t>
      </w:r>
      <w:proofErr w:type="spellEnd"/>
      <w:r w:rsidRPr="00EF2549">
        <w:rPr>
          <w:lang w:val="bs-Latn-BA"/>
        </w:rPr>
        <w:t xml:space="preserve"> </w:t>
      </w:r>
      <w:proofErr w:type="spellStart"/>
      <w:r w:rsidRPr="00EF2549">
        <w:rPr>
          <w:lang w:val="bs-Latn-BA"/>
        </w:rPr>
        <w:t>Vranduk</w:t>
      </w:r>
      <w:proofErr w:type="spellEnd"/>
      <w:r w:rsidRPr="00EF2549">
        <w:rPr>
          <w:lang w:val="bs-Latn-BA"/>
        </w:rPr>
        <w:t xml:space="preserve"> - Nemila, potpuno su </w:t>
      </w:r>
      <w:proofErr w:type="spellStart"/>
      <w:r w:rsidRPr="00EF2549">
        <w:rPr>
          <w:lang w:val="bs-Latn-BA"/>
        </w:rPr>
        <w:t>eksproprisane</w:t>
      </w:r>
      <w:proofErr w:type="spellEnd"/>
      <w:r w:rsidRPr="00EF2549">
        <w:rPr>
          <w:lang w:val="bs-Latn-BA"/>
        </w:rPr>
        <w:t xml:space="preserve"> nekretnine označene kao </w:t>
      </w:r>
      <w:proofErr w:type="spellStart"/>
      <w:r w:rsidRPr="00EF2549">
        <w:rPr>
          <w:lang w:val="bs-Latn-BA"/>
        </w:rPr>
        <w:t>k.č</w:t>
      </w:r>
      <w:proofErr w:type="spellEnd"/>
      <w:r w:rsidRPr="00EF2549">
        <w:rPr>
          <w:lang w:val="bs-Latn-BA"/>
        </w:rPr>
        <w:t xml:space="preserve">. n.p. 590/2, u površini od 5204 m², upisana u </w:t>
      </w:r>
      <w:proofErr w:type="spellStart"/>
      <w:r w:rsidRPr="00EF2549">
        <w:rPr>
          <w:lang w:val="bs-Latn-BA"/>
        </w:rPr>
        <w:t>p.l</w:t>
      </w:r>
      <w:proofErr w:type="spellEnd"/>
      <w:r w:rsidRPr="00EF2549">
        <w:rPr>
          <w:lang w:val="bs-Latn-BA"/>
        </w:rPr>
        <w:t xml:space="preserve">. br. 572 k.o. </w:t>
      </w:r>
      <w:r w:rsidR="00CC086E" w:rsidRPr="00EF2549">
        <w:rPr>
          <w:lang w:val="bs-Latn-BA"/>
        </w:rPr>
        <w:t>V</w:t>
      </w:r>
      <w:r w:rsidR="00CC086E">
        <w:rPr>
          <w:lang w:val="bs-Latn-BA"/>
        </w:rPr>
        <w:t>.1</w:t>
      </w:r>
      <w:r w:rsidRPr="00EF2549">
        <w:rPr>
          <w:lang w:val="bs-Latn-BA"/>
        </w:rPr>
        <w:t xml:space="preserve">, na ime </w:t>
      </w:r>
      <w:r w:rsidR="00CC086E">
        <w:rPr>
          <w:lang w:val="bs-Latn-BA"/>
        </w:rPr>
        <w:t>F.B.</w:t>
      </w:r>
      <w:r w:rsidRPr="00EF2549">
        <w:rPr>
          <w:lang w:val="bs-Latn-BA"/>
        </w:rPr>
        <w:t xml:space="preserve">, sa dijelom 1/15 i dr., kojoj po starom </w:t>
      </w:r>
      <w:proofErr w:type="spellStart"/>
      <w:r w:rsidRPr="00EF2549">
        <w:rPr>
          <w:lang w:val="bs-Latn-BA"/>
        </w:rPr>
        <w:t>premjeru</w:t>
      </w:r>
      <w:proofErr w:type="spellEnd"/>
      <w:r w:rsidRPr="00EF2549">
        <w:rPr>
          <w:lang w:val="bs-Latn-BA"/>
        </w:rPr>
        <w:t xml:space="preserve"> odgovaraju parcele k.č.br. 798/2, u površini od 1160 m², upisana u </w:t>
      </w:r>
      <w:proofErr w:type="spellStart"/>
      <w:r w:rsidRPr="00EF2549">
        <w:rPr>
          <w:lang w:val="bs-Latn-BA"/>
        </w:rPr>
        <w:t>zk</w:t>
      </w:r>
      <w:proofErr w:type="spellEnd"/>
      <w:r w:rsidRPr="00EF2549">
        <w:rPr>
          <w:lang w:val="bs-Latn-BA"/>
        </w:rPr>
        <w:t xml:space="preserve">. ul. br. 817 k.o. </w:t>
      </w:r>
      <w:r w:rsidR="00CC086E" w:rsidRPr="00EF2549">
        <w:rPr>
          <w:lang w:val="bs-Latn-BA"/>
        </w:rPr>
        <w:t>V</w:t>
      </w:r>
      <w:r w:rsidR="00CC086E">
        <w:rPr>
          <w:lang w:val="bs-Latn-BA"/>
        </w:rPr>
        <w:t>.1</w:t>
      </w:r>
      <w:r w:rsidRPr="00EF2549">
        <w:rPr>
          <w:lang w:val="bs-Latn-BA"/>
        </w:rPr>
        <w:t xml:space="preserve">, kao zemljišnoknjižno vlasništvo </w:t>
      </w:r>
      <w:r w:rsidR="00CC086E">
        <w:rPr>
          <w:lang w:val="bs-Latn-BA"/>
        </w:rPr>
        <w:t>V.Š.</w:t>
      </w:r>
      <w:r w:rsidR="007A0813">
        <w:rPr>
          <w:lang w:val="bs-Latn-BA"/>
        </w:rPr>
        <w:t xml:space="preserve"> sa dijelom 7/40 i dr. </w:t>
      </w:r>
      <w:r w:rsidRPr="00EF2549">
        <w:rPr>
          <w:lang w:val="bs-Latn-BA"/>
        </w:rPr>
        <w:t xml:space="preserve">parcele </w:t>
      </w:r>
      <w:proofErr w:type="spellStart"/>
      <w:r w:rsidRPr="00EF2549">
        <w:rPr>
          <w:lang w:val="bs-Latn-BA"/>
        </w:rPr>
        <w:t>k.č</w:t>
      </w:r>
      <w:proofErr w:type="spellEnd"/>
      <w:r w:rsidRPr="00EF2549">
        <w:rPr>
          <w:lang w:val="bs-Latn-BA"/>
        </w:rPr>
        <w:t>. br. 732/27,Vjetrenica šuma u površini od 4044 m</w:t>
      </w:r>
      <w:r w:rsidRPr="00EF2549">
        <w:rPr>
          <w:vertAlign w:val="superscript"/>
          <w:lang w:val="bs-Latn-BA"/>
        </w:rPr>
        <w:t>2</w:t>
      </w:r>
      <w:r w:rsidRPr="00EF2549">
        <w:rPr>
          <w:lang w:val="bs-Latn-BA"/>
        </w:rPr>
        <w:t xml:space="preserve">, u površini od 4044 m², upisana u </w:t>
      </w:r>
      <w:proofErr w:type="spellStart"/>
      <w:r w:rsidRPr="00EF2549">
        <w:rPr>
          <w:lang w:val="bs-Latn-BA"/>
        </w:rPr>
        <w:t>z.k</w:t>
      </w:r>
      <w:proofErr w:type="spellEnd"/>
      <w:r w:rsidRPr="00EF2549">
        <w:rPr>
          <w:lang w:val="bs-Latn-BA"/>
        </w:rPr>
        <w:t xml:space="preserve">. ul. br. 829 k.o. </w:t>
      </w:r>
      <w:r w:rsidR="00CC086E" w:rsidRPr="00EF2549">
        <w:rPr>
          <w:lang w:val="bs-Latn-BA"/>
        </w:rPr>
        <w:t>V</w:t>
      </w:r>
      <w:r w:rsidR="00CC086E">
        <w:rPr>
          <w:lang w:val="bs-Latn-BA"/>
        </w:rPr>
        <w:t>.1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i upisana kao zemljišnoknjižno vlasništvo </w:t>
      </w:r>
      <w:r w:rsidR="00CC086E">
        <w:rPr>
          <w:lang w:val="bs-Latn-BA"/>
        </w:rPr>
        <w:t>D.(I.)K.</w:t>
      </w:r>
      <w:r w:rsidRPr="00EF2549">
        <w:rPr>
          <w:lang w:val="bs-Latn-BA"/>
        </w:rPr>
        <w:t xml:space="preserve">, sa dijelom 7/432 i dr., a stvarno vlasništvo </w:t>
      </w:r>
      <w:r w:rsidR="00CC086E">
        <w:rPr>
          <w:lang w:val="bs-Latn-BA"/>
        </w:rPr>
        <w:t>F.B.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F.B.1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dijela, </w:t>
      </w:r>
      <w:r w:rsidR="00CC086E">
        <w:rPr>
          <w:lang w:val="bs-Latn-BA"/>
        </w:rPr>
        <w:t>F.D.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A.I.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 xml:space="preserve">.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S.I.</w:t>
      </w:r>
      <w:r w:rsidRPr="00EF2549">
        <w:rPr>
          <w:lang w:val="bs-Latn-BA"/>
        </w:rPr>
        <w:t xml:space="preserve"> nastanjena u </w:t>
      </w:r>
      <w:r w:rsidR="00CC086E" w:rsidRPr="00EF2549">
        <w:rPr>
          <w:lang w:val="bs-Latn-BA"/>
        </w:rPr>
        <w:t>E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F.K.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S.N.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H.Š.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>sa 1/21 dijela</w:t>
      </w:r>
      <w:r w:rsidR="00CC086E">
        <w:rPr>
          <w:lang w:val="bs-Latn-BA"/>
        </w:rPr>
        <w:t xml:space="preserve"> D.Š.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M.Š.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 xml:space="preserve">.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V.Š.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H.Š.1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1/15 dijela, </w:t>
      </w:r>
      <w:r w:rsidR="00CC086E">
        <w:rPr>
          <w:lang w:val="bs-Latn-BA"/>
        </w:rPr>
        <w:t>E.(S.)Š.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dijela, </w:t>
      </w:r>
      <w:r w:rsidR="00CC086E">
        <w:rPr>
          <w:lang w:val="bs-Latn-BA"/>
        </w:rPr>
        <w:t>F.(S)Š.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dijela, </w:t>
      </w:r>
      <w:r w:rsidR="00CC086E">
        <w:rPr>
          <w:lang w:val="bs-Latn-BA"/>
        </w:rPr>
        <w:t>M.(S.)Š.1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dijela, </w:t>
      </w:r>
      <w:r w:rsidR="00CC086E">
        <w:rPr>
          <w:lang w:val="bs-Latn-BA"/>
        </w:rPr>
        <w:t>O.(S.)Š.</w:t>
      </w:r>
      <w:r w:rsidRPr="00EF2549">
        <w:rPr>
          <w:lang w:val="bs-Latn-BA"/>
        </w:rPr>
        <w:t xml:space="preserve"> iz </w:t>
      </w:r>
      <w:r w:rsidR="00CC086E" w:rsidRPr="00EF2549">
        <w:rPr>
          <w:lang w:val="bs-Latn-BA"/>
        </w:rPr>
        <w:t>Z</w:t>
      </w:r>
      <w:r w:rsidR="00CC086E">
        <w:rPr>
          <w:lang w:val="bs-Latn-BA"/>
        </w:rPr>
        <w:t>.</w:t>
      </w:r>
      <w:r w:rsidR="00CC086E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 i </w:t>
      </w:r>
      <w:r w:rsidR="00AE7534">
        <w:rPr>
          <w:lang w:val="bs-Latn-BA"/>
        </w:rPr>
        <w:t>S.(S.)Š.</w:t>
      </w:r>
      <w:r w:rsidRPr="00EF2549">
        <w:rPr>
          <w:lang w:val="bs-Latn-BA"/>
        </w:rPr>
        <w:t xml:space="preserve"> iz </w:t>
      </w:r>
      <w:r w:rsidR="00AE7534" w:rsidRPr="00EF2549">
        <w:rPr>
          <w:lang w:val="bs-Latn-BA"/>
        </w:rPr>
        <w:t>Z</w:t>
      </w:r>
      <w:r w:rsidR="00AE7534">
        <w:rPr>
          <w:lang w:val="bs-Latn-BA"/>
        </w:rPr>
        <w:t>.</w:t>
      </w:r>
      <w:r w:rsidR="00AE7534" w:rsidRPr="00EF2549">
        <w:rPr>
          <w:lang w:val="bs-Latn-BA"/>
        </w:rPr>
        <w:t xml:space="preserve"> </w:t>
      </w:r>
      <w:r w:rsidRPr="00EF2549">
        <w:rPr>
          <w:lang w:val="bs-Latn-BA"/>
        </w:rPr>
        <w:t xml:space="preserve">sa 1/21 dijela, te je tačkom 3. dispozitiva </w:t>
      </w:r>
      <w:r w:rsidRPr="00EF2549">
        <w:rPr>
          <w:lang w:val="bs-Latn-BA"/>
        </w:rPr>
        <w:tab/>
        <w:t xml:space="preserve">utvrđeno pravo na naknadu za </w:t>
      </w:r>
      <w:proofErr w:type="spellStart"/>
      <w:r w:rsidRPr="00EF2549">
        <w:rPr>
          <w:lang w:val="bs-Latn-BA"/>
        </w:rPr>
        <w:t>eksproprisane</w:t>
      </w:r>
      <w:proofErr w:type="spellEnd"/>
      <w:r w:rsidRPr="00EF2549">
        <w:rPr>
          <w:lang w:val="bs-Latn-BA"/>
        </w:rPr>
        <w:t xml:space="preserve"> nekretnine u korist utvrđenih stvarnih vlasnika.</w:t>
      </w:r>
    </w:p>
    <w:p w:rsidR="00487D1E" w:rsidRPr="00EF2549" w:rsidRDefault="00487D1E" w:rsidP="00EF2549">
      <w:pPr>
        <w:spacing w:line="240" w:lineRule="auto"/>
        <w:ind w:right="23"/>
        <w:jc w:val="both"/>
        <w:rPr>
          <w:lang w:val="bs-Latn-BA"/>
        </w:rPr>
      </w:pPr>
    </w:p>
    <w:p w:rsidR="00487D1E" w:rsidRPr="00EF2549" w:rsidRDefault="001D154D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>Protiv navedene presude tužiteljice su podnijele zahtjev za vanredno preispitivanje sudske odluke, zbog povrede federalnog zakona ili drugog federalnog propisa i povrede pravila federalnog zakona o postupku, sa prijedlogom da se pobijana presuda preinači i tužba uvaži.</w:t>
      </w:r>
    </w:p>
    <w:p w:rsidR="00EE08B8" w:rsidRPr="00EF2549" w:rsidRDefault="001D154D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lastRenderedPageBreak/>
        <w:tab/>
        <w:t xml:space="preserve">U zahtjevu </w:t>
      </w:r>
      <w:r w:rsidR="005F5623" w:rsidRPr="00EF2549">
        <w:rPr>
          <w:lang w:val="bs-Latn-BA"/>
        </w:rPr>
        <w:t xml:space="preserve">tužiteljice smatraju da su </w:t>
      </w:r>
      <w:r w:rsidR="00A343CA" w:rsidRPr="00EF2549">
        <w:rPr>
          <w:lang w:val="bs-Latn-BA"/>
        </w:rPr>
        <w:t xml:space="preserve">dokazale da su faktičke vlasnice predmetnih nekretnina, a da su </w:t>
      </w:r>
      <w:proofErr w:type="spellStart"/>
      <w:r w:rsidR="00A343CA" w:rsidRPr="00EF2549">
        <w:rPr>
          <w:lang w:val="bs-Latn-BA"/>
        </w:rPr>
        <w:t>nižestepeni</w:t>
      </w:r>
      <w:proofErr w:type="spellEnd"/>
      <w:r w:rsidR="00A343CA" w:rsidRPr="00EF2549">
        <w:rPr>
          <w:lang w:val="bs-Latn-BA"/>
        </w:rPr>
        <w:t xml:space="preserve"> organi pogrešno i nezakonito proveli postupak i tužiteljice </w:t>
      </w:r>
      <w:proofErr w:type="spellStart"/>
      <w:r w:rsidR="00A343CA" w:rsidRPr="00EF2549">
        <w:rPr>
          <w:lang w:val="bs-Latn-BA"/>
        </w:rPr>
        <w:t>onemogućili</w:t>
      </w:r>
      <w:proofErr w:type="spellEnd"/>
      <w:r w:rsidR="00A343CA" w:rsidRPr="00EF2549">
        <w:rPr>
          <w:lang w:val="bs-Latn-BA"/>
        </w:rPr>
        <w:t xml:space="preserve"> da raspravljaju i na taj način zaštite svoj na zakonu zasnovan </w:t>
      </w:r>
      <w:proofErr w:type="spellStart"/>
      <w:r w:rsidR="00A343CA" w:rsidRPr="00EF2549">
        <w:rPr>
          <w:lang w:val="bs-Latn-BA"/>
        </w:rPr>
        <w:t>interes</w:t>
      </w:r>
      <w:proofErr w:type="spellEnd"/>
      <w:r w:rsidR="00A343CA" w:rsidRPr="00EF2549">
        <w:rPr>
          <w:lang w:val="bs-Latn-BA"/>
        </w:rPr>
        <w:t>.</w:t>
      </w:r>
      <w:r w:rsidR="00A717A6" w:rsidRPr="00EF2549">
        <w:rPr>
          <w:lang w:val="bs-Latn-BA"/>
        </w:rPr>
        <w:t xml:space="preserve"> Prvostepeni organ nije pravilno</w:t>
      </w:r>
      <w:r w:rsidR="00A343CA" w:rsidRPr="00EF2549">
        <w:rPr>
          <w:lang w:val="bs-Latn-BA"/>
        </w:rPr>
        <w:t xml:space="preserve"> cijenio dokaze i nije pravilno utvrdio materijalnu istinu, što tuženi i prvostepeni sud nisu sankcionisali, nego su prvostepeno rješenje potvrdili. Tužiteljice smatraju nepravilnim </w:t>
      </w:r>
      <w:r w:rsidR="0051156C" w:rsidRPr="00EF2549">
        <w:rPr>
          <w:lang w:val="bs-Latn-BA"/>
        </w:rPr>
        <w:t>stav</w:t>
      </w:r>
      <w:r w:rsidR="00A343CA" w:rsidRPr="00EF2549">
        <w:rPr>
          <w:lang w:val="bs-Latn-BA"/>
        </w:rPr>
        <w:t xml:space="preserve"> </w:t>
      </w:r>
      <w:r w:rsidR="0051156C" w:rsidRPr="00EF2549">
        <w:rPr>
          <w:lang w:val="bs-Latn-BA"/>
        </w:rPr>
        <w:t xml:space="preserve">prvostepenog organa </w:t>
      </w:r>
      <w:r w:rsidR="00A343CA" w:rsidRPr="00EF2549">
        <w:rPr>
          <w:lang w:val="bs-Latn-BA"/>
        </w:rPr>
        <w:t xml:space="preserve">da se </w:t>
      </w:r>
      <w:r w:rsidR="00C561D0">
        <w:rPr>
          <w:lang w:val="bs-Latn-BA"/>
        </w:rPr>
        <w:t>„</w:t>
      </w:r>
      <w:r w:rsidR="00A343CA" w:rsidRPr="00EF2549">
        <w:rPr>
          <w:lang w:val="bs-Latn-BA"/>
        </w:rPr>
        <w:t xml:space="preserve">prednost </w:t>
      </w:r>
      <w:r w:rsidR="0051156C" w:rsidRPr="00EF2549">
        <w:rPr>
          <w:lang w:val="bs-Latn-BA"/>
        </w:rPr>
        <w:t xml:space="preserve">ne može dati izjavama svjedoka i izjavama nasljednika </w:t>
      </w:r>
      <w:r w:rsidR="00AE7534">
        <w:rPr>
          <w:lang w:val="bs-Latn-BA"/>
        </w:rPr>
        <w:t>M.Š.1</w:t>
      </w:r>
      <w:r w:rsidR="0051156C" w:rsidRPr="00EF2549">
        <w:rPr>
          <w:lang w:val="bs-Latn-BA"/>
        </w:rPr>
        <w:t xml:space="preserve"> i </w:t>
      </w:r>
      <w:r w:rsidR="00AE7534">
        <w:rPr>
          <w:lang w:val="bs-Latn-BA"/>
        </w:rPr>
        <w:t>S.Š.1</w:t>
      </w:r>
      <w:r w:rsidR="0051156C" w:rsidRPr="00EF2549">
        <w:rPr>
          <w:lang w:val="bs-Latn-BA"/>
        </w:rPr>
        <w:t xml:space="preserve"> nasuprot zvaničnim upisima javnih evidencija na nekretninama</w:t>
      </w:r>
      <w:r w:rsidR="00C561D0">
        <w:rPr>
          <w:lang w:val="bs-Latn-BA"/>
        </w:rPr>
        <w:t>“</w:t>
      </w:r>
      <w:r w:rsidR="0051156C" w:rsidRPr="00EF2549">
        <w:rPr>
          <w:lang w:val="bs-Latn-BA"/>
        </w:rPr>
        <w:t xml:space="preserve">, jer je u suprotnosti sa </w:t>
      </w:r>
      <w:r w:rsidR="00A717A6" w:rsidRPr="00EF2549">
        <w:rPr>
          <w:lang w:val="bs-Latn-BA"/>
        </w:rPr>
        <w:t>članom</w:t>
      </w:r>
      <w:r w:rsidR="0051156C" w:rsidRPr="00EF2549">
        <w:rPr>
          <w:lang w:val="bs-Latn-BA"/>
        </w:rPr>
        <w:t xml:space="preserve"> 27. stav 3. Zakona o eksproprijaciji i načelnim odredbama Zakona o upravnom postupku, odnosno odredbama i ocjeni dokaza. Tužiteljice ističu povredu odredbe iz člana 207. stav 2. Zakona o upravnom postupku.</w:t>
      </w:r>
      <w:r w:rsidR="00A717A6" w:rsidRPr="00EF2549">
        <w:rPr>
          <w:lang w:val="bs-Latn-BA"/>
        </w:rPr>
        <w:t xml:space="preserve"> Također navode da su svjedocima dokazale da je izvršena faktička dioba i da je njihovom pravnom predniku pripala u isključivo vlasništvo sporna parcela. Jedini ispravan i zakonit zaključak, nakon provedenog posebnog ispitnog postupka, je da su tužiteljice stvarne vlasnice predmetnih nekretnina</w:t>
      </w:r>
      <w:r w:rsidR="00DA686D" w:rsidRPr="00EF2549">
        <w:rPr>
          <w:lang w:val="bs-Latn-BA"/>
        </w:rPr>
        <w:t>. Prvostepeni organ je postupajući po pogreš</w:t>
      </w:r>
      <w:r w:rsidR="007A0813">
        <w:rPr>
          <w:lang w:val="bs-Latn-BA"/>
        </w:rPr>
        <w:t xml:space="preserve">noj uputi drugostepenog organa </w:t>
      </w:r>
      <w:r w:rsidR="00DA686D" w:rsidRPr="00EF2549">
        <w:rPr>
          <w:lang w:val="bs-Latn-BA"/>
        </w:rPr>
        <w:t>doveo u vezu upis u katastru nekretnina</w:t>
      </w:r>
      <w:r w:rsidR="002E363E" w:rsidRPr="00EF2549">
        <w:rPr>
          <w:lang w:val="bs-Latn-BA"/>
        </w:rPr>
        <w:t>,</w:t>
      </w:r>
      <w:r w:rsidR="00DA686D" w:rsidRPr="00EF2549">
        <w:rPr>
          <w:lang w:val="bs-Latn-BA"/>
        </w:rPr>
        <w:t xml:space="preserve"> iako je prema zakonskoj odredbi jedino relevantan zemljišnoknjižni upis. Stoga prvostepeni organ nije bio samostalan u rješavanju upravne stvari</w:t>
      </w:r>
      <w:r w:rsidR="002E363E" w:rsidRPr="00EF2549">
        <w:rPr>
          <w:lang w:val="bs-Latn-BA"/>
        </w:rPr>
        <w:t>, što je u suprotnosti sa članom 10. Zakona o upravnom postupku. Tuženi organ je postupao suprotno odredbi iz člana 242. Zakona o upravnom postupku, a prvostepeni sud suprotno odredbi iz člana 39. Zakona o upravnim sporovima. T</w:t>
      </w:r>
      <w:r w:rsidR="0026549D" w:rsidRPr="00EF2549">
        <w:rPr>
          <w:lang w:val="bs-Latn-BA"/>
        </w:rPr>
        <w:t>užiteljice ističu povredu odredbi iz članova 4., 5., 7., 8., 9., 10., 48., 53., 133., 134., 135., 140., 142., 157., 158., 162., 164., 200. i 239. Zakona o upravnom postupku, kao i odredbe iz člana 39. Zakona o up</w:t>
      </w:r>
      <w:r w:rsidR="004A3705">
        <w:rPr>
          <w:lang w:val="bs-Latn-BA"/>
        </w:rPr>
        <w:t>ravnim sporovima. Također ističu i</w:t>
      </w:r>
      <w:r w:rsidR="0026549D" w:rsidRPr="00EF2549">
        <w:rPr>
          <w:lang w:val="bs-Latn-BA"/>
        </w:rPr>
        <w:t xml:space="preserve"> povredu člana 6. Evropske konvencije o zaštiti ljudskih prava i osnovnih sloboda.</w:t>
      </w:r>
    </w:p>
    <w:p w:rsidR="00EE08B8" w:rsidRPr="00EF2549" w:rsidRDefault="00EE08B8" w:rsidP="00EF2549">
      <w:pPr>
        <w:spacing w:line="240" w:lineRule="auto"/>
        <w:ind w:right="23"/>
        <w:jc w:val="both"/>
        <w:rPr>
          <w:lang w:val="bs-Latn-BA"/>
        </w:rPr>
      </w:pPr>
    </w:p>
    <w:p w:rsidR="001D154D" w:rsidRPr="00EF2549" w:rsidRDefault="00EE08B8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>Tuženi je dostavio odgovor na zahtjev za vanredno preispitivanje sudske odluke u kojem navodi da ostaje kod razloga navedenih u osporenom rješenju.</w:t>
      </w:r>
    </w:p>
    <w:p w:rsidR="00EE08B8" w:rsidRPr="00EF2549" w:rsidRDefault="00EE08B8" w:rsidP="00EF2549">
      <w:pPr>
        <w:spacing w:line="240" w:lineRule="auto"/>
        <w:ind w:right="23"/>
        <w:jc w:val="both"/>
        <w:rPr>
          <w:lang w:val="bs-Latn-BA"/>
        </w:rPr>
      </w:pPr>
    </w:p>
    <w:p w:rsidR="00EE08B8" w:rsidRPr="00EF2549" w:rsidRDefault="00EE08B8" w:rsidP="00EF2549">
      <w:pPr>
        <w:spacing w:line="240" w:lineRule="auto"/>
        <w:jc w:val="both"/>
        <w:rPr>
          <w:lang w:val="bs-Latn-BA"/>
        </w:rPr>
      </w:pPr>
      <w:r w:rsidRPr="00EF2549">
        <w:rPr>
          <w:lang w:val="bs-Latn-BA"/>
        </w:rPr>
        <w:tab/>
        <w:t>Nakon što je, u skladu s odredbom iz člana 45. Zakona o upravnim sporovima</w:t>
      </w:r>
      <w:r w:rsidRPr="00EF2549">
        <w:rPr>
          <w:rStyle w:val="FootnoteReference"/>
          <w:lang w:val="bs-Latn-BA"/>
        </w:rPr>
        <w:footnoteReference w:id="1"/>
      </w:r>
      <w:r w:rsidRPr="00EF2549">
        <w:rPr>
          <w:lang w:val="bs-Latn-BA"/>
        </w:rPr>
        <w:t>, ispitao zakonitost pobijane presude, u granicama zahtjeva i povreda propisa navedenih u zahtjevu, ovaj sud je odlučio kao u izreci presude, iz sljedećih razloga:</w:t>
      </w:r>
    </w:p>
    <w:p w:rsidR="00EE08B8" w:rsidRPr="00EF2549" w:rsidRDefault="00EE08B8" w:rsidP="00EF2549">
      <w:pPr>
        <w:spacing w:line="240" w:lineRule="auto"/>
        <w:jc w:val="both"/>
        <w:rPr>
          <w:lang w:val="bs-Latn-BA"/>
        </w:rPr>
      </w:pPr>
    </w:p>
    <w:p w:rsidR="00EE08B8" w:rsidRPr="00EF2549" w:rsidRDefault="00EE08B8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>Prema obrazloženju pobijane presude i stanju spisa predmeta,</w:t>
      </w:r>
      <w:r w:rsidR="00AD2587" w:rsidRPr="00EF2549">
        <w:rPr>
          <w:lang w:val="bs-Latn-BA"/>
        </w:rPr>
        <w:t xml:space="preserve"> JP Autoceste </w:t>
      </w:r>
      <w:r w:rsidR="001275DE" w:rsidRPr="00EF2549">
        <w:rPr>
          <w:lang w:val="bs-Latn-BA"/>
        </w:rPr>
        <w:t>F BiH je kao korisnik eksproprijacije prijedlogom od 04.04.20</w:t>
      </w:r>
      <w:r w:rsidR="0097286C" w:rsidRPr="00EF2549">
        <w:rPr>
          <w:lang w:val="bs-Latn-BA"/>
        </w:rPr>
        <w:t>1</w:t>
      </w:r>
      <w:r w:rsidR="001275DE" w:rsidRPr="00EF2549">
        <w:rPr>
          <w:lang w:val="bs-Latn-BA"/>
        </w:rPr>
        <w:t>7. godine</w:t>
      </w:r>
      <w:r w:rsidR="0097286C" w:rsidRPr="00EF2549">
        <w:rPr>
          <w:lang w:val="bs-Latn-BA"/>
        </w:rPr>
        <w:t>,</w:t>
      </w:r>
      <w:r w:rsidR="001275DE" w:rsidRPr="00EF2549">
        <w:rPr>
          <w:lang w:val="bs-Latn-BA"/>
        </w:rPr>
        <w:t xml:space="preserve"> pokrenulo postupak za potpunu eksproprijaciju nekretnina navedenih u Elaboratu o eksproprijaciji, u svrhu izgradnje autoputa na trasi koridora </w:t>
      </w:r>
      <w:proofErr w:type="spellStart"/>
      <w:r w:rsidR="001275DE" w:rsidRPr="00EF2549">
        <w:rPr>
          <w:lang w:val="bs-Latn-BA"/>
        </w:rPr>
        <w:t>Vc</w:t>
      </w:r>
      <w:proofErr w:type="spellEnd"/>
      <w:r w:rsidR="001275DE" w:rsidRPr="00EF2549">
        <w:rPr>
          <w:lang w:val="bs-Latn-BA"/>
        </w:rPr>
        <w:t xml:space="preserve">, dionica </w:t>
      </w:r>
      <w:proofErr w:type="spellStart"/>
      <w:r w:rsidR="001275DE" w:rsidRPr="00EF2549">
        <w:rPr>
          <w:lang w:val="bs-Latn-BA"/>
        </w:rPr>
        <w:t>D.Gračanica</w:t>
      </w:r>
      <w:proofErr w:type="spellEnd"/>
      <w:r w:rsidR="001275DE" w:rsidRPr="00EF2549">
        <w:rPr>
          <w:lang w:val="bs-Latn-BA"/>
        </w:rPr>
        <w:t xml:space="preserve">-Nemila, </w:t>
      </w:r>
      <w:proofErr w:type="spellStart"/>
      <w:r w:rsidR="001275DE" w:rsidRPr="00EF2549">
        <w:rPr>
          <w:lang w:val="bs-Latn-BA"/>
        </w:rPr>
        <w:t>poddionica</w:t>
      </w:r>
      <w:proofErr w:type="spellEnd"/>
      <w:r w:rsidR="001275DE" w:rsidRPr="00EF2549">
        <w:rPr>
          <w:lang w:val="bs-Latn-BA"/>
        </w:rPr>
        <w:t xml:space="preserve"> </w:t>
      </w:r>
      <w:proofErr w:type="spellStart"/>
      <w:r w:rsidR="001275DE" w:rsidRPr="00EF2549">
        <w:rPr>
          <w:lang w:val="bs-Latn-BA"/>
        </w:rPr>
        <w:t>Vranduk</w:t>
      </w:r>
      <w:proofErr w:type="spellEnd"/>
      <w:r w:rsidR="001275DE" w:rsidRPr="00EF2549">
        <w:rPr>
          <w:lang w:val="bs-Latn-BA"/>
        </w:rPr>
        <w:t xml:space="preserve">-Nemila, područje k.o. </w:t>
      </w:r>
      <w:r w:rsidR="00AE7534" w:rsidRPr="00EF2549">
        <w:rPr>
          <w:lang w:val="bs-Latn-BA"/>
        </w:rPr>
        <w:t>N</w:t>
      </w:r>
      <w:r w:rsidR="00AE7534">
        <w:rPr>
          <w:lang w:val="bs-Latn-BA"/>
        </w:rPr>
        <w:t>.1</w:t>
      </w:r>
      <w:r w:rsidR="00AE7534" w:rsidRPr="00EF2549">
        <w:rPr>
          <w:lang w:val="bs-Latn-BA"/>
        </w:rPr>
        <w:t xml:space="preserve"> </w:t>
      </w:r>
      <w:r w:rsidR="001275DE" w:rsidRPr="00EF2549">
        <w:rPr>
          <w:lang w:val="bs-Latn-BA"/>
        </w:rPr>
        <w:t xml:space="preserve">i k.o. </w:t>
      </w:r>
      <w:r w:rsidR="00AE7534" w:rsidRPr="00EF2549">
        <w:rPr>
          <w:lang w:val="bs-Latn-BA"/>
        </w:rPr>
        <w:t>V</w:t>
      </w:r>
      <w:r w:rsidR="00AE7534">
        <w:rPr>
          <w:lang w:val="bs-Latn-BA"/>
        </w:rPr>
        <w:t>.1</w:t>
      </w:r>
      <w:r w:rsidR="001275DE" w:rsidRPr="00EF2549">
        <w:rPr>
          <w:lang w:val="bs-Latn-BA"/>
        </w:rPr>
        <w:t>. Postupajući po podnesenom prijedlogu prvostepeni organ je</w:t>
      </w:r>
      <w:r w:rsidR="001B256C" w:rsidRPr="00EF2549">
        <w:rPr>
          <w:lang w:val="bs-Latn-BA"/>
        </w:rPr>
        <w:t xml:space="preserve"> </w:t>
      </w:r>
      <w:r w:rsidR="001275DE" w:rsidRPr="00EF2549">
        <w:rPr>
          <w:lang w:val="bs-Latn-BA"/>
        </w:rPr>
        <w:t xml:space="preserve">izvršio uviđaj na licu </w:t>
      </w:r>
      <w:r w:rsidR="00636581" w:rsidRPr="00EF2549">
        <w:rPr>
          <w:lang w:val="bs-Latn-BA"/>
        </w:rPr>
        <w:t xml:space="preserve">mjesta, </w:t>
      </w:r>
      <w:proofErr w:type="spellStart"/>
      <w:r w:rsidR="00636581" w:rsidRPr="00EF2549">
        <w:rPr>
          <w:lang w:val="bs-Latn-BA"/>
        </w:rPr>
        <w:t>održao</w:t>
      </w:r>
      <w:proofErr w:type="spellEnd"/>
      <w:r w:rsidR="00636581" w:rsidRPr="00EF2549">
        <w:rPr>
          <w:lang w:val="bs-Latn-BA"/>
        </w:rPr>
        <w:t xml:space="preserve"> usmenu raspravu, izveo</w:t>
      </w:r>
      <w:r w:rsidR="001275DE" w:rsidRPr="00EF2549">
        <w:rPr>
          <w:lang w:val="bs-Latn-BA"/>
        </w:rPr>
        <w:t xml:space="preserve"> vještačenje po vještaku geometru i vještaku poljoprivredne struke</w:t>
      </w:r>
      <w:r w:rsidR="0097286C" w:rsidRPr="00EF2549">
        <w:rPr>
          <w:lang w:val="bs-Latn-BA"/>
        </w:rPr>
        <w:t xml:space="preserve">, pa je </w:t>
      </w:r>
      <w:r w:rsidR="001B256C" w:rsidRPr="00EF2549">
        <w:rPr>
          <w:lang w:val="bs-Latn-BA"/>
        </w:rPr>
        <w:t xml:space="preserve">u ponovnom postupku, </w:t>
      </w:r>
      <w:r w:rsidR="00636581" w:rsidRPr="00EF2549">
        <w:rPr>
          <w:lang w:val="bs-Latn-BA"/>
        </w:rPr>
        <w:t xml:space="preserve">primjenom odredbe iz člana 27. stav 3. Zakona o eksproprijaciji, </w:t>
      </w:r>
      <w:r w:rsidR="0097286C" w:rsidRPr="00EF2549">
        <w:rPr>
          <w:lang w:val="bs-Latn-BA"/>
        </w:rPr>
        <w:t>nakon ocjene izvedenih dokaza</w:t>
      </w:r>
      <w:r w:rsidR="001B256C" w:rsidRPr="00EF2549">
        <w:rPr>
          <w:lang w:val="bs-Latn-BA"/>
        </w:rPr>
        <w:t>,</w:t>
      </w:r>
      <w:r w:rsidR="0097286C" w:rsidRPr="00EF2549">
        <w:rPr>
          <w:lang w:val="bs-Latn-BA"/>
        </w:rPr>
        <w:t xml:space="preserve"> odlučio da u nedostatku formalnih pisanih dokaza prednost da upisima u javne evidencije nekretnina, </w:t>
      </w:r>
      <w:r w:rsidR="00636581" w:rsidRPr="00EF2549">
        <w:rPr>
          <w:lang w:val="bs-Latn-BA"/>
        </w:rPr>
        <w:t>te je</w:t>
      </w:r>
      <w:r w:rsidR="0097286C" w:rsidRPr="00EF2549">
        <w:rPr>
          <w:lang w:val="bs-Latn-BA"/>
        </w:rPr>
        <w:t xml:space="preserve"> </w:t>
      </w:r>
      <w:r w:rsidR="00636581" w:rsidRPr="00EF2549">
        <w:rPr>
          <w:lang w:val="bs-Latn-BA"/>
        </w:rPr>
        <w:t xml:space="preserve">kao prethodno pitanje raspravio pravo vlasništva i rješenjem, broj: 04/12-31-4313/16-113 od 04.05.2021. godine, </w:t>
      </w:r>
      <w:r w:rsidR="0097286C" w:rsidRPr="00EF2549">
        <w:rPr>
          <w:lang w:val="bs-Latn-BA"/>
        </w:rPr>
        <w:t xml:space="preserve">utvrdio </w:t>
      </w:r>
      <w:r w:rsidR="001B256C" w:rsidRPr="00EF2549">
        <w:rPr>
          <w:lang w:val="bs-Latn-BA"/>
        </w:rPr>
        <w:t xml:space="preserve">stvarno </w:t>
      </w:r>
      <w:r w:rsidR="0097286C" w:rsidRPr="00EF2549">
        <w:rPr>
          <w:lang w:val="bs-Latn-BA"/>
        </w:rPr>
        <w:t xml:space="preserve">vlasništvo na </w:t>
      </w:r>
      <w:proofErr w:type="spellStart"/>
      <w:r w:rsidR="0097286C" w:rsidRPr="00EF2549">
        <w:rPr>
          <w:lang w:val="bs-Latn-BA"/>
        </w:rPr>
        <w:t>eksproprisanim</w:t>
      </w:r>
      <w:proofErr w:type="spellEnd"/>
      <w:r w:rsidR="0097286C" w:rsidRPr="00EF2549">
        <w:rPr>
          <w:lang w:val="bs-Latn-BA"/>
        </w:rPr>
        <w:t xml:space="preserve"> nekretninama</w:t>
      </w:r>
      <w:r w:rsidR="001B256C" w:rsidRPr="00EF2549">
        <w:rPr>
          <w:lang w:val="bs-Latn-BA"/>
        </w:rPr>
        <w:t>, u korist osoba navedenih u tački 1. dispozitiva rješenja.</w:t>
      </w:r>
      <w:r w:rsidR="001275DE" w:rsidRPr="00EF2549">
        <w:rPr>
          <w:lang w:val="bs-Latn-BA"/>
        </w:rPr>
        <w:t xml:space="preserve"> </w:t>
      </w:r>
      <w:r w:rsidR="00CB5A15" w:rsidRPr="00EF2549">
        <w:rPr>
          <w:lang w:val="bs-Latn-BA"/>
        </w:rPr>
        <w:t xml:space="preserve">Protiv navedenog rješenja tužiteljice su izjavile žalbu koja je osporenim rješenjem tuženog odbijena. </w:t>
      </w:r>
    </w:p>
    <w:p w:rsidR="00636581" w:rsidRPr="00EF2549" w:rsidRDefault="00636581" w:rsidP="00EF2549">
      <w:pPr>
        <w:spacing w:line="240" w:lineRule="auto"/>
        <w:ind w:right="23"/>
        <w:jc w:val="both"/>
        <w:rPr>
          <w:lang w:val="bs-Latn-BA"/>
        </w:rPr>
      </w:pPr>
    </w:p>
    <w:p w:rsidR="00636581" w:rsidRPr="00EF2549" w:rsidRDefault="00636581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 xml:space="preserve">Prvostepeni sud je </w:t>
      </w:r>
      <w:r w:rsidR="00CE54F8" w:rsidRPr="00EF2549">
        <w:rPr>
          <w:lang w:val="bs-Latn-BA"/>
        </w:rPr>
        <w:t>rješenja nadležnih upravnih organa cijenio pravilnim i zakonitim pa je tužbu protiv osporenog rješenja tuženog odbio kao neosnovanu.</w:t>
      </w:r>
    </w:p>
    <w:p w:rsidR="004B4183" w:rsidRPr="00EF2549" w:rsidRDefault="004B4183" w:rsidP="00EF2549">
      <w:pPr>
        <w:spacing w:line="240" w:lineRule="auto"/>
        <w:ind w:right="23"/>
        <w:jc w:val="both"/>
        <w:rPr>
          <w:lang w:val="bs-Latn-BA"/>
        </w:rPr>
      </w:pPr>
    </w:p>
    <w:p w:rsidR="004B4183" w:rsidRPr="00EF2549" w:rsidRDefault="004B4183" w:rsidP="00EF2549">
      <w:pPr>
        <w:spacing w:line="240" w:lineRule="auto"/>
        <w:ind w:firstLine="720"/>
        <w:jc w:val="both"/>
        <w:rPr>
          <w:lang w:val="bs-Latn-BA"/>
        </w:rPr>
      </w:pPr>
      <w:r w:rsidRPr="00EF2549">
        <w:rPr>
          <w:lang w:val="bs-Latn-BA"/>
        </w:rPr>
        <w:t>Donošenjem pobijane presude prvostepeni sud nije povrijedio federalni zakon ili drugi federalni propis, niti pravila federalnog zakona o postupku koja su mogla biti od uticaja na rješenje stvari, zbog čega je, po ocjeni ovog suda, zahtjev za vanredno preispitivanje sudske odluke neosnovan.</w:t>
      </w:r>
    </w:p>
    <w:p w:rsidR="004B4183" w:rsidRPr="00EF2549" w:rsidRDefault="004B4183" w:rsidP="00EF2549">
      <w:pPr>
        <w:spacing w:line="240" w:lineRule="auto"/>
        <w:ind w:right="23"/>
        <w:jc w:val="both"/>
        <w:rPr>
          <w:lang w:val="bs-Latn-BA"/>
        </w:rPr>
      </w:pPr>
    </w:p>
    <w:p w:rsidR="00E233D8" w:rsidRPr="00EF2549" w:rsidRDefault="00CE54F8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</w:r>
      <w:r w:rsidR="00E233D8" w:rsidRPr="00EF2549">
        <w:rPr>
          <w:lang w:val="bs-Latn-BA"/>
        </w:rPr>
        <w:t>Odredbom iz člana 27. Zakona o eksproprijaciji</w:t>
      </w:r>
      <w:r w:rsidR="00E233D8" w:rsidRPr="00EF2549">
        <w:rPr>
          <w:rStyle w:val="FootnoteReference"/>
          <w:lang w:val="bs-Latn-BA"/>
        </w:rPr>
        <w:footnoteReference w:id="2"/>
      </w:r>
      <w:r w:rsidR="00E233D8" w:rsidRPr="00EF2549">
        <w:rPr>
          <w:lang w:val="bs-Latn-BA"/>
        </w:rPr>
        <w:t>, je propisano da rješenje po prijedlogu za eksproprijaciju donosi općinska služba za upravu na čijoj se teritoriji nalazi nekretnina za koju se eksproprijacija predlaže (stav 1.), da će, prije donošenja rješenja o eksproprijaciji, organ iz stava 1. ovog člana saslušati vlasnika nekretnine o činjenicama u vezi sa eksproprijacijom (stav 2.) i da će, ako postoji neslaganje zemljišno-knjižnog i faktičkog stanja na nekretnini, općinska služba za upravu raspraviti pravo vlasništva kao prethodno pitanje (stav 3.).</w:t>
      </w:r>
    </w:p>
    <w:p w:rsidR="00E233D8" w:rsidRPr="00EF2549" w:rsidRDefault="00E233D8" w:rsidP="00EF2549">
      <w:pPr>
        <w:spacing w:line="240" w:lineRule="auto"/>
        <w:ind w:right="23"/>
        <w:jc w:val="both"/>
        <w:rPr>
          <w:lang w:val="bs-Latn-BA"/>
        </w:rPr>
      </w:pPr>
    </w:p>
    <w:p w:rsidR="00CE54F8" w:rsidRPr="00EF2549" w:rsidRDefault="00E233D8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</w:r>
      <w:r w:rsidR="00CE54F8" w:rsidRPr="00EF2549">
        <w:rPr>
          <w:lang w:val="bs-Latn-BA"/>
        </w:rPr>
        <w:t>Prije svega, pravilno tuženi u osporenom rješenju</w:t>
      </w:r>
      <w:r w:rsidR="00E747E4" w:rsidRPr="00EF2549">
        <w:rPr>
          <w:lang w:val="bs-Latn-BA"/>
        </w:rPr>
        <w:t xml:space="preserve"> navodi da je odredba iz člana 27. stav 3. Zakona o eksproprijaciji,</w:t>
      </w:r>
      <w:r w:rsidR="006A0FC6" w:rsidRPr="00EF2549">
        <w:rPr>
          <w:lang w:val="bs-Latn-BA"/>
        </w:rPr>
        <w:t xml:space="preserve"> imperativnog karaktera koja</w:t>
      </w:r>
      <w:r w:rsidR="00E747E4" w:rsidRPr="00EF2549">
        <w:rPr>
          <w:lang w:val="bs-Latn-BA"/>
        </w:rPr>
        <w:t xml:space="preserve"> ne daje </w:t>
      </w:r>
      <w:proofErr w:type="spellStart"/>
      <w:r w:rsidR="00E747E4" w:rsidRPr="00EF2549">
        <w:rPr>
          <w:lang w:val="bs-Latn-BA"/>
        </w:rPr>
        <w:t>mogućnost</w:t>
      </w:r>
      <w:proofErr w:type="spellEnd"/>
      <w:r w:rsidR="00E747E4" w:rsidRPr="00EF2549">
        <w:rPr>
          <w:lang w:val="bs-Latn-BA"/>
        </w:rPr>
        <w:t xml:space="preserve"> nadležnom organu uprave da </w:t>
      </w:r>
      <w:r w:rsidR="006A0FC6" w:rsidRPr="00EF2549">
        <w:rPr>
          <w:lang w:val="bs-Latn-BA"/>
        </w:rPr>
        <w:t xml:space="preserve">u postupku eksproprijacije nekretnina, </w:t>
      </w:r>
      <w:r w:rsidR="00E747E4" w:rsidRPr="00EF2549">
        <w:rPr>
          <w:lang w:val="bs-Latn-BA"/>
        </w:rPr>
        <w:t xml:space="preserve">prilikom utvrđivanja stvarnog vlasnika </w:t>
      </w:r>
      <w:r w:rsidR="006A0FC6" w:rsidRPr="00EF2549">
        <w:rPr>
          <w:lang w:val="bs-Latn-BA"/>
        </w:rPr>
        <w:t>odlučuje</w:t>
      </w:r>
      <w:r w:rsidR="00E747E4" w:rsidRPr="00EF2549">
        <w:rPr>
          <w:lang w:val="bs-Latn-BA"/>
        </w:rPr>
        <w:t xml:space="preserve"> da li će sam riješ</w:t>
      </w:r>
      <w:r w:rsidR="006A0FC6" w:rsidRPr="00EF2549">
        <w:rPr>
          <w:lang w:val="bs-Latn-BA"/>
        </w:rPr>
        <w:t>i</w:t>
      </w:r>
      <w:r w:rsidR="00E747E4" w:rsidRPr="00EF2549">
        <w:rPr>
          <w:lang w:val="bs-Latn-BA"/>
        </w:rPr>
        <w:t xml:space="preserve">ti pitanje stvarnog vlasništva ili postupak prekinuti dok </w:t>
      </w:r>
      <w:r w:rsidR="006A0FC6" w:rsidRPr="00EF2549">
        <w:rPr>
          <w:lang w:val="bs-Latn-BA"/>
        </w:rPr>
        <w:t xml:space="preserve">se </w:t>
      </w:r>
      <w:r w:rsidR="00E747E4" w:rsidRPr="00EF2549">
        <w:rPr>
          <w:lang w:val="bs-Latn-BA"/>
        </w:rPr>
        <w:t xml:space="preserve">to pitanje ne </w:t>
      </w:r>
      <w:r w:rsidR="006A0FC6" w:rsidRPr="00EF2549">
        <w:rPr>
          <w:lang w:val="bs-Latn-BA"/>
        </w:rPr>
        <w:t xml:space="preserve">riješi odlukom drugog organa, nego prema navedenoj odredbi ima obavezu da raspravi pravo vlasništva </w:t>
      </w:r>
      <w:r w:rsidR="00EE6800" w:rsidRPr="00EF2549">
        <w:rPr>
          <w:lang w:val="bs-Latn-BA"/>
        </w:rPr>
        <w:t xml:space="preserve">i to </w:t>
      </w:r>
      <w:r w:rsidR="006A0FC6" w:rsidRPr="00EF2549">
        <w:rPr>
          <w:lang w:val="bs-Latn-BA"/>
        </w:rPr>
        <w:t>kao prethodno pitanje.</w:t>
      </w:r>
    </w:p>
    <w:p w:rsidR="00223357" w:rsidRPr="00EF2549" w:rsidRDefault="00223357" w:rsidP="00EF2549">
      <w:pPr>
        <w:spacing w:line="240" w:lineRule="auto"/>
        <w:ind w:right="23"/>
        <w:jc w:val="both"/>
        <w:rPr>
          <w:lang w:val="bs-Latn-BA"/>
        </w:rPr>
      </w:pPr>
    </w:p>
    <w:p w:rsidR="00636581" w:rsidRPr="00EF2549" w:rsidRDefault="00223357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 xml:space="preserve">Tuženi također u osporenom rješenju zauzima sasvim logičan i prihvatljiv stav da je prvostepeni organ u izostanku sporazumnog </w:t>
      </w:r>
      <w:r w:rsidR="00640D4C" w:rsidRPr="00EF2549">
        <w:rPr>
          <w:lang w:val="bs-Latn-BA"/>
        </w:rPr>
        <w:t>razvrgnuća zajednice nekretnina</w:t>
      </w:r>
      <w:r w:rsidRPr="00EF2549">
        <w:rPr>
          <w:lang w:val="bs-Latn-BA"/>
        </w:rPr>
        <w:t xml:space="preserve"> ili zaključ</w:t>
      </w:r>
      <w:r w:rsidR="00640D4C" w:rsidRPr="00EF2549">
        <w:rPr>
          <w:lang w:val="bs-Latn-BA"/>
        </w:rPr>
        <w:t>enog</w:t>
      </w:r>
      <w:r w:rsidRPr="00EF2549">
        <w:rPr>
          <w:lang w:val="bs-Latn-BA"/>
        </w:rPr>
        <w:t xml:space="preserve"> ugovora</w:t>
      </w:r>
      <w:r w:rsidR="00640D4C" w:rsidRPr="00EF2549">
        <w:rPr>
          <w:lang w:val="bs-Latn-BA"/>
        </w:rPr>
        <w:t xml:space="preserve">, što bi predstavljao pravni </w:t>
      </w:r>
      <w:proofErr w:type="spellStart"/>
      <w:r w:rsidR="00640D4C" w:rsidRPr="00EF2549">
        <w:rPr>
          <w:lang w:val="bs-Latn-BA"/>
        </w:rPr>
        <w:t>osnov</w:t>
      </w:r>
      <w:proofErr w:type="spellEnd"/>
      <w:r w:rsidR="00640D4C" w:rsidRPr="00EF2549">
        <w:rPr>
          <w:lang w:val="bs-Latn-BA"/>
        </w:rPr>
        <w:t xml:space="preserve"> za provođenje promjena u javnim evidencijama nekretnina,</w:t>
      </w:r>
      <w:r w:rsidRPr="00EF2549">
        <w:rPr>
          <w:lang w:val="bs-Latn-BA"/>
        </w:rPr>
        <w:t xml:space="preserve"> </w:t>
      </w:r>
      <w:r w:rsidR="00640D4C" w:rsidRPr="00EF2549">
        <w:rPr>
          <w:lang w:val="bs-Latn-BA"/>
        </w:rPr>
        <w:t xml:space="preserve">prednost dao upisu u katastarski </w:t>
      </w:r>
      <w:proofErr w:type="spellStart"/>
      <w:r w:rsidR="00640D4C" w:rsidRPr="00EF2549">
        <w:rPr>
          <w:lang w:val="bs-Latn-BA"/>
        </w:rPr>
        <w:t>operat</w:t>
      </w:r>
      <w:proofErr w:type="spellEnd"/>
      <w:r w:rsidR="00640D4C" w:rsidRPr="00EF2549">
        <w:rPr>
          <w:lang w:val="bs-Latn-BA"/>
        </w:rPr>
        <w:t>, u odnosu na izjave svjedoka</w:t>
      </w:r>
      <w:r w:rsidR="00EE6800" w:rsidRPr="00EF2549">
        <w:rPr>
          <w:lang w:val="bs-Latn-BA"/>
        </w:rPr>
        <w:t xml:space="preserve">, jer su tužiteljice </w:t>
      </w:r>
      <w:r w:rsidR="00F41266" w:rsidRPr="00EF2549">
        <w:rPr>
          <w:lang w:val="bs-Latn-BA"/>
        </w:rPr>
        <w:t xml:space="preserve">u slučaju postojanja takvog sporazuma </w:t>
      </w:r>
      <w:r w:rsidR="00EE6800" w:rsidRPr="00EF2549">
        <w:rPr>
          <w:lang w:val="bs-Latn-BA"/>
        </w:rPr>
        <w:t xml:space="preserve">za sticanje tog osnova imale sasvim dovoljno vremena i prije pokrenutog postupka eksproprijacije. </w:t>
      </w:r>
    </w:p>
    <w:p w:rsidR="001A6DA6" w:rsidRPr="00EF2549" w:rsidRDefault="001A6DA6" w:rsidP="00EF2549">
      <w:pPr>
        <w:spacing w:line="240" w:lineRule="auto"/>
        <w:ind w:right="23"/>
        <w:jc w:val="both"/>
        <w:rPr>
          <w:lang w:val="bs-Latn-BA"/>
        </w:rPr>
      </w:pPr>
    </w:p>
    <w:p w:rsidR="001A6DA6" w:rsidRPr="00EF2549" w:rsidRDefault="001A6DA6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  <w:t>Kako je nadležni upravni organ, postupajući u skladu sa odredbom iz člana 27. stav 3. Zakona o eksproprijaciji, raspravio pravo vlasništva kao prethodno pitanje</w:t>
      </w:r>
      <w:r w:rsidR="008F727D" w:rsidRPr="00EF2549">
        <w:rPr>
          <w:lang w:val="bs-Latn-BA"/>
        </w:rPr>
        <w:t xml:space="preserve">, takva odluka ima pravno dejstvo samo u tom postupku, pa tuženi i prvostepeni sud pravilno zaključuju da tužiteljice imaju </w:t>
      </w:r>
      <w:proofErr w:type="spellStart"/>
      <w:r w:rsidR="008F727D" w:rsidRPr="00EF2549">
        <w:rPr>
          <w:lang w:val="bs-Latn-BA"/>
        </w:rPr>
        <w:t>mogućnost</w:t>
      </w:r>
      <w:proofErr w:type="spellEnd"/>
      <w:r w:rsidR="008F727D" w:rsidRPr="00EF2549">
        <w:rPr>
          <w:lang w:val="bs-Latn-BA"/>
        </w:rPr>
        <w:t xml:space="preserve"> da pred nadležnim sudom u redovnom parničnom postupku to pitanje drugačije riješe.</w:t>
      </w:r>
    </w:p>
    <w:p w:rsidR="004B4183" w:rsidRPr="00EF2549" w:rsidRDefault="004B4183" w:rsidP="00EF2549">
      <w:pPr>
        <w:spacing w:line="240" w:lineRule="auto"/>
        <w:ind w:right="23"/>
        <w:jc w:val="both"/>
        <w:rPr>
          <w:lang w:val="bs-Latn-BA"/>
        </w:rPr>
      </w:pPr>
    </w:p>
    <w:p w:rsidR="004B4183" w:rsidRPr="00EF2549" w:rsidRDefault="004B4183" w:rsidP="00EF2549">
      <w:pPr>
        <w:spacing w:line="240" w:lineRule="auto"/>
        <w:ind w:right="23"/>
        <w:jc w:val="both"/>
        <w:rPr>
          <w:lang w:val="bs-Latn-BA"/>
        </w:rPr>
      </w:pPr>
      <w:r w:rsidRPr="00EF2549">
        <w:rPr>
          <w:lang w:val="bs-Latn-BA"/>
        </w:rPr>
        <w:tab/>
      </w:r>
      <w:r w:rsidR="00BC2D1E" w:rsidRPr="00EF2549">
        <w:rPr>
          <w:lang w:val="bs-Latn-BA"/>
        </w:rPr>
        <w:t>Tuženi je osporeno rješenje donio uz pravilnu primjenu odredbi Zakona o upravnom postupku</w:t>
      </w:r>
      <w:r w:rsidR="00BC2D1E" w:rsidRPr="00EF2549">
        <w:rPr>
          <w:rStyle w:val="FootnoteReference"/>
          <w:lang w:val="bs-Latn-BA"/>
        </w:rPr>
        <w:footnoteReference w:id="3"/>
      </w:r>
      <w:r w:rsidR="00BC2D1E" w:rsidRPr="00EF2549">
        <w:rPr>
          <w:lang w:val="bs-Latn-BA"/>
        </w:rPr>
        <w:t>, kako pravilno zaključuje prvostepeni sud, koji je pobijanu presudu donio uz pravilnu primjenu odredbe iz člana 39. Zakona o upravnim sporovima, zbog čega se povrede pravila federalnog zakona o postupku, ukazuju neosnovanim.</w:t>
      </w:r>
    </w:p>
    <w:p w:rsidR="00BC2D1E" w:rsidRPr="00EF2549" w:rsidRDefault="00BC2D1E" w:rsidP="00EF2549">
      <w:pPr>
        <w:spacing w:line="240" w:lineRule="auto"/>
        <w:ind w:right="23"/>
        <w:jc w:val="both"/>
        <w:rPr>
          <w:lang w:val="bs-Latn-BA"/>
        </w:rPr>
      </w:pPr>
    </w:p>
    <w:p w:rsidR="00BC2D1E" w:rsidRPr="00EF2549" w:rsidRDefault="00BC2D1E" w:rsidP="00EF2549">
      <w:pPr>
        <w:spacing w:line="240" w:lineRule="auto"/>
        <w:ind w:firstLine="708"/>
        <w:jc w:val="both"/>
        <w:rPr>
          <w:lang w:val="bs-Latn-BA"/>
        </w:rPr>
      </w:pPr>
      <w:r w:rsidRPr="00EF2549">
        <w:rPr>
          <w:lang w:val="bs-Latn-BA"/>
        </w:rPr>
        <w:t>Iz naprijed navedenih razloga ovaj sud je, i ostale navode zahtjeva za vanredno preispitivanje cijenio neosnovanim, pa je primjenom odredbe iz člana 46. stav 1. Zakona o upravnim sporovima, odlučio kao u izreci ove presude.</w:t>
      </w:r>
    </w:p>
    <w:p w:rsidR="00B640AB" w:rsidRDefault="00B640AB" w:rsidP="00EF2549">
      <w:pPr>
        <w:spacing w:line="240" w:lineRule="auto"/>
        <w:jc w:val="both"/>
        <w:rPr>
          <w:lang w:val="bs-Latn-BA"/>
        </w:rPr>
      </w:pPr>
    </w:p>
    <w:p w:rsidR="006D6395" w:rsidRPr="00EF2549" w:rsidRDefault="006D6395" w:rsidP="00EF2549">
      <w:pPr>
        <w:spacing w:line="240" w:lineRule="auto"/>
        <w:jc w:val="both"/>
        <w:rPr>
          <w:lang w:val="bs-Latn-BA"/>
        </w:rPr>
      </w:pPr>
    </w:p>
    <w:p w:rsidR="00B640AB" w:rsidRPr="00EF2549" w:rsidRDefault="00B640AB" w:rsidP="00EF2549">
      <w:pPr>
        <w:spacing w:line="240" w:lineRule="auto"/>
        <w:ind w:right="-1"/>
        <w:jc w:val="center"/>
        <w:rPr>
          <w:rFonts w:eastAsia="Calibri"/>
          <w:lang w:val="bs-Latn-BA"/>
        </w:rPr>
      </w:pPr>
      <w:r w:rsidRPr="00EF2549">
        <w:rPr>
          <w:rFonts w:eastAsia="Calibri"/>
          <w:lang w:val="bs-Latn-BA"/>
        </w:rPr>
        <w:t xml:space="preserve">  Zapisničar                                                                                     Predsjednik vijeća</w:t>
      </w:r>
    </w:p>
    <w:p w:rsidR="00B640AB" w:rsidRPr="00EF2549" w:rsidRDefault="00B640AB" w:rsidP="00EF2549">
      <w:pPr>
        <w:spacing w:line="240" w:lineRule="auto"/>
        <w:rPr>
          <w:lang w:val="bs-Latn-BA"/>
        </w:rPr>
      </w:pPr>
      <w:r w:rsidRPr="00EF2549">
        <w:rPr>
          <w:lang w:val="bs-Latn-BA"/>
        </w:rPr>
        <w:t xml:space="preserve">     </w:t>
      </w:r>
      <w:proofErr w:type="spellStart"/>
      <w:r w:rsidRPr="00EF2549">
        <w:rPr>
          <w:lang w:val="bs-Latn-BA"/>
        </w:rPr>
        <w:t>Ramić</w:t>
      </w:r>
      <w:proofErr w:type="spellEnd"/>
      <w:r w:rsidRPr="00EF2549">
        <w:rPr>
          <w:lang w:val="bs-Latn-BA"/>
        </w:rPr>
        <w:t xml:space="preserve"> Naida, </w:t>
      </w:r>
      <w:proofErr w:type="spellStart"/>
      <w:r w:rsidRPr="00EF2549">
        <w:rPr>
          <w:lang w:val="bs-Latn-BA"/>
        </w:rPr>
        <w:t>s.r</w:t>
      </w:r>
      <w:proofErr w:type="spellEnd"/>
      <w:r w:rsidRPr="00EF2549">
        <w:rPr>
          <w:lang w:val="bs-Latn-BA"/>
        </w:rPr>
        <w:t xml:space="preserve">.                                                                              </w:t>
      </w:r>
      <w:proofErr w:type="spellStart"/>
      <w:r w:rsidRPr="00EF2549">
        <w:rPr>
          <w:lang w:val="bs-Latn-BA"/>
        </w:rPr>
        <w:t>Krkeljaš</w:t>
      </w:r>
      <w:proofErr w:type="spellEnd"/>
      <w:r w:rsidRPr="00EF2549">
        <w:rPr>
          <w:lang w:val="bs-Latn-BA"/>
        </w:rPr>
        <w:t xml:space="preserve"> Milorad, </w:t>
      </w:r>
      <w:proofErr w:type="spellStart"/>
      <w:r w:rsidRPr="00EF2549">
        <w:rPr>
          <w:lang w:val="bs-Latn-BA"/>
        </w:rPr>
        <w:t>s.r</w:t>
      </w:r>
      <w:proofErr w:type="spellEnd"/>
      <w:r w:rsidRPr="00EF2549">
        <w:rPr>
          <w:lang w:val="bs-Latn-BA"/>
        </w:rPr>
        <w:t>.</w:t>
      </w:r>
    </w:p>
    <w:p w:rsidR="00B640AB" w:rsidRPr="00EF2549" w:rsidRDefault="00B640AB" w:rsidP="00EF2549">
      <w:pPr>
        <w:spacing w:line="240" w:lineRule="auto"/>
        <w:rPr>
          <w:lang w:val="bs-Latn-BA"/>
        </w:rPr>
      </w:pPr>
    </w:p>
    <w:sectPr w:rsidR="00B640AB" w:rsidRPr="00EF2549" w:rsidSect="00794FE3">
      <w:headerReference w:type="default" r:id="rId8"/>
      <w:pgSz w:w="11906" w:h="16838"/>
      <w:pgMar w:top="1588" w:right="1440" w:bottom="1588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FEC" w:rsidRDefault="001C6FEC" w:rsidP="00EE08B8">
      <w:pPr>
        <w:spacing w:line="240" w:lineRule="auto"/>
      </w:pPr>
      <w:r>
        <w:separator/>
      </w:r>
    </w:p>
  </w:endnote>
  <w:endnote w:type="continuationSeparator" w:id="0">
    <w:p w:rsidR="001C6FEC" w:rsidRDefault="001C6FEC" w:rsidP="00EE08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FEC" w:rsidRDefault="001C6FEC" w:rsidP="00EE08B8">
      <w:pPr>
        <w:spacing w:line="240" w:lineRule="auto"/>
      </w:pPr>
      <w:r>
        <w:separator/>
      </w:r>
    </w:p>
  </w:footnote>
  <w:footnote w:type="continuationSeparator" w:id="0">
    <w:p w:rsidR="001C6FEC" w:rsidRDefault="001C6FEC" w:rsidP="00EE08B8">
      <w:pPr>
        <w:spacing w:line="240" w:lineRule="auto"/>
      </w:pPr>
      <w:r>
        <w:continuationSeparator/>
      </w:r>
    </w:p>
  </w:footnote>
  <w:footnote w:id="1">
    <w:p w:rsidR="00EE08B8" w:rsidRDefault="00EE08B8" w:rsidP="00EE08B8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Službene novine Federacije Bosne i Hercegovine, broj: 9/05</w:t>
      </w:r>
    </w:p>
  </w:footnote>
  <w:footnote w:id="2">
    <w:p w:rsidR="00E233D8" w:rsidRPr="00E233D8" w:rsidRDefault="00E233D8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70/07, 36/10 25/12 i 34/16</w:t>
      </w:r>
    </w:p>
  </w:footnote>
  <w:footnote w:id="3">
    <w:p w:rsidR="00BC2D1E" w:rsidRPr="00BC2D1E" w:rsidRDefault="00BC2D1E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2/98 i 48/99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156419"/>
      <w:docPartObj>
        <w:docPartGallery w:val="Page Numbers (Top of Page)"/>
        <w:docPartUnique/>
      </w:docPartObj>
    </w:sdtPr>
    <w:sdtEndPr>
      <w:rPr>
        <w:noProof/>
      </w:rPr>
    </w:sdtEndPr>
    <w:sdtContent>
      <w:p w:rsidR="00794FE3" w:rsidRDefault="00794FE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5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4FE3" w:rsidRDefault="00794F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84"/>
    <w:rsid w:val="001275DE"/>
    <w:rsid w:val="001A6DA6"/>
    <w:rsid w:val="001B256C"/>
    <w:rsid w:val="001C6FEC"/>
    <w:rsid w:val="001D154D"/>
    <w:rsid w:val="00223357"/>
    <w:rsid w:val="0026549D"/>
    <w:rsid w:val="002C2FE0"/>
    <w:rsid w:val="002E363E"/>
    <w:rsid w:val="00487D1E"/>
    <w:rsid w:val="004A3705"/>
    <w:rsid w:val="004B4183"/>
    <w:rsid w:val="0051156C"/>
    <w:rsid w:val="005D3948"/>
    <w:rsid w:val="005F5623"/>
    <w:rsid w:val="00636581"/>
    <w:rsid w:val="00640D4C"/>
    <w:rsid w:val="006A0FC6"/>
    <w:rsid w:val="006A27B1"/>
    <w:rsid w:val="006B7AF4"/>
    <w:rsid w:val="006D6395"/>
    <w:rsid w:val="00783AF1"/>
    <w:rsid w:val="00794FE3"/>
    <w:rsid w:val="00795C01"/>
    <w:rsid w:val="007A0813"/>
    <w:rsid w:val="008D392F"/>
    <w:rsid w:val="008F727D"/>
    <w:rsid w:val="00925C02"/>
    <w:rsid w:val="0097286C"/>
    <w:rsid w:val="00994260"/>
    <w:rsid w:val="009F58DC"/>
    <w:rsid w:val="00A343CA"/>
    <w:rsid w:val="00A717A6"/>
    <w:rsid w:val="00AD2587"/>
    <w:rsid w:val="00AE7534"/>
    <w:rsid w:val="00B640AB"/>
    <w:rsid w:val="00BC2D1E"/>
    <w:rsid w:val="00C561D0"/>
    <w:rsid w:val="00CB5A15"/>
    <w:rsid w:val="00CC086E"/>
    <w:rsid w:val="00CE54F8"/>
    <w:rsid w:val="00CF41E4"/>
    <w:rsid w:val="00DA686D"/>
    <w:rsid w:val="00E141FA"/>
    <w:rsid w:val="00E233D8"/>
    <w:rsid w:val="00E66C85"/>
    <w:rsid w:val="00E747E4"/>
    <w:rsid w:val="00EE08B8"/>
    <w:rsid w:val="00EE6800"/>
    <w:rsid w:val="00EF2549"/>
    <w:rsid w:val="00F41266"/>
    <w:rsid w:val="00F87B8B"/>
    <w:rsid w:val="00FF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D9B4"/>
  <w15:chartTrackingRefBased/>
  <w15:docId w15:val="{E2B4EA01-EEB6-4771-A000-3ED00C5C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E08B8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E08B8"/>
    <w:rPr>
      <w:sz w:val="20"/>
      <w:szCs w:val="20"/>
      <w:lang w:val="hr-BA"/>
    </w:rPr>
  </w:style>
  <w:style w:type="character" w:styleId="FootnoteReference">
    <w:name w:val="footnote reference"/>
    <w:basedOn w:val="DefaultParagraphFont"/>
    <w:uiPriority w:val="99"/>
    <w:unhideWhenUsed/>
    <w:rsid w:val="00EE08B8"/>
    <w:rPr>
      <w:vertAlign w:val="superscript"/>
    </w:rPr>
  </w:style>
  <w:style w:type="paragraph" w:styleId="ListParagraph">
    <w:name w:val="List Paragraph"/>
    <w:basedOn w:val="Normal"/>
    <w:uiPriority w:val="34"/>
    <w:qFormat/>
    <w:rsid w:val="00BC2D1E"/>
    <w:pPr>
      <w:spacing w:line="240" w:lineRule="auto"/>
      <w:ind w:left="720"/>
      <w:contextualSpacing/>
      <w:jc w:val="both"/>
    </w:pPr>
    <w:rPr>
      <w:rFonts w:cstheme="minorBidi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D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1E"/>
    <w:rPr>
      <w:rFonts w:ascii="Segoe UI" w:hAnsi="Segoe UI" w:cs="Segoe UI"/>
      <w:sz w:val="18"/>
      <w:szCs w:val="18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794FE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FE3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794FE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FE3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75DB1-F2BF-445B-97A0-C940ED525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Armin Dzebo</cp:lastModifiedBy>
  <cp:revision>4</cp:revision>
  <cp:lastPrinted>2023-01-24T10:11:00Z</cp:lastPrinted>
  <dcterms:created xsi:type="dcterms:W3CDTF">2023-02-20T11:38:00Z</dcterms:created>
  <dcterms:modified xsi:type="dcterms:W3CDTF">2023-02-20T14:29:00Z</dcterms:modified>
</cp:coreProperties>
</file>