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40E5F" w14:textId="77777777" w:rsidR="006D1AF8" w:rsidRPr="00963B6D" w:rsidRDefault="006D1AF8" w:rsidP="00963B6D">
      <w:pPr>
        <w:rPr>
          <w:rFonts w:cs="Times New Roman"/>
          <w:szCs w:val="24"/>
          <w:lang w:val="bs-Latn-BA"/>
        </w:rPr>
      </w:pPr>
      <w:r w:rsidRPr="00963B6D">
        <w:rPr>
          <w:rFonts w:cs="Times New Roman"/>
          <w:szCs w:val="24"/>
          <w:lang w:val="bs-Latn-BA"/>
        </w:rPr>
        <w:tab/>
        <w:t>BOSNA I HERCEGOVINA</w:t>
      </w:r>
    </w:p>
    <w:p w14:paraId="4C581546" w14:textId="77777777" w:rsidR="006D1AF8" w:rsidRPr="00963B6D" w:rsidRDefault="006D1AF8" w:rsidP="00963B6D">
      <w:pPr>
        <w:rPr>
          <w:rFonts w:cs="Times New Roman"/>
          <w:szCs w:val="24"/>
          <w:lang w:val="bs-Latn-BA"/>
        </w:rPr>
      </w:pPr>
      <w:r w:rsidRPr="00963B6D">
        <w:rPr>
          <w:rFonts w:cs="Times New Roman"/>
          <w:szCs w:val="24"/>
          <w:lang w:val="bs-Latn-BA"/>
        </w:rPr>
        <w:t>FEDERACIJA BOSNE I HERCEGOVINE</w:t>
      </w:r>
    </w:p>
    <w:p w14:paraId="6A34F233" w14:textId="77777777" w:rsidR="006D1AF8" w:rsidRPr="00963B6D" w:rsidRDefault="006D1AF8" w:rsidP="00963B6D">
      <w:pPr>
        <w:rPr>
          <w:rFonts w:cs="Times New Roman"/>
          <w:b/>
          <w:szCs w:val="24"/>
          <w:lang w:val="bs-Latn-BA"/>
        </w:rPr>
      </w:pPr>
      <w:r w:rsidRPr="00963B6D">
        <w:rPr>
          <w:rFonts w:cs="Times New Roman"/>
          <w:szCs w:val="24"/>
          <w:lang w:val="bs-Latn-BA"/>
        </w:rPr>
        <w:tab/>
        <w:t xml:space="preserve">      </w:t>
      </w:r>
      <w:r w:rsidRPr="00963B6D">
        <w:rPr>
          <w:rFonts w:cs="Times New Roman"/>
          <w:b/>
          <w:szCs w:val="24"/>
          <w:lang w:val="bs-Latn-BA"/>
        </w:rPr>
        <w:t xml:space="preserve">VRHOVNI SUD </w:t>
      </w:r>
    </w:p>
    <w:p w14:paraId="0C3C6B38" w14:textId="77777777" w:rsidR="006D1AF8" w:rsidRPr="00963B6D" w:rsidRDefault="006D1AF8" w:rsidP="00963B6D">
      <w:pPr>
        <w:rPr>
          <w:rFonts w:cs="Times New Roman"/>
          <w:b/>
          <w:szCs w:val="24"/>
          <w:lang w:val="bs-Latn-BA"/>
        </w:rPr>
      </w:pPr>
      <w:r w:rsidRPr="00963B6D">
        <w:rPr>
          <w:rFonts w:cs="Times New Roman"/>
          <w:b/>
          <w:szCs w:val="24"/>
          <w:lang w:val="bs-Latn-BA"/>
        </w:rPr>
        <w:t>FEDERACIJE BOSNE I HERCEGOVINE</w:t>
      </w:r>
    </w:p>
    <w:p w14:paraId="04E9EAE9" w14:textId="77777777" w:rsidR="006D1AF8" w:rsidRPr="00963B6D" w:rsidRDefault="006D1AF8" w:rsidP="00963B6D">
      <w:pPr>
        <w:rPr>
          <w:rFonts w:cs="Times New Roman"/>
          <w:szCs w:val="24"/>
          <w:lang w:val="bs-Latn-BA"/>
        </w:rPr>
      </w:pPr>
      <w:r w:rsidRPr="00963B6D">
        <w:rPr>
          <w:rFonts w:cs="Times New Roman"/>
          <w:szCs w:val="24"/>
          <w:lang w:val="bs-Latn-BA"/>
        </w:rPr>
        <w:tab/>
        <w:t xml:space="preserve">Broj: 07 0 U 018288 21 Uvp         </w:t>
      </w:r>
    </w:p>
    <w:p w14:paraId="1CE59C87" w14:textId="77777777" w:rsidR="006D1AF8" w:rsidRPr="00963B6D" w:rsidRDefault="006D1AF8" w:rsidP="00963B6D">
      <w:pPr>
        <w:rPr>
          <w:rFonts w:cs="Times New Roman"/>
          <w:szCs w:val="24"/>
          <w:lang w:val="bs-Latn-BA"/>
        </w:rPr>
      </w:pPr>
      <w:r w:rsidRPr="00963B6D">
        <w:rPr>
          <w:rFonts w:cs="Times New Roman"/>
          <w:szCs w:val="24"/>
          <w:lang w:val="bs-Latn-BA"/>
        </w:rPr>
        <w:tab/>
        <w:t>Sarajevo, 01.02.2023. godine</w:t>
      </w:r>
    </w:p>
    <w:p w14:paraId="2FB29D24" w14:textId="77777777" w:rsidR="006D1AF8" w:rsidRPr="00963B6D" w:rsidRDefault="006D1AF8" w:rsidP="00963B6D">
      <w:pPr>
        <w:rPr>
          <w:rFonts w:cs="Times New Roman"/>
          <w:szCs w:val="24"/>
          <w:lang w:val="bs-Latn-BA"/>
        </w:rPr>
      </w:pPr>
    </w:p>
    <w:p w14:paraId="72434D76" w14:textId="77777777" w:rsidR="006D1AF8" w:rsidRPr="00963B6D" w:rsidRDefault="006D1AF8" w:rsidP="00963B6D">
      <w:pPr>
        <w:rPr>
          <w:rFonts w:cs="Times New Roman"/>
          <w:szCs w:val="24"/>
          <w:lang w:val="bs-Latn-BA"/>
        </w:rPr>
      </w:pPr>
    </w:p>
    <w:p w14:paraId="1AFF8A7A" w14:textId="717A55FD" w:rsidR="006D1AF8" w:rsidRPr="00963B6D" w:rsidRDefault="006D1AF8" w:rsidP="00963B6D">
      <w:pPr>
        <w:rPr>
          <w:rFonts w:cs="Times New Roman"/>
          <w:szCs w:val="24"/>
          <w:lang w:val="bs-Latn-BA"/>
        </w:rPr>
      </w:pPr>
      <w:r w:rsidRPr="00963B6D">
        <w:rPr>
          <w:rFonts w:cs="Times New Roman"/>
          <w:szCs w:val="24"/>
          <w:lang w:val="bs-Latn-BA"/>
        </w:rPr>
        <w:tab/>
        <w:t xml:space="preserve">Vrhovni sud Federacije Bosne i Hercegovine u Sarajevu, u vijeću za upravne sporove sastavljenom od sudija Babić Stanković Aleksandre, kao predsjednika vijeća, Ajanović-Selimović Amele i Jahjaefendić Jasmina, kao članova vijeća, te Hodžić Melise, kao zapisničara, u postupku zaštite sloboda i prava pojedinaca zajamčenih Ustavom Federacije Bosne i Hercegovine, pokrenutom po zahtjevu </w:t>
      </w:r>
      <w:r w:rsidR="00442BF9">
        <w:rPr>
          <w:rFonts w:cs="Times New Roman"/>
          <w:szCs w:val="24"/>
          <w:lang w:val="bs-Latn-BA"/>
        </w:rPr>
        <w:t>J.Z.</w:t>
      </w:r>
      <w:r w:rsidRPr="00963B6D">
        <w:rPr>
          <w:rFonts w:cs="Times New Roman"/>
          <w:szCs w:val="24"/>
          <w:lang w:val="bs-Latn-BA"/>
        </w:rPr>
        <w:t xml:space="preserve"> iz </w:t>
      </w:r>
      <w:r w:rsidR="00442BF9">
        <w:rPr>
          <w:rFonts w:cs="Times New Roman"/>
          <w:szCs w:val="24"/>
          <w:lang w:val="bs-Latn-BA"/>
        </w:rPr>
        <w:t>Č.</w:t>
      </w:r>
      <w:r w:rsidR="0091388B">
        <w:rPr>
          <w:rFonts w:cs="Times New Roman"/>
          <w:szCs w:val="24"/>
          <w:lang w:val="bs-Latn-BA"/>
        </w:rPr>
        <w:t>, u</w:t>
      </w:r>
      <w:bookmarkStart w:id="0" w:name="_GoBack"/>
      <w:bookmarkEnd w:id="0"/>
      <w:r w:rsidRPr="00963B6D">
        <w:rPr>
          <w:rFonts w:cs="Times New Roman"/>
          <w:szCs w:val="24"/>
          <w:lang w:val="bs-Latn-BA"/>
        </w:rPr>
        <w:t xml:space="preserve">lica </w:t>
      </w:r>
      <w:r w:rsidR="00442BF9">
        <w:rPr>
          <w:rFonts w:cs="Times New Roman"/>
          <w:szCs w:val="24"/>
          <w:lang w:val="bs-Latn-BA"/>
        </w:rPr>
        <w:t>...</w:t>
      </w:r>
      <w:r w:rsidRPr="00963B6D">
        <w:rPr>
          <w:rFonts w:cs="Times New Roman"/>
          <w:szCs w:val="24"/>
          <w:lang w:val="bs-Latn-BA"/>
        </w:rPr>
        <w:t>, zastupanog po punomoćniku Pervan Danijelu, advokatu iz Čitluka, Ulica kralja Tomislava broj 107, protiv Federalnog ministarstva za pitanja branitelja i invalida Domovinskog rata, Sarajevo, sa odgov</w:t>
      </w:r>
      <w:r w:rsidR="00227581">
        <w:rPr>
          <w:rFonts w:cs="Times New Roman"/>
          <w:szCs w:val="24"/>
          <w:lang w:val="bs-Latn-BA"/>
        </w:rPr>
        <w:t xml:space="preserve">ornim licem pomoćnikom ministra ..., </w:t>
      </w:r>
      <w:r w:rsidRPr="00963B6D">
        <w:rPr>
          <w:rFonts w:cs="Times New Roman"/>
          <w:szCs w:val="24"/>
          <w:lang w:val="bs-Latn-BA"/>
        </w:rPr>
        <w:t>odlučujući o zahtjevu tužitelja za vanredno preispitivanje sudske odluke, podnesenom protiv rješenja Kantonalnog suda u Mostaru, broj: 07 0 U 018288 20 Uz od 15.12.2020. godine, na nejavnoj sjednici održanoj dana 01.02.2023. godine, donio je slijedeću:</w:t>
      </w:r>
    </w:p>
    <w:p w14:paraId="58701F4B" w14:textId="77777777" w:rsidR="006D1AF8" w:rsidRPr="00963B6D" w:rsidRDefault="006D1AF8" w:rsidP="00963B6D">
      <w:pPr>
        <w:rPr>
          <w:rFonts w:cs="Times New Roman"/>
          <w:szCs w:val="24"/>
          <w:lang w:val="bs-Latn-BA"/>
        </w:rPr>
      </w:pPr>
    </w:p>
    <w:p w14:paraId="606D6A31" w14:textId="77777777" w:rsidR="006D1AF8" w:rsidRPr="00963B6D" w:rsidRDefault="006D1AF8" w:rsidP="00963B6D">
      <w:pPr>
        <w:rPr>
          <w:rFonts w:cs="Times New Roman"/>
          <w:szCs w:val="24"/>
          <w:lang w:val="bs-Latn-BA"/>
        </w:rPr>
      </w:pPr>
    </w:p>
    <w:p w14:paraId="608FD3DB" w14:textId="77777777" w:rsidR="006D1AF8" w:rsidRPr="00963B6D" w:rsidRDefault="006D1AF8" w:rsidP="00963B6D">
      <w:pPr>
        <w:jc w:val="center"/>
        <w:rPr>
          <w:rFonts w:cs="Times New Roman"/>
          <w:b/>
          <w:szCs w:val="24"/>
          <w:lang w:val="bs-Latn-BA"/>
        </w:rPr>
      </w:pPr>
      <w:r w:rsidRPr="00963B6D">
        <w:rPr>
          <w:rFonts w:cs="Times New Roman"/>
          <w:b/>
          <w:szCs w:val="24"/>
          <w:lang w:val="bs-Latn-BA"/>
        </w:rPr>
        <w:t xml:space="preserve">P R E S U D U </w:t>
      </w:r>
    </w:p>
    <w:p w14:paraId="08BF74A5" w14:textId="77777777" w:rsidR="006D1AF8" w:rsidRPr="00963B6D" w:rsidRDefault="006D1AF8" w:rsidP="00963B6D">
      <w:pPr>
        <w:rPr>
          <w:rFonts w:cs="Times New Roman"/>
          <w:szCs w:val="24"/>
          <w:lang w:val="bs-Latn-BA"/>
        </w:rPr>
      </w:pPr>
    </w:p>
    <w:p w14:paraId="33EA89A0" w14:textId="77777777" w:rsidR="006D1AF8" w:rsidRPr="00963B6D" w:rsidRDefault="006D1AF8" w:rsidP="00963B6D">
      <w:pPr>
        <w:rPr>
          <w:rFonts w:cs="Times New Roman"/>
          <w:szCs w:val="24"/>
          <w:lang w:val="bs-Latn-BA"/>
        </w:rPr>
      </w:pPr>
      <w:r w:rsidRPr="00963B6D">
        <w:rPr>
          <w:rFonts w:cs="Times New Roman"/>
          <w:szCs w:val="24"/>
          <w:lang w:val="bs-Latn-BA"/>
        </w:rPr>
        <w:tab/>
        <w:t xml:space="preserve">Zahtjev za vanredno preispitivanje sudske odluke se uvažava, rješenje Kantonalnog suda u Mostaru, broj: 07 0 U 018288 20 Uz od 15.12.2020. godine, se ukida i predmet vraća istom sudu na ponovno rješavanje. </w:t>
      </w:r>
    </w:p>
    <w:p w14:paraId="47AE94FE" w14:textId="77777777" w:rsidR="006D1AF8" w:rsidRPr="00963B6D" w:rsidRDefault="006D1AF8" w:rsidP="00963B6D">
      <w:pPr>
        <w:rPr>
          <w:rFonts w:cs="Times New Roman"/>
          <w:szCs w:val="24"/>
          <w:lang w:val="bs-Latn-BA"/>
        </w:rPr>
      </w:pPr>
    </w:p>
    <w:p w14:paraId="0F96B443" w14:textId="77777777" w:rsidR="006D1AF8" w:rsidRPr="00963B6D" w:rsidRDefault="006D1AF8" w:rsidP="00963B6D">
      <w:pPr>
        <w:rPr>
          <w:rFonts w:cs="Times New Roman"/>
          <w:szCs w:val="24"/>
          <w:lang w:val="bs-Latn-BA"/>
        </w:rPr>
      </w:pPr>
    </w:p>
    <w:p w14:paraId="238E159B" w14:textId="77777777" w:rsidR="006D1AF8" w:rsidRPr="00963B6D" w:rsidRDefault="006D1AF8" w:rsidP="00963B6D">
      <w:pPr>
        <w:jc w:val="center"/>
        <w:rPr>
          <w:rFonts w:cs="Times New Roman"/>
          <w:b/>
          <w:szCs w:val="24"/>
          <w:lang w:val="bs-Latn-BA"/>
        </w:rPr>
      </w:pPr>
      <w:r w:rsidRPr="00963B6D">
        <w:rPr>
          <w:rFonts w:cs="Times New Roman"/>
          <w:b/>
          <w:szCs w:val="24"/>
          <w:lang w:val="bs-Latn-BA"/>
        </w:rPr>
        <w:t>O b r a z l o ž e n j e</w:t>
      </w:r>
    </w:p>
    <w:p w14:paraId="1CDF95AE" w14:textId="77777777" w:rsidR="001975A8" w:rsidRPr="00963B6D" w:rsidRDefault="001975A8" w:rsidP="00963B6D">
      <w:pPr>
        <w:rPr>
          <w:rFonts w:eastAsia="Times New Roman" w:cs="Times New Roman"/>
          <w:szCs w:val="24"/>
          <w:lang w:val="bs-Latn-BA"/>
        </w:rPr>
      </w:pPr>
    </w:p>
    <w:p w14:paraId="487DFACB" w14:textId="77777777" w:rsidR="001975A8" w:rsidRPr="00963B6D" w:rsidRDefault="001975A8" w:rsidP="00963B6D">
      <w:pPr>
        <w:rPr>
          <w:rFonts w:cs="Times New Roman"/>
          <w:szCs w:val="24"/>
          <w:lang w:val="bs-Latn-BA" w:eastAsia="ar-SA"/>
        </w:rPr>
      </w:pPr>
      <w:r w:rsidRPr="00963B6D">
        <w:rPr>
          <w:rFonts w:eastAsia="Times New Roman" w:cs="Times New Roman"/>
          <w:b/>
          <w:szCs w:val="24"/>
          <w:lang w:val="bs-Latn-BA"/>
        </w:rPr>
        <w:tab/>
      </w:r>
      <w:r w:rsidRPr="00963B6D">
        <w:rPr>
          <w:rFonts w:eastAsia="Times New Roman" w:cs="Times New Roman"/>
          <w:szCs w:val="24"/>
          <w:lang w:val="bs-Latn-BA"/>
        </w:rPr>
        <w:t>Rješenjem Ka</w:t>
      </w:r>
      <w:r w:rsidR="00B025AB" w:rsidRPr="00963B6D">
        <w:rPr>
          <w:rFonts w:eastAsia="Times New Roman" w:cs="Times New Roman"/>
          <w:szCs w:val="24"/>
          <w:lang w:val="bs-Latn-BA"/>
        </w:rPr>
        <w:t>ntonalnog suda u Mostaru</w:t>
      </w:r>
      <w:r w:rsidR="00FF35E9" w:rsidRPr="00963B6D">
        <w:rPr>
          <w:rFonts w:eastAsia="Times New Roman" w:cs="Times New Roman"/>
          <w:szCs w:val="24"/>
          <w:lang w:val="bs-Latn-BA"/>
        </w:rPr>
        <w:t>,</w:t>
      </w:r>
      <w:r w:rsidRPr="00963B6D">
        <w:rPr>
          <w:rFonts w:eastAsia="Times New Roman" w:cs="Times New Roman"/>
          <w:szCs w:val="24"/>
          <w:lang w:val="bs-Latn-BA"/>
        </w:rPr>
        <w:t xml:space="preserve"> broj</w:t>
      </w:r>
      <w:r w:rsidR="00B025AB" w:rsidRPr="00963B6D">
        <w:rPr>
          <w:rFonts w:eastAsia="Times New Roman" w:cs="Times New Roman"/>
          <w:szCs w:val="24"/>
          <w:lang w:val="bs-Latn-BA"/>
        </w:rPr>
        <w:t>: 07</w:t>
      </w:r>
      <w:r w:rsidR="00A55986" w:rsidRPr="00963B6D">
        <w:rPr>
          <w:rFonts w:eastAsia="Times New Roman" w:cs="Times New Roman"/>
          <w:szCs w:val="24"/>
          <w:lang w:val="bs-Latn-BA"/>
        </w:rPr>
        <w:t xml:space="preserve"> 0 U 018288 20 Uz od 15</w:t>
      </w:r>
      <w:r w:rsidR="00635380" w:rsidRPr="00963B6D">
        <w:rPr>
          <w:rFonts w:eastAsia="Times New Roman" w:cs="Times New Roman"/>
          <w:szCs w:val="24"/>
          <w:lang w:val="bs-Latn-BA"/>
        </w:rPr>
        <w:t>.12</w:t>
      </w:r>
      <w:r w:rsidR="00A55986" w:rsidRPr="00963B6D">
        <w:rPr>
          <w:rFonts w:eastAsia="Times New Roman" w:cs="Times New Roman"/>
          <w:szCs w:val="24"/>
          <w:lang w:val="bs-Latn-BA"/>
        </w:rPr>
        <w:t>.2020</w:t>
      </w:r>
      <w:r w:rsidRPr="00963B6D">
        <w:rPr>
          <w:rFonts w:eastAsia="Times New Roman" w:cs="Times New Roman"/>
          <w:szCs w:val="24"/>
          <w:lang w:val="bs-Latn-BA"/>
        </w:rPr>
        <w:t>. godine</w:t>
      </w:r>
      <w:r w:rsidR="00FF35E9" w:rsidRPr="00963B6D">
        <w:rPr>
          <w:rFonts w:eastAsia="Times New Roman" w:cs="Times New Roman"/>
          <w:szCs w:val="24"/>
          <w:lang w:val="bs-Latn-BA"/>
        </w:rPr>
        <w:t>,</w:t>
      </w:r>
      <w:r w:rsidRPr="00963B6D">
        <w:rPr>
          <w:rFonts w:eastAsia="Times New Roman" w:cs="Times New Roman"/>
          <w:szCs w:val="24"/>
          <w:lang w:val="bs-Latn-BA"/>
        </w:rPr>
        <w:t xml:space="preserve"> odbijen je podnositeljev zahtjev za zaštitu sloboda i prava pojedinaca zajamčenih Ustavom Federacije Bosne i Hercegovine zbog povreda tih prava i sloboda</w:t>
      </w:r>
      <w:r w:rsidR="008061A2" w:rsidRPr="00963B6D">
        <w:rPr>
          <w:rFonts w:eastAsia="Times New Roman" w:cs="Times New Roman"/>
          <w:szCs w:val="24"/>
          <w:lang w:val="bs-Latn-BA"/>
        </w:rPr>
        <w:t xml:space="preserve">, </w:t>
      </w:r>
      <w:r w:rsidRPr="00963B6D">
        <w:rPr>
          <w:rFonts w:eastAsia="Times New Roman" w:cs="Times New Roman"/>
          <w:szCs w:val="24"/>
          <w:lang w:val="bs-Latn-BA"/>
        </w:rPr>
        <w:t>koje su p</w:t>
      </w:r>
      <w:r w:rsidR="008061A2" w:rsidRPr="00963B6D">
        <w:rPr>
          <w:rFonts w:eastAsia="Times New Roman" w:cs="Times New Roman"/>
          <w:szCs w:val="24"/>
          <w:lang w:val="bs-Latn-BA"/>
        </w:rPr>
        <w:t>obliže opisane u samom zahtjevu,</w:t>
      </w:r>
      <w:r w:rsidRPr="00963B6D">
        <w:rPr>
          <w:rFonts w:eastAsia="Times New Roman" w:cs="Times New Roman"/>
          <w:szCs w:val="24"/>
          <w:lang w:val="bs-Latn-BA"/>
        </w:rPr>
        <w:t xml:space="preserve"> nezakonitim radnjama</w:t>
      </w:r>
      <w:r w:rsidR="00973F57" w:rsidRPr="00963B6D">
        <w:rPr>
          <w:rFonts w:eastAsia="Times New Roman" w:cs="Times New Roman"/>
          <w:szCs w:val="24"/>
          <w:lang w:val="bs-Latn-BA"/>
        </w:rPr>
        <w:t xml:space="preserve"> pomoćnika</w:t>
      </w:r>
      <w:r w:rsidR="00616779" w:rsidRPr="00963B6D">
        <w:rPr>
          <w:rFonts w:eastAsia="Times New Roman" w:cs="Times New Roman"/>
          <w:szCs w:val="24"/>
          <w:lang w:val="bs-Latn-BA"/>
        </w:rPr>
        <w:t xml:space="preserve"> </w:t>
      </w:r>
      <w:r w:rsidR="003C0861" w:rsidRPr="00963B6D">
        <w:rPr>
          <w:rFonts w:eastAsia="Times New Roman" w:cs="Times New Roman"/>
          <w:szCs w:val="24"/>
          <w:lang w:val="bs-Latn-BA"/>
        </w:rPr>
        <w:t xml:space="preserve">ministra Federalnog ministarstva za pitanja </w:t>
      </w:r>
      <w:r w:rsidR="003C0861" w:rsidRPr="00963B6D">
        <w:rPr>
          <w:rFonts w:cs="Times New Roman"/>
          <w:szCs w:val="24"/>
          <w:lang w:val="bs-Latn-BA"/>
        </w:rPr>
        <w:t>boraca i invalida odbrambeno-oslobodilačkog rata Sarajevo</w:t>
      </w:r>
      <w:r w:rsidR="003C0861" w:rsidRPr="00963B6D">
        <w:rPr>
          <w:rFonts w:eastAsia="Times New Roman" w:cs="Times New Roman"/>
          <w:szCs w:val="24"/>
          <w:lang w:val="bs-Latn-BA"/>
        </w:rPr>
        <w:t xml:space="preserve"> </w:t>
      </w:r>
      <w:r w:rsidR="00616779" w:rsidRPr="00963B6D">
        <w:rPr>
          <w:rFonts w:eastAsia="Times New Roman" w:cs="Times New Roman"/>
          <w:szCs w:val="24"/>
          <w:lang w:val="bs-Latn-BA"/>
        </w:rPr>
        <w:t>(neizvršenjem</w:t>
      </w:r>
      <w:r w:rsidR="008061A2" w:rsidRPr="00963B6D">
        <w:rPr>
          <w:rFonts w:eastAsia="Times New Roman" w:cs="Times New Roman"/>
          <w:szCs w:val="24"/>
          <w:lang w:val="bs-Latn-BA"/>
        </w:rPr>
        <w:t xml:space="preserve"> </w:t>
      </w:r>
      <w:r w:rsidR="008061A2" w:rsidRPr="00963B6D">
        <w:rPr>
          <w:rFonts w:eastAsia="Calibri" w:cs="Times New Roman"/>
          <w:szCs w:val="24"/>
          <w:lang w:val="bs-Latn-BA"/>
        </w:rPr>
        <w:t xml:space="preserve">zaključka </w:t>
      </w:r>
      <w:r w:rsidR="003C0861" w:rsidRPr="00963B6D">
        <w:rPr>
          <w:rFonts w:cs="Times New Roman"/>
          <w:szCs w:val="24"/>
          <w:lang w:val="bs-Latn-BA"/>
        </w:rPr>
        <w:t>Općinske službe za društvene djelatnosti, opću upravu i branitelje Općine Čitluk, broj: 04-</w:t>
      </w:r>
      <w:r w:rsidR="00FA3E72" w:rsidRPr="00963B6D">
        <w:rPr>
          <w:rFonts w:cs="Times New Roman"/>
          <w:szCs w:val="24"/>
          <w:lang w:val="bs-Latn-BA"/>
        </w:rPr>
        <w:t>01-43-1126/12 od 25.09</w:t>
      </w:r>
      <w:r w:rsidR="003C0861" w:rsidRPr="00963B6D">
        <w:rPr>
          <w:rFonts w:cs="Times New Roman"/>
          <w:szCs w:val="24"/>
          <w:lang w:val="bs-Latn-BA"/>
        </w:rPr>
        <w:t>.2012</w:t>
      </w:r>
      <w:r w:rsidR="009A25BE" w:rsidRPr="00963B6D">
        <w:rPr>
          <w:rFonts w:cs="Times New Roman"/>
          <w:szCs w:val="24"/>
          <w:lang w:val="bs-Latn-BA"/>
        </w:rPr>
        <w:t>.</w:t>
      </w:r>
      <w:r w:rsidR="003C0861" w:rsidRPr="00963B6D">
        <w:rPr>
          <w:rFonts w:cs="Times New Roman"/>
          <w:szCs w:val="24"/>
          <w:lang w:val="bs-Latn-BA"/>
        </w:rPr>
        <w:t xml:space="preserve"> godine o dozvoli izvršenja rješenja iste Službe od 05.02.2008. godine</w:t>
      </w:r>
      <w:r w:rsidR="003C0861" w:rsidRPr="00963B6D">
        <w:rPr>
          <w:rFonts w:eastAsia="Calibri" w:cs="Times New Roman"/>
          <w:szCs w:val="24"/>
          <w:lang w:val="bs-Latn-BA"/>
        </w:rPr>
        <w:t xml:space="preserve"> u dijelu kojim mu nisu isplaćeni zaostali novčani iznosi na ime</w:t>
      </w:r>
      <w:r w:rsidR="008061A2" w:rsidRPr="00963B6D">
        <w:rPr>
          <w:rFonts w:eastAsia="Calibri" w:cs="Times New Roman"/>
          <w:szCs w:val="24"/>
          <w:lang w:val="bs-Latn-BA"/>
        </w:rPr>
        <w:t xml:space="preserve"> mjesečne lične invalidnine</w:t>
      </w:r>
      <w:r w:rsidR="003C0861" w:rsidRPr="00963B6D">
        <w:rPr>
          <w:rFonts w:eastAsia="Calibri" w:cs="Times New Roman"/>
          <w:szCs w:val="24"/>
          <w:lang w:val="bs-Latn-BA"/>
        </w:rPr>
        <w:t>)</w:t>
      </w:r>
      <w:r w:rsidR="00973F57" w:rsidRPr="00963B6D">
        <w:rPr>
          <w:rFonts w:eastAsia="Times New Roman" w:cs="Times New Roman"/>
          <w:szCs w:val="24"/>
          <w:lang w:val="bs-Latn-BA"/>
        </w:rPr>
        <w:t>.</w:t>
      </w:r>
    </w:p>
    <w:p w14:paraId="240B1BA2" w14:textId="77777777" w:rsidR="00FF35E9" w:rsidRPr="00963B6D" w:rsidRDefault="00FF35E9" w:rsidP="00963B6D">
      <w:pPr>
        <w:rPr>
          <w:rFonts w:eastAsia="Times New Roman" w:cs="Times New Roman"/>
          <w:szCs w:val="24"/>
          <w:lang w:val="bs-Latn-BA"/>
        </w:rPr>
      </w:pPr>
    </w:p>
    <w:p w14:paraId="592FE02E" w14:textId="77777777" w:rsidR="00014EBA" w:rsidRPr="00963B6D" w:rsidRDefault="001975A8" w:rsidP="00963B6D">
      <w:pPr>
        <w:rPr>
          <w:rFonts w:cs="Times New Roman"/>
          <w:szCs w:val="24"/>
          <w:lang w:val="bs-Latn-BA"/>
        </w:rPr>
      </w:pPr>
      <w:r w:rsidRPr="00963B6D">
        <w:rPr>
          <w:rFonts w:eastAsia="Times New Roman" w:cs="Times New Roman"/>
          <w:szCs w:val="24"/>
          <w:lang w:val="bs-Latn-BA"/>
        </w:rPr>
        <w:tab/>
        <w:t>Protiv navedenog rješenja Kantonalnog suda</w:t>
      </w:r>
      <w:r w:rsidR="00960328" w:rsidRPr="00963B6D">
        <w:rPr>
          <w:rFonts w:eastAsia="Times New Roman" w:cs="Times New Roman"/>
          <w:szCs w:val="24"/>
          <w:lang w:val="bs-Latn-BA"/>
        </w:rPr>
        <w:t xml:space="preserve"> u</w:t>
      </w:r>
      <w:r w:rsidR="00F727D2" w:rsidRPr="00963B6D">
        <w:rPr>
          <w:rFonts w:eastAsia="Times New Roman" w:cs="Times New Roman"/>
          <w:szCs w:val="24"/>
          <w:lang w:val="bs-Latn-BA"/>
        </w:rPr>
        <w:t xml:space="preserve"> Mostaru podnosilac</w:t>
      </w:r>
      <w:r w:rsidR="00973F57" w:rsidRPr="00963B6D">
        <w:rPr>
          <w:rFonts w:eastAsia="Times New Roman" w:cs="Times New Roman"/>
          <w:szCs w:val="24"/>
          <w:lang w:val="bs-Latn-BA"/>
        </w:rPr>
        <w:t xml:space="preserve"> zahtjeva je</w:t>
      </w:r>
      <w:r w:rsidRPr="00963B6D">
        <w:rPr>
          <w:rFonts w:eastAsia="Times New Roman" w:cs="Times New Roman"/>
          <w:szCs w:val="24"/>
          <w:lang w:val="bs-Latn-BA"/>
        </w:rPr>
        <w:t xml:space="preserve"> podnio zahtjev za vanredno preispitivanje te sudske odluke</w:t>
      </w:r>
      <w:r w:rsidR="00EF5074" w:rsidRPr="00963B6D">
        <w:rPr>
          <w:rFonts w:eastAsia="Times New Roman" w:cs="Times New Roman"/>
          <w:szCs w:val="24"/>
          <w:lang w:val="bs-Latn-BA"/>
        </w:rPr>
        <w:t xml:space="preserve"> zbog povreda federalnih propisa</w:t>
      </w:r>
      <w:r w:rsidRPr="00963B6D">
        <w:rPr>
          <w:rFonts w:eastAsia="Times New Roman" w:cs="Times New Roman"/>
          <w:szCs w:val="24"/>
          <w:lang w:val="bs-Latn-BA"/>
        </w:rPr>
        <w:t xml:space="preserve"> i povrede pravila federalnog zakona o postupku koje su bile od uticaja na rješenje stvari, te povrede Evropske konvencije o zaštiti ljudskih prava i osnovnih sloboda</w:t>
      </w:r>
      <w:r w:rsidR="00F102EA" w:rsidRPr="00963B6D">
        <w:rPr>
          <w:rFonts w:eastAsia="Times New Roman" w:cs="Times New Roman"/>
          <w:szCs w:val="24"/>
          <w:lang w:val="bs-Latn-BA"/>
        </w:rPr>
        <w:t xml:space="preserve">. Navodi da je zahtjev za zaštitu sloboda i prava podnesen u skladu sa članom 62. Zakona o upravnim sporovima, a iz razloga što se pasivnim radnjama (nepostupanjem) službene osobe u Federalnom ministarstvu za pitanja </w:t>
      </w:r>
      <w:r w:rsidR="00F102EA" w:rsidRPr="00963B6D">
        <w:rPr>
          <w:rFonts w:cs="Times New Roman"/>
          <w:szCs w:val="24"/>
          <w:lang w:val="bs-Latn-BA"/>
        </w:rPr>
        <w:t>boraca i invalida odbrambeno-oslobodilačkog rata suprotno zakonu neposredno spriječava i ograničava njegovo pravo na imovinu zajamčeno u</w:t>
      </w:r>
      <w:r w:rsidR="00FA3E72" w:rsidRPr="00963B6D">
        <w:rPr>
          <w:rFonts w:cs="Times New Roman"/>
          <w:szCs w:val="24"/>
          <w:lang w:val="bs-Latn-BA"/>
        </w:rPr>
        <w:t xml:space="preserve"> glavi II Ustava Federacije BiH. Ističe</w:t>
      </w:r>
      <w:r w:rsidR="00F102EA" w:rsidRPr="00963B6D">
        <w:rPr>
          <w:rFonts w:cs="Times New Roman"/>
          <w:szCs w:val="24"/>
          <w:lang w:val="bs-Latn-BA"/>
        </w:rPr>
        <w:t xml:space="preserve"> da </w:t>
      </w:r>
      <w:r w:rsidR="00FA3E72" w:rsidRPr="00963B6D">
        <w:rPr>
          <w:rFonts w:cs="Times New Roman"/>
          <w:szCs w:val="24"/>
          <w:lang w:val="bs-Latn-BA"/>
        </w:rPr>
        <w:t xml:space="preserve">mu je rješenjem </w:t>
      </w:r>
      <w:r w:rsidR="00A844FB" w:rsidRPr="00963B6D">
        <w:rPr>
          <w:rFonts w:cs="Times New Roman"/>
          <w:szCs w:val="24"/>
          <w:lang w:val="bs-Latn-BA"/>
        </w:rPr>
        <w:t>prvostepene Službe</w:t>
      </w:r>
      <w:r w:rsidR="00FA3E72" w:rsidRPr="00963B6D">
        <w:rPr>
          <w:rFonts w:cs="Times New Roman"/>
          <w:szCs w:val="24"/>
          <w:lang w:val="bs-Latn-BA"/>
        </w:rPr>
        <w:t xml:space="preserve"> od 05.02.2008. godine </w:t>
      </w:r>
      <w:r w:rsidR="00FA3E72" w:rsidRPr="00963B6D">
        <w:rPr>
          <w:rFonts w:eastAsia="Calibri" w:cs="Times New Roman"/>
          <w:szCs w:val="24"/>
          <w:lang w:val="bs-Latn-BA"/>
        </w:rPr>
        <w:t>priznato svojstvo ratnog vojnog invalida V grupe sa 70% vojnog invaliditeta počev od 01.0</w:t>
      </w:r>
      <w:r w:rsidR="00EF5074" w:rsidRPr="00963B6D">
        <w:rPr>
          <w:rFonts w:eastAsia="Calibri" w:cs="Times New Roman"/>
          <w:szCs w:val="24"/>
          <w:lang w:val="bs-Latn-BA"/>
        </w:rPr>
        <w:t>7.2007. godine sa</w:t>
      </w:r>
      <w:r w:rsidR="00FA3E72" w:rsidRPr="00963B6D">
        <w:rPr>
          <w:rFonts w:eastAsia="Calibri" w:cs="Times New Roman"/>
          <w:szCs w:val="24"/>
          <w:lang w:val="bs-Latn-BA"/>
        </w:rPr>
        <w:t xml:space="preserve"> pravo</w:t>
      </w:r>
      <w:r w:rsidR="00EF5074" w:rsidRPr="00963B6D">
        <w:rPr>
          <w:rFonts w:eastAsia="Calibri" w:cs="Times New Roman"/>
          <w:szCs w:val="24"/>
          <w:lang w:val="bs-Latn-BA"/>
        </w:rPr>
        <w:t>m</w:t>
      </w:r>
      <w:r w:rsidR="00FA3E72" w:rsidRPr="00963B6D">
        <w:rPr>
          <w:rFonts w:eastAsia="Calibri" w:cs="Times New Roman"/>
          <w:szCs w:val="24"/>
          <w:lang w:val="bs-Latn-BA"/>
        </w:rPr>
        <w:t xml:space="preserve"> na ličnu invalidninu u mjesečn</w:t>
      </w:r>
      <w:r w:rsidR="00EF5074" w:rsidRPr="00963B6D">
        <w:rPr>
          <w:rFonts w:eastAsia="Calibri" w:cs="Times New Roman"/>
          <w:szCs w:val="24"/>
          <w:lang w:val="bs-Latn-BA"/>
        </w:rPr>
        <w:t>om novčanom iznosu od 234,88 KM</w:t>
      </w:r>
      <w:r w:rsidR="00FA3E72" w:rsidRPr="00963B6D">
        <w:rPr>
          <w:rFonts w:eastAsia="Calibri" w:cs="Times New Roman"/>
          <w:szCs w:val="24"/>
          <w:lang w:val="bs-Latn-BA"/>
        </w:rPr>
        <w:t>, da je zaključkom iste Službe</w:t>
      </w:r>
      <w:r w:rsidR="00FA3E72" w:rsidRPr="00963B6D">
        <w:rPr>
          <w:rFonts w:cs="Times New Roman"/>
          <w:szCs w:val="24"/>
          <w:lang w:val="bs-Latn-BA"/>
        </w:rPr>
        <w:t xml:space="preserve"> </w:t>
      </w:r>
      <w:r w:rsidR="00FA3E72" w:rsidRPr="00963B6D">
        <w:rPr>
          <w:rFonts w:cs="Times New Roman"/>
          <w:szCs w:val="24"/>
          <w:lang w:val="bs-Latn-BA"/>
        </w:rPr>
        <w:lastRenderedPageBreak/>
        <w:t>od 25.09.2012</w:t>
      </w:r>
      <w:r w:rsidR="009A25BE" w:rsidRPr="00963B6D">
        <w:rPr>
          <w:rFonts w:cs="Times New Roman"/>
          <w:szCs w:val="24"/>
          <w:lang w:val="bs-Latn-BA"/>
        </w:rPr>
        <w:t>.</w:t>
      </w:r>
      <w:r w:rsidR="00FA3E72" w:rsidRPr="00963B6D">
        <w:rPr>
          <w:rFonts w:cs="Times New Roman"/>
          <w:szCs w:val="24"/>
          <w:lang w:val="bs-Latn-BA"/>
        </w:rPr>
        <w:t xml:space="preserve"> godine</w:t>
      </w:r>
      <w:r w:rsidR="009A25BE" w:rsidRPr="00963B6D">
        <w:rPr>
          <w:rFonts w:cs="Times New Roman"/>
          <w:szCs w:val="24"/>
          <w:lang w:val="bs-Latn-BA"/>
        </w:rPr>
        <w:t xml:space="preserve"> dozvoljeno izvršenje rješenja</w:t>
      </w:r>
      <w:r w:rsidR="00FA3E72" w:rsidRPr="00963B6D">
        <w:rPr>
          <w:rFonts w:cs="Times New Roman"/>
          <w:szCs w:val="24"/>
          <w:lang w:val="bs-Latn-BA"/>
        </w:rPr>
        <w:t xml:space="preserve"> od 05.02.2008. godine</w:t>
      </w:r>
      <w:r w:rsidR="009A25BE" w:rsidRPr="00963B6D">
        <w:rPr>
          <w:rFonts w:cs="Times New Roman"/>
          <w:szCs w:val="24"/>
          <w:lang w:val="bs-Latn-BA"/>
        </w:rPr>
        <w:t xml:space="preserve"> na način da se uvrsti</w:t>
      </w:r>
      <w:r w:rsidR="0001213A" w:rsidRPr="00963B6D">
        <w:rPr>
          <w:rFonts w:cs="Times New Roman"/>
          <w:szCs w:val="24"/>
          <w:lang w:val="bs-Latn-BA"/>
        </w:rPr>
        <w:t xml:space="preserve"> na redovnu isplatu od 01.10.20</w:t>
      </w:r>
      <w:r w:rsidR="009A25BE" w:rsidRPr="00963B6D">
        <w:rPr>
          <w:rFonts w:cs="Times New Roman"/>
          <w:szCs w:val="24"/>
          <w:lang w:val="bs-Latn-BA"/>
        </w:rPr>
        <w:t>12. godine i da mu se isplate zaostali novčani iznosi lične invalidnine počev od 01.07.2007. godine</w:t>
      </w:r>
      <w:r w:rsidR="00696C33" w:rsidRPr="00963B6D">
        <w:rPr>
          <w:rFonts w:cs="Times New Roman"/>
          <w:szCs w:val="24"/>
          <w:lang w:val="bs-Latn-BA"/>
        </w:rPr>
        <w:t>,</w:t>
      </w:r>
      <w:r w:rsidR="009A25BE" w:rsidRPr="00963B6D">
        <w:rPr>
          <w:rFonts w:cs="Times New Roman"/>
          <w:szCs w:val="24"/>
          <w:lang w:val="bs-Latn-BA"/>
        </w:rPr>
        <w:t xml:space="preserve"> </w:t>
      </w:r>
      <w:r w:rsidR="00696C33" w:rsidRPr="00963B6D">
        <w:rPr>
          <w:rFonts w:cs="Times New Roman"/>
          <w:szCs w:val="24"/>
          <w:lang w:val="bs-Latn-BA"/>
        </w:rPr>
        <w:t>da</w:t>
      </w:r>
      <w:r w:rsidR="00FA3E72" w:rsidRPr="00963B6D">
        <w:rPr>
          <w:rFonts w:cs="Times New Roman"/>
          <w:szCs w:val="24"/>
          <w:lang w:val="bs-Latn-BA"/>
        </w:rPr>
        <w:t xml:space="preserve"> </w:t>
      </w:r>
      <w:r w:rsidR="00EF5074" w:rsidRPr="00963B6D">
        <w:rPr>
          <w:rFonts w:cs="Times New Roman"/>
          <w:szCs w:val="24"/>
          <w:lang w:val="bs-Latn-BA"/>
        </w:rPr>
        <w:t>mu</w:t>
      </w:r>
      <w:r w:rsidR="00F102EA" w:rsidRPr="00963B6D">
        <w:rPr>
          <w:rFonts w:cs="Times New Roman"/>
          <w:szCs w:val="24"/>
          <w:lang w:val="bs-Latn-BA"/>
        </w:rPr>
        <w:t xml:space="preserve"> </w:t>
      </w:r>
      <w:r w:rsidR="00EF5074" w:rsidRPr="00963B6D">
        <w:rPr>
          <w:rFonts w:cs="Times New Roman"/>
          <w:szCs w:val="24"/>
          <w:lang w:val="bs-Latn-BA"/>
        </w:rPr>
        <w:t xml:space="preserve">nikada </w:t>
      </w:r>
      <w:r w:rsidR="00F102EA" w:rsidRPr="00963B6D">
        <w:rPr>
          <w:rFonts w:cs="Times New Roman"/>
          <w:szCs w:val="24"/>
          <w:lang w:val="bs-Latn-BA"/>
        </w:rPr>
        <w:t xml:space="preserve">nisu isplaćene lične invalidnine za </w:t>
      </w:r>
      <w:r w:rsidR="00EF5074" w:rsidRPr="00963B6D">
        <w:rPr>
          <w:rFonts w:cs="Times New Roman"/>
          <w:szCs w:val="24"/>
          <w:lang w:val="bs-Latn-BA"/>
        </w:rPr>
        <w:t>traženi period</w:t>
      </w:r>
      <w:r w:rsidR="00696C33" w:rsidRPr="00963B6D">
        <w:rPr>
          <w:rFonts w:cs="Times New Roman"/>
          <w:szCs w:val="24"/>
          <w:lang w:val="bs-Latn-BA"/>
        </w:rPr>
        <w:t>, te da je Federalno boračko ministarstvo (sa službenim odgovornim licem) ovlašteno za osiguranje sredstava i isplatu prizn</w:t>
      </w:r>
      <w:r w:rsidR="00A844FB" w:rsidRPr="00963B6D">
        <w:rPr>
          <w:rFonts w:cs="Times New Roman"/>
          <w:szCs w:val="24"/>
          <w:lang w:val="bs-Latn-BA"/>
        </w:rPr>
        <w:t>atih prava na ličnu invalidninu, tako da je pogrešan zaključak prvostepenog suda da nadležno boračko ministarstvo (a ni pomoćnik ministra) ni na koji način nisu sudjelovali u predmetnom postupku.</w:t>
      </w:r>
      <w:r w:rsidR="00696C33" w:rsidRPr="00963B6D">
        <w:rPr>
          <w:rFonts w:cs="Times New Roman"/>
          <w:szCs w:val="24"/>
          <w:lang w:val="bs-Latn-BA"/>
        </w:rPr>
        <w:t xml:space="preserve"> Dalje tvrdi </w:t>
      </w:r>
      <w:r w:rsidR="00EF5074" w:rsidRPr="00963B6D">
        <w:rPr>
          <w:rFonts w:cs="Times New Roman"/>
          <w:szCs w:val="24"/>
          <w:lang w:val="bs-Latn-BA"/>
        </w:rPr>
        <w:t xml:space="preserve">da prvostepeni sud </w:t>
      </w:r>
      <w:r w:rsidR="00A844FB" w:rsidRPr="00963B6D">
        <w:rPr>
          <w:rFonts w:cs="Times New Roman"/>
          <w:szCs w:val="24"/>
          <w:lang w:val="bs-Latn-BA"/>
        </w:rPr>
        <w:t>kao</w:t>
      </w:r>
      <w:r w:rsidR="00873B49" w:rsidRPr="00963B6D">
        <w:rPr>
          <w:rFonts w:cs="Times New Roman"/>
          <w:szCs w:val="24"/>
          <w:lang w:val="bs-Latn-BA"/>
        </w:rPr>
        <w:t xml:space="preserve"> razlog odbacivanja njegovog zahtjeva navodi</w:t>
      </w:r>
      <w:r w:rsidR="00532F75" w:rsidRPr="00963B6D">
        <w:rPr>
          <w:rFonts w:cs="Times New Roman"/>
          <w:szCs w:val="24"/>
          <w:lang w:val="bs-Latn-BA"/>
        </w:rPr>
        <w:t xml:space="preserve"> i</w:t>
      </w:r>
      <w:r w:rsidR="00873B49" w:rsidRPr="00963B6D">
        <w:rPr>
          <w:rFonts w:cs="Times New Roman"/>
          <w:szCs w:val="24"/>
          <w:lang w:val="bs-Latn-BA"/>
        </w:rPr>
        <w:t xml:space="preserve"> da je imao mogućnost da koristi druga pravna sredstva, odnosno da je mogao podnijeti prvostepenom organu zahtjev za isplatu, tj. izvršenje rješenja i zaključka, pa u slučaju negativne odluke podnijeti žalbu, odnosno tužbu u upravnom sporu, što smatra pogrešnim, jer je prvost</w:t>
      </w:r>
      <w:r w:rsidR="00EF5074" w:rsidRPr="00963B6D">
        <w:rPr>
          <w:rFonts w:cs="Times New Roman"/>
          <w:szCs w:val="24"/>
          <w:lang w:val="bs-Latn-BA"/>
        </w:rPr>
        <w:t>epeni organ u izvršnom postupku donošenjem zaključka</w:t>
      </w:r>
      <w:r w:rsidR="00873B49" w:rsidRPr="00963B6D">
        <w:rPr>
          <w:rFonts w:cs="Times New Roman"/>
          <w:szCs w:val="24"/>
          <w:lang w:val="bs-Latn-BA"/>
        </w:rPr>
        <w:t xml:space="preserve"> već pozitivno riješio o njegovom zahtjevu za isplatu, pa su njegova prava po</w:t>
      </w:r>
      <w:r w:rsidR="00EF5074" w:rsidRPr="00963B6D">
        <w:rPr>
          <w:rFonts w:cs="Times New Roman"/>
          <w:szCs w:val="24"/>
          <w:lang w:val="bs-Latn-BA"/>
        </w:rPr>
        <w:t>vrijeđena nepostupanjem, tj. ne</w:t>
      </w:r>
      <w:r w:rsidR="00873B49" w:rsidRPr="00963B6D">
        <w:rPr>
          <w:rFonts w:cs="Times New Roman"/>
          <w:szCs w:val="24"/>
          <w:lang w:val="bs-Latn-BA"/>
        </w:rPr>
        <w:t>provođenjem konačnog i izvršnog upravnog akta, pa bi u takvoj situaciji uputa prvostepenog suda da ponovo podnese zahtjev za isplatu dove</w:t>
      </w:r>
      <w:r w:rsidR="00EF5074" w:rsidRPr="00963B6D">
        <w:rPr>
          <w:rFonts w:cs="Times New Roman"/>
          <w:szCs w:val="24"/>
          <w:lang w:val="bs-Latn-BA"/>
        </w:rPr>
        <w:t>la</w:t>
      </w:r>
      <w:r w:rsidR="00873B49" w:rsidRPr="00963B6D">
        <w:rPr>
          <w:rFonts w:cs="Times New Roman"/>
          <w:szCs w:val="24"/>
          <w:lang w:val="bs-Latn-BA"/>
        </w:rPr>
        <w:t xml:space="preserve"> do donošenja istog zaključka kak</w:t>
      </w:r>
      <w:r w:rsidR="00063512" w:rsidRPr="00963B6D">
        <w:rPr>
          <w:rFonts w:cs="Times New Roman"/>
          <w:szCs w:val="24"/>
          <w:lang w:val="bs-Latn-BA"/>
        </w:rPr>
        <w:t>a</w:t>
      </w:r>
      <w:r w:rsidR="00873B49" w:rsidRPr="00963B6D">
        <w:rPr>
          <w:rFonts w:cs="Times New Roman"/>
          <w:szCs w:val="24"/>
          <w:lang w:val="bs-Latn-BA"/>
        </w:rPr>
        <w:t>v je već donesen</w:t>
      </w:r>
      <w:r w:rsidR="00A844FB" w:rsidRPr="00963B6D">
        <w:rPr>
          <w:rFonts w:cs="Times New Roman"/>
          <w:szCs w:val="24"/>
          <w:lang w:val="bs-Latn-BA"/>
        </w:rPr>
        <w:t xml:space="preserve"> (presuđena stvar)</w:t>
      </w:r>
      <w:r w:rsidR="00063512" w:rsidRPr="00963B6D">
        <w:rPr>
          <w:rFonts w:cs="Times New Roman"/>
          <w:szCs w:val="24"/>
          <w:lang w:val="bs-Latn-BA"/>
        </w:rPr>
        <w:t>, tako da nikada ne bi, po shvatanju prvostepenog suda, bile ispunjene zakonske pretpostavke za primjenu odredaba člana 60.-70. Zakona o upravnim sporovima.</w:t>
      </w:r>
      <w:r w:rsidR="00A844FB" w:rsidRPr="00963B6D">
        <w:rPr>
          <w:rFonts w:cs="Times New Roman"/>
          <w:szCs w:val="24"/>
          <w:lang w:val="bs-Latn-BA"/>
        </w:rPr>
        <w:t xml:space="preserve"> </w:t>
      </w:r>
      <w:r w:rsidR="00532F75" w:rsidRPr="00963B6D">
        <w:rPr>
          <w:rFonts w:cs="Times New Roman"/>
          <w:szCs w:val="24"/>
          <w:lang w:val="bs-Latn-BA"/>
        </w:rPr>
        <w:t>Kako je u pobijanom rješenju potpuno izostala ocjena naprijed istaknutih navoda, kao i dostavljenih dokaza u tom pogledu, te kako je njegov zahtjev za održavanje usmene javne rasprave pred prvostepenim sudom odbijen bez bilo kakvog valjanog obrazloženja, to predlaže da ovaj sud zahtjev uvaži i pobijano rješenje preinači na način kako je to predloženo u uređenom zahtjevu za zaštitu sloboda i prava od 28.09.2020. godine</w:t>
      </w:r>
      <w:r w:rsidR="0001213A" w:rsidRPr="00963B6D">
        <w:rPr>
          <w:rFonts w:cs="Times New Roman"/>
          <w:szCs w:val="24"/>
          <w:lang w:val="bs-Latn-BA"/>
        </w:rPr>
        <w:t xml:space="preserve"> (primljenog u Kantonalnom sudu 30.09.2020. godine)</w:t>
      </w:r>
      <w:r w:rsidR="00532F75" w:rsidRPr="00963B6D">
        <w:rPr>
          <w:rFonts w:cs="Times New Roman"/>
          <w:szCs w:val="24"/>
          <w:lang w:val="bs-Latn-BA"/>
        </w:rPr>
        <w:t xml:space="preserve"> ili da isto ukine i predmet vrati prvostepenom sudu na ponovno rješavanje. </w:t>
      </w:r>
      <w:r w:rsidR="00063512" w:rsidRPr="00963B6D">
        <w:rPr>
          <w:rFonts w:cs="Times New Roman"/>
          <w:szCs w:val="24"/>
          <w:lang w:val="bs-Latn-BA"/>
        </w:rPr>
        <w:t xml:space="preserve"> </w:t>
      </w:r>
    </w:p>
    <w:p w14:paraId="1CB825BF" w14:textId="77777777" w:rsidR="001975A8" w:rsidRPr="00963B6D" w:rsidRDefault="001975A8" w:rsidP="00963B6D">
      <w:pPr>
        <w:rPr>
          <w:rFonts w:eastAsia="Times New Roman" w:cs="Times New Roman"/>
          <w:szCs w:val="24"/>
          <w:lang w:val="bs-Latn-BA"/>
        </w:rPr>
      </w:pPr>
    </w:p>
    <w:p w14:paraId="5F8CCC7A" w14:textId="77777777" w:rsidR="001975A8" w:rsidRPr="00963B6D" w:rsidRDefault="001975A8" w:rsidP="00963B6D">
      <w:pPr>
        <w:rPr>
          <w:rFonts w:eastAsia="Times New Roman" w:cs="Times New Roman"/>
          <w:szCs w:val="24"/>
          <w:lang w:val="bs-Latn-BA"/>
        </w:rPr>
      </w:pPr>
      <w:r w:rsidRPr="00963B6D">
        <w:rPr>
          <w:rFonts w:eastAsia="Times New Roman" w:cs="Times New Roman"/>
          <w:szCs w:val="24"/>
          <w:lang w:val="bs-Latn-BA"/>
        </w:rPr>
        <w:tab/>
      </w:r>
      <w:r w:rsidR="00C75789" w:rsidRPr="00963B6D">
        <w:rPr>
          <w:rFonts w:eastAsia="Times New Roman" w:cs="Times New Roman"/>
          <w:szCs w:val="24"/>
          <w:lang w:val="bs-Latn-BA"/>
        </w:rPr>
        <w:t xml:space="preserve"> U odgovoru</w:t>
      </w:r>
      <w:r w:rsidRPr="00963B6D">
        <w:rPr>
          <w:rFonts w:eastAsia="Times New Roman" w:cs="Times New Roman"/>
          <w:szCs w:val="24"/>
          <w:lang w:val="bs-Latn-BA"/>
        </w:rPr>
        <w:t xml:space="preserve"> na podneseni zahtjev za vanredno preispitivanje sudske odluke predloženo je da se isti odbije kao neosnovan.</w:t>
      </w:r>
    </w:p>
    <w:p w14:paraId="378D5816" w14:textId="77777777" w:rsidR="001975A8" w:rsidRPr="00963B6D" w:rsidRDefault="001975A8" w:rsidP="00963B6D">
      <w:pPr>
        <w:rPr>
          <w:rFonts w:eastAsia="Times New Roman" w:cs="Times New Roman"/>
          <w:szCs w:val="24"/>
          <w:lang w:val="bs-Latn-BA"/>
        </w:rPr>
      </w:pPr>
    </w:p>
    <w:p w14:paraId="44790FD2" w14:textId="77777777" w:rsidR="001975A8" w:rsidRPr="00963B6D" w:rsidRDefault="001975A8" w:rsidP="00963B6D">
      <w:pPr>
        <w:rPr>
          <w:rFonts w:eastAsia="Times New Roman" w:cs="Times New Roman"/>
          <w:szCs w:val="24"/>
          <w:lang w:val="bs-Latn-BA"/>
        </w:rPr>
      </w:pPr>
      <w:r w:rsidRPr="00963B6D">
        <w:rPr>
          <w:rFonts w:eastAsia="Times New Roman" w:cs="Times New Roman"/>
          <w:szCs w:val="24"/>
          <w:lang w:val="bs-Latn-BA"/>
        </w:rPr>
        <w:tab/>
        <w:t>Ovaj Sud je, na osnovu člana 45. Zakona o upravnim sporovima („Službene novine F</w:t>
      </w:r>
      <w:r w:rsidR="000501C9" w:rsidRPr="00963B6D">
        <w:rPr>
          <w:rFonts w:eastAsia="Times New Roman" w:cs="Times New Roman"/>
          <w:szCs w:val="24"/>
          <w:lang w:val="bs-Latn-BA"/>
        </w:rPr>
        <w:t xml:space="preserve">ederacije </w:t>
      </w:r>
      <w:r w:rsidRPr="00963B6D">
        <w:rPr>
          <w:rFonts w:eastAsia="Times New Roman" w:cs="Times New Roman"/>
          <w:szCs w:val="24"/>
          <w:lang w:val="bs-Latn-BA"/>
        </w:rPr>
        <w:t>BiH“ broj: 9/05), ispitao zakonitost pobijanog rješenja u granicama zahtjeva i povrede propisa iz člana 41. stav 2. tog Zakona, pa je odlučio kao u izreci ov</w:t>
      </w:r>
      <w:r w:rsidR="00F75EA7" w:rsidRPr="00963B6D">
        <w:rPr>
          <w:rFonts w:eastAsia="Times New Roman" w:cs="Times New Roman"/>
          <w:szCs w:val="24"/>
          <w:lang w:val="bs-Latn-BA"/>
        </w:rPr>
        <w:t>e presude iz slijedećih razloga</w:t>
      </w:r>
      <w:r w:rsidRPr="00963B6D">
        <w:rPr>
          <w:rFonts w:eastAsia="Times New Roman" w:cs="Times New Roman"/>
          <w:szCs w:val="24"/>
          <w:lang w:val="bs-Latn-BA"/>
        </w:rPr>
        <w:t>:</w:t>
      </w:r>
    </w:p>
    <w:p w14:paraId="7360BE3B" w14:textId="77777777" w:rsidR="001975A8" w:rsidRPr="00963B6D" w:rsidRDefault="001975A8" w:rsidP="00963B6D">
      <w:pPr>
        <w:rPr>
          <w:rFonts w:eastAsia="Times New Roman" w:cs="Times New Roman"/>
          <w:szCs w:val="24"/>
          <w:lang w:val="bs-Latn-BA"/>
        </w:rPr>
      </w:pPr>
    </w:p>
    <w:p w14:paraId="616EE08E" w14:textId="32CB97CD" w:rsidR="00AD24E1" w:rsidRPr="00963B6D" w:rsidRDefault="00BA57B6" w:rsidP="00963B6D">
      <w:pPr>
        <w:ind w:firstLine="720"/>
        <w:rPr>
          <w:rFonts w:eastAsia="Calibri" w:cs="Times New Roman"/>
          <w:szCs w:val="24"/>
          <w:lang w:val="bs-Latn-BA"/>
        </w:rPr>
      </w:pPr>
      <w:r w:rsidRPr="00963B6D">
        <w:rPr>
          <w:rFonts w:eastAsia="Times New Roman" w:cs="Times New Roman"/>
          <w:szCs w:val="24"/>
          <w:lang w:val="bs-Latn-BA"/>
        </w:rPr>
        <w:t>Prema podacima iz spisa predmeta proizilazi da je</w:t>
      </w:r>
      <w:r w:rsidR="00AD24E1" w:rsidRPr="00963B6D">
        <w:rPr>
          <w:rFonts w:eastAsia="Calibri" w:cs="Times New Roman"/>
          <w:szCs w:val="24"/>
          <w:lang w:val="bs-Latn-BA"/>
        </w:rPr>
        <w:t xml:space="preserve"> navedenim rješenjem</w:t>
      </w:r>
      <w:r w:rsidR="00AD24E1" w:rsidRPr="00963B6D">
        <w:rPr>
          <w:rFonts w:cs="Times New Roman"/>
          <w:szCs w:val="24"/>
          <w:lang w:val="bs-Latn-BA" w:eastAsia="ar-SA"/>
        </w:rPr>
        <w:t xml:space="preserve"> </w:t>
      </w:r>
      <w:r w:rsidR="00AD24E1" w:rsidRPr="00963B6D">
        <w:rPr>
          <w:rFonts w:cs="Times New Roman"/>
          <w:szCs w:val="24"/>
          <w:lang w:val="bs-Latn-BA"/>
        </w:rPr>
        <w:t xml:space="preserve">Općinske službe za društvene djelatnosti, opću upravu, branitelje i civilnu zaštitu Općine Čitluk, broj: 04-03-43-177/08 od 05.02.2008. godine, </w:t>
      </w:r>
      <w:r w:rsidR="00442BF9">
        <w:rPr>
          <w:rFonts w:cs="Times New Roman"/>
          <w:szCs w:val="24"/>
          <w:lang w:val="bs-Latn-BA"/>
        </w:rPr>
        <w:t>J.Z.</w:t>
      </w:r>
      <w:r w:rsidR="00AD24E1" w:rsidRPr="00963B6D">
        <w:rPr>
          <w:rFonts w:eastAsia="Calibri" w:cs="Times New Roman"/>
          <w:szCs w:val="24"/>
          <w:lang w:val="bs-Latn-BA"/>
        </w:rPr>
        <w:t xml:space="preserve"> priznato svojstvo ratnog vojnog invalida V grupe sa 70% vojnog</w:t>
      </w:r>
      <w:r w:rsidR="004C7E7C" w:rsidRPr="00963B6D">
        <w:rPr>
          <w:rFonts w:eastAsia="Calibri" w:cs="Times New Roman"/>
          <w:szCs w:val="24"/>
          <w:lang w:val="bs-Latn-BA"/>
        </w:rPr>
        <w:t xml:space="preserve"> </w:t>
      </w:r>
      <w:r w:rsidR="00AD24E1" w:rsidRPr="00963B6D">
        <w:rPr>
          <w:rFonts w:eastAsia="Calibri" w:cs="Times New Roman"/>
          <w:szCs w:val="24"/>
          <w:lang w:val="bs-Latn-BA"/>
        </w:rPr>
        <w:t>invaliditeta počev od 01.07.2007. godine, pa dok postoje uslovi za korištenje tih prava propisanih Zakonom, te određeno da ima pravo na ličnu invalidninu u mjesečnom novčanom iznosu od 234,88 KM i ostala prava propisana Zakonom, da će se isplata vršiti iz sredstava budžeta Federacije Bosne i Hercegovine, a da se</w:t>
      </w:r>
      <w:r w:rsidR="0001213A" w:rsidRPr="00963B6D">
        <w:rPr>
          <w:rFonts w:eastAsia="Calibri" w:cs="Times New Roman"/>
          <w:szCs w:val="24"/>
          <w:lang w:val="bs-Latn-BA"/>
        </w:rPr>
        <w:t xml:space="preserve"> visina mjesečnih novčanih primanja može </w:t>
      </w:r>
      <w:r w:rsidR="00AD24E1" w:rsidRPr="00963B6D">
        <w:rPr>
          <w:rFonts w:eastAsia="Calibri" w:cs="Times New Roman"/>
          <w:szCs w:val="24"/>
          <w:lang w:val="bs-Latn-BA"/>
        </w:rPr>
        <w:t>m</w:t>
      </w:r>
      <w:r w:rsidR="0001213A" w:rsidRPr="00963B6D">
        <w:rPr>
          <w:rFonts w:eastAsia="Calibri" w:cs="Times New Roman"/>
          <w:szCs w:val="24"/>
          <w:lang w:val="bs-Latn-BA"/>
        </w:rPr>
        <w:t>i</w:t>
      </w:r>
      <w:r w:rsidR="00AD24E1" w:rsidRPr="00963B6D">
        <w:rPr>
          <w:rFonts w:eastAsia="Calibri" w:cs="Times New Roman"/>
          <w:szCs w:val="24"/>
          <w:lang w:val="bs-Latn-BA"/>
        </w:rPr>
        <w:t xml:space="preserve">jenjati temeljem člana 57. stav 3,4. i 5. Zakona o pravima branilaca i članova njihovih porodica, da po navedenom rješenju, koje je postalo izvršno dana 07.03.2008. godine, nikada nije vršena isplata ličnih invalidnina, da se stoga obratio Službi sa zahtjevom za donošenje zaključka o dozvoli  izvršenja kojim će mu se na temelju navedenog rješenja isplatiti zaostale mjesečne rate sa pripadajućom zakonskom zateznom kamatom od dospijeća svake rate pa do isplate, nakon čega je (u ponovnom postupku nakon donošenja presude Kantonalnog suda u Mostaru, broj: 07 0 U 006268 11 U od 21.03.2012. godine) Služba, kao prvostepeni organ, donijela zaključak, broj: 04-01-43-1126/12 od 25.09.2012. godine, kojim se dozvoljava izvršenje navedenog rješenja od 05.02.2008. godine na način da se podnositelj uvrsti </w:t>
      </w:r>
      <w:r w:rsidR="0001213A" w:rsidRPr="00963B6D">
        <w:rPr>
          <w:rFonts w:cs="Times New Roman"/>
          <w:szCs w:val="24"/>
          <w:lang w:val="bs-Latn-BA"/>
        </w:rPr>
        <w:t>na redovnu isplatu od 01.10.20</w:t>
      </w:r>
      <w:r w:rsidR="00AD24E1" w:rsidRPr="00963B6D">
        <w:rPr>
          <w:rFonts w:cs="Times New Roman"/>
          <w:szCs w:val="24"/>
          <w:lang w:val="bs-Latn-BA"/>
        </w:rPr>
        <w:t xml:space="preserve">12. godine i da mu se isplate zaostali novčani iznosi lične invalidnine počev od 01.07.2007. godine, a prema otplatnom </w:t>
      </w:r>
      <w:r w:rsidR="0001213A" w:rsidRPr="00963B6D">
        <w:rPr>
          <w:rFonts w:cs="Times New Roman"/>
          <w:szCs w:val="24"/>
          <w:lang w:val="bs-Latn-BA"/>
        </w:rPr>
        <w:t>planu sastavljenom od navedene S</w:t>
      </w:r>
      <w:r w:rsidR="00AD24E1" w:rsidRPr="00963B6D">
        <w:rPr>
          <w:rFonts w:cs="Times New Roman"/>
          <w:szCs w:val="24"/>
          <w:lang w:val="bs-Latn-BA"/>
        </w:rPr>
        <w:t xml:space="preserve">lužbe u skladu sa </w:t>
      </w:r>
      <w:r w:rsidR="00AD24E1" w:rsidRPr="00963B6D">
        <w:rPr>
          <w:rFonts w:cs="Times New Roman"/>
          <w:szCs w:val="24"/>
          <w:lang w:val="bs-Latn-BA"/>
        </w:rPr>
        <w:lastRenderedPageBreak/>
        <w:t>Instrukcijom Federalnog ministarstva za pitanja boraca od 19.05.2011. godine, a koji je sastavni dio tog zaključka.</w:t>
      </w:r>
      <w:r w:rsidR="00AD24E1" w:rsidRPr="00963B6D">
        <w:rPr>
          <w:rFonts w:eastAsia="Calibri" w:cs="Times New Roman"/>
          <w:szCs w:val="24"/>
          <w:lang w:val="bs-Latn-BA"/>
        </w:rPr>
        <w:t xml:space="preserve"> </w:t>
      </w:r>
    </w:p>
    <w:p w14:paraId="75A9A2FD" w14:textId="77777777" w:rsidR="00AD24E1" w:rsidRPr="00963B6D" w:rsidRDefault="00AD24E1" w:rsidP="00963B6D">
      <w:pPr>
        <w:rPr>
          <w:rFonts w:eastAsia="Times New Roman" w:cs="Times New Roman"/>
          <w:szCs w:val="24"/>
          <w:lang w:val="bs-Latn-BA"/>
        </w:rPr>
      </w:pPr>
    </w:p>
    <w:p w14:paraId="07DECA56" w14:textId="651B17BA" w:rsidR="00BE6F2D" w:rsidRPr="00963B6D" w:rsidRDefault="00AD24E1" w:rsidP="00963B6D">
      <w:pPr>
        <w:ind w:firstLine="720"/>
        <w:rPr>
          <w:rFonts w:eastAsia="Calibri" w:cs="Times New Roman"/>
          <w:szCs w:val="24"/>
          <w:lang w:val="bs-Latn-BA"/>
        </w:rPr>
      </w:pPr>
      <w:r w:rsidRPr="00963B6D">
        <w:rPr>
          <w:rFonts w:eastAsia="Calibri" w:cs="Times New Roman"/>
          <w:szCs w:val="24"/>
          <w:lang w:val="bs-Latn-BA"/>
        </w:rPr>
        <w:t xml:space="preserve">Budući da navedeni zaključak nije </w:t>
      </w:r>
      <w:r w:rsidR="00E92E20" w:rsidRPr="00963B6D">
        <w:rPr>
          <w:rFonts w:eastAsia="Calibri" w:cs="Times New Roman"/>
          <w:szCs w:val="24"/>
          <w:lang w:val="bs-Latn-BA"/>
        </w:rPr>
        <w:t xml:space="preserve">u cijelosti </w:t>
      </w:r>
      <w:r w:rsidRPr="00963B6D">
        <w:rPr>
          <w:rFonts w:eastAsia="Calibri" w:cs="Times New Roman"/>
          <w:szCs w:val="24"/>
          <w:lang w:val="bs-Latn-BA"/>
        </w:rPr>
        <w:t>izvršen</w:t>
      </w:r>
      <w:r w:rsidR="00E92E20" w:rsidRPr="00963B6D">
        <w:rPr>
          <w:rFonts w:eastAsia="Calibri" w:cs="Times New Roman"/>
          <w:szCs w:val="24"/>
          <w:lang w:val="bs-Latn-BA"/>
        </w:rPr>
        <w:t xml:space="preserve"> (samo je počev od 01.10.2012. godine počela isplata redovnih mjesečnih primanja)</w:t>
      </w:r>
      <w:r w:rsidRPr="00963B6D">
        <w:rPr>
          <w:rFonts w:eastAsia="Calibri" w:cs="Times New Roman"/>
          <w:szCs w:val="24"/>
          <w:lang w:val="bs-Latn-BA"/>
        </w:rPr>
        <w:t xml:space="preserve"> </w:t>
      </w:r>
      <w:r w:rsidR="00442BF9">
        <w:rPr>
          <w:rFonts w:eastAsia="Times New Roman" w:cs="Times New Roman"/>
          <w:szCs w:val="24"/>
          <w:lang w:val="bs-Latn-BA"/>
        </w:rPr>
        <w:t>J.Z.</w:t>
      </w:r>
      <w:r w:rsidRPr="00963B6D">
        <w:rPr>
          <w:rFonts w:eastAsia="Times New Roman" w:cs="Times New Roman"/>
          <w:szCs w:val="24"/>
          <w:lang w:val="bs-Latn-BA"/>
        </w:rPr>
        <w:t xml:space="preserve"> je prvostepenom sudu podnio  </w:t>
      </w:r>
      <w:r w:rsidR="001975A8" w:rsidRPr="00963B6D">
        <w:rPr>
          <w:rFonts w:eastAsia="Times New Roman" w:cs="Times New Roman"/>
          <w:szCs w:val="24"/>
          <w:lang w:val="bs-Latn-BA"/>
        </w:rPr>
        <w:t>zahtjev za zaštitu sloboda i prava zaj</w:t>
      </w:r>
      <w:r w:rsidR="00BA57B6" w:rsidRPr="00963B6D">
        <w:rPr>
          <w:rFonts w:eastAsia="Times New Roman" w:cs="Times New Roman"/>
          <w:szCs w:val="24"/>
          <w:lang w:val="bs-Latn-BA"/>
        </w:rPr>
        <w:t xml:space="preserve">amčenih Ustavom Federacije BiH (uređen podneskom </w:t>
      </w:r>
      <w:r w:rsidR="0001213A" w:rsidRPr="00963B6D">
        <w:rPr>
          <w:rFonts w:eastAsia="Times New Roman" w:cs="Times New Roman"/>
          <w:szCs w:val="24"/>
          <w:lang w:val="bs-Latn-BA"/>
        </w:rPr>
        <w:t xml:space="preserve">primljenim u sudu </w:t>
      </w:r>
      <w:r w:rsidR="00BA57B6" w:rsidRPr="00963B6D">
        <w:rPr>
          <w:rFonts w:eastAsia="Times New Roman" w:cs="Times New Roman"/>
          <w:szCs w:val="24"/>
          <w:lang w:val="bs-Latn-BA"/>
        </w:rPr>
        <w:t>30.09.2020. godine)</w:t>
      </w:r>
      <w:r w:rsidRPr="00963B6D">
        <w:rPr>
          <w:rFonts w:eastAsia="Times New Roman" w:cs="Times New Roman"/>
          <w:szCs w:val="24"/>
          <w:lang w:val="bs-Latn-BA"/>
        </w:rPr>
        <w:t>,</w:t>
      </w:r>
      <w:r w:rsidR="001975A8" w:rsidRPr="00963B6D">
        <w:rPr>
          <w:rFonts w:eastAsia="Times New Roman" w:cs="Times New Roman"/>
          <w:szCs w:val="24"/>
          <w:lang w:val="bs-Latn-BA"/>
        </w:rPr>
        <w:t xml:space="preserve"> sa zahtjevom </w:t>
      </w:r>
      <w:r w:rsidR="001975A8" w:rsidRPr="00963B6D">
        <w:rPr>
          <w:rFonts w:eastAsia="Calibri" w:cs="Times New Roman"/>
          <w:szCs w:val="24"/>
          <w:lang w:val="bs-Latn-BA"/>
        </w:rPr>
        <w:t xml:space="preserve">da </w:t>
      </w:r>
      <w:r w:rsidR="00BA57B6" w:rsidRPr="00963B6D">
        <w:rPr>
          <w:rFonts w:eastAsia="Calibri" w:cs="Times New Roman"/>
          <w:szCs w:val="24"/>
          <w:lang w:val="bs-Latn-BA"/>
        </w:rPr>
        <w:t>prvostepeni sud, nakon održane javne rasprave,</w:t>
      </w:r>
      <w:r w:rsidR="001975A8" w:rsidRPr="00963B6D">
        <w:rPr>
          <w:rFonts w:eastAsia="Calibri" w:cs="Times New Roman"/>
          <w:szCs w:val="24"/>
          <w:lang w:val="bs-Latn-BA"/>
        </w:rPr>
        <w:t xml:space="preserve"> naloži </w:t>
      </w:r>
      <w:r w:rsidR="00BA57B6" w:rsidRPr="00963B6D">
        <w:rPr>
          <w:rFonts w:eastAsia="Calibri" w:cs="Times New Roman"/>
          <w:szCs w:val="24"/>
          <w:lang w:val="bs-Latn-BA"/>
        </w:rPr>
        <w:t>pomoćniku ministra</w:t>
      </w:r>
      <w:r w:rsidRPr="00963B6D">
        <w:rPr>
          <w:rFonts w:eastAsia="Calibri" w:cs="Times New Roman"/>
          <w:szCs w:val="24"/>
          <w:lang w:val="bs-Latn-BA"/>
        </w:rPr>
        <w:t xml:space="preserve"> </w:t>
      </w:r>
      <w:r w:rsidR="006D270F">
        <w:rPr>
          <w:rFonts w:eastAsia="Calibri" w:cs="Times New Roman"/>
          <w:szCs w:val="24"/>
          <w:lang w:val="bs-Latn-BA"/>
        </w:rPr>
        <w:t>...</w:t>
      </w:r>
      <w:r w:rsidR="001975A8" w:rsidRPr="00963B6D">
        <w:rPr>
          <w:rFonts w:eastAsia="Calibri" w:cs="Times New Roman"/>
          <w:szCs w:val="24"/>
          <w:lang w:val="bs-Latn-BA"/>
        </w:rPr>
        <w:t xml:space="preserve"> </w:t>
      </w:r>
      <w:r w:rsidR="009F3346" w:rsidRPr="00963B6D">
        <w:rPr>
          <w:rFonts w:eastAsia="Calibri" w:cs="Times New Roman"/>
          <w:szCs w:val="24"/>
          <w:lang w:val="bs-Latn-BA"/>
        </w:rPr>
        <w:t>da preduzme sve potrebne radnje i izvrši</w:t>
      </w:r>
      <w:r w:rsidR="00BA57B6" w:rsidRPr="00963B6D">
        <w:rPr>
          <w:rFonts w:eastAsia="Calibri" w:cs="Times New Roman"/>
          <w:szCs w:val="24"/>
          <w:lang w:val="bs-Latn-BA"/>
        </w:rPr>
        <w:t xml:space="preserve"> rješenje</w:t>
      </w:r>
      <w:r w:rsidR="00D757E3" w:rsidRPr="00963B6D">
        <w:rPr>
          <w:rFonts w:eastAsia="Calibri" w:cs="Times New Roman"/>
          <w:szCs w:val="24"/>
          <w:lang w:val="bs-Latn-BA"/>
        </w:rPr>
        <w:t xml:space="preserve"> prvostepene Službe</w:t>
      </w:r>
      <w:r w:rsidR="00BA57B6" w:rsidRPr="00963B6D">
        <w:rPr>
          <w:rFonts w:eastAsia="Calibri" w:cs="Times New Roman"/>
          <w:szCs w:val="24"/>
          <w:lang w:val="bs-Latn-BA"/>
        </w:rPr>
        <w:t xml:space="preserve"> </w:t>
      </w:r>
      <w:r w:rsidR="00BA57B6" w:rsidRPr="00963B6D">
        <w:rPr>
          <w:rFonts w:cs="Times New Roman"/>
          <w:szCs w:val="24"/>
          <w:lang w:val="bs-Latn-BA"/>
        </w:rPr>
        <w:t>od 05.02.2008. godine</w:t>
      </w:r>
      <w:r w:rsidR="00D757E3" w:rsidRPr="00963B6D">
        <w:rPr>
          <w:rFonts w:cs="Times New Roman"/>
          <w:szCs w:val="24"/>
          <w:lang w:val="bs-Latn-BA"/>
        </w:rPr>
        <w:t>, kao i</w:t>
      </w:r>
      <w:r w:rsidR="009F3346" w:rsidRPr="00963B6D">
        <w:rPr>
          <w:rFonts w:eastAsia="Calibri" w:cs="Times New Roman"/>
          <w:szCs w:val="24"/>
          <w:lang w:val="bs-Latn-BA"/>
        </w:rPr>
        <w:t xml:space="preserve"> </w:t>
      </w:r>
      <w:r w:rsidR="00D757E3" w:rsidRPr="00963B6D">
        <w:rPr>
          <w:rFonts w:eastAsia="Calibri" w:cs="Times New Roman"/>
          <w:szCs w:val="24"/>
          <w:lang w:val="bs-Latn-BA"/>
        </w:rPr>
        <w:t>zaključak od 25.09.2012</w:t>
      </w:r>
      <w:r w:rsidR="00875069" w:rsidRPr="00963B6D">
        <w:rPr>
          <w:rFonts w:eastAsia="Calibri" w:cs="Times New Roman"/>
          <w:szCs w:val="24"/>
          <w:lang w:val="bs-Latn-BA"/>
        </w:rPr>
        <w:t xml:space="preserve">. godine </w:t>
      </w:r>
      <w:r w:rsidR="00F75EA7" w:rsidRPr="00963B6D">
        <w:rPr>
          <w:rFonts w:eastAsia="Calibri" w:cs="Times New Roman"/>
          <w:szCs w:val="24"/>
          <w:lang w:val="bs-Latn-BA"/>
        </w:rPr>
        <w:t>i da mu se isplati novčana tražbina</w:t>
      </w:r>
      <w:r w:rsidR="009F3346" w:rsidRPr="00963B6D">
        <w:rPr>
          <w:rFonts w:eastAsia="Calibri" w:cs="Times New Roman"/>
          <w:szCs w:val="24"/>
          <w:lang w:val="bs-Latn-BA"/>
        </w:rPr>
        <w:t xml:space="preserve"> na ime neisplaćene mjesečne lične invalidnine</w:t>
      </w:r>
      <w:r w:rsidR="00D757E3" w:rsidRPr="00963B6D">
        <w:rPr>
          <w:rFonts w:eastAsia="Calibri" w:cs="Times New Roman"/>
          <w:szCs w:val="24"/>
          <w:lang w:val="bs-Latn-BA"/>
        </w:rPr>
        <w:t xml:space="preserve"> za period od 01.07.2007. godine do 30.09.2021. godine u iznosu od 16.201,32 KM</w:t>
      </w:r>
      <w:r w:rsidR="009F3346" w:rsidRPr="00963B6D">
        <w:rPr>
          <w:rFonts w:eastAsia="Calibri" w:cs="Times New Roman"/>
          <w:szCs w:val="24"/>
          <w:lang w:val="bs-Latn-BA"/>
        </w:rPr>
        <w:t xml:space="preserve"> sa zakonskom zateznom kamatom</w:t>
      </w:r>
      <w:r w:rsidR="00D757E3" w:rsidRPr="00963B6D">
        <w:rPr>
          <w:rFonts w:eastAsia="Calibri" w:cs="Times New Roman"/>
          <w:szCs w:val="24"/>
          <w:lang w:val="bs-Latn-BA"/>
        </w:rPr>
        <w:t xml:space="preserve"> (na precizirane mjesečne novčane iznose)</w:t>
      </w:r>
      <w:r w:rsidR="009F3346" w:rsidRPr="00963B6D">
        <w:rPr>
          <w:rFonts w:eastAsia="Calibri" w:cs="Times New Roman"/>
          <w:szCs w:val="24"/>
          <w:lang w:val="bs-Latn-BA"/>
        </w:rPr>
        <w:t xml:space="preserve"> od dospijeća svakog pojedinog obroka, s tim da svaki pojedini obro</w:t>
      </w:r>
      <w:r w:rsidR="00D757E3" w:rsidRPr="00963B6D">
        <w:rPr>
          <w:rFonts w:eastAsia="Calibri" w:cs="Times New Roman"/>
          <w:szCs w:val="24"/>
          <w:lang w:val="bs-Latn-BA"/>
        </w:rPr>
        <w:t>k dospijeva najkasnije do prvog</w:t>
      </w:r>
      <w:r w:rsidR="009F3346" w:rsidRPr="00963B6D">
        <w:rPr>
          <w:rFonts w:eastAsia="Calibri" w:cs="Times New Roman"/>
          <w:szCs w:val="24"/>
          <w:lang w:val="bs-Latn-BA"/>
        </w:rPr>
        <w:t xml:space="preserve"> u mjesecu</w:t>
      </w:r>
      <w:r w:rsidR="00D757E3" w:rsidRPr="00963B6D">
        <w:rPr>
          <w:rFonts w:eastAsia="Calibri" w:cs="Times New Roman"/>
          <w:szCs w:val="24"/>
          <w:lang w:val="bs-Latn-BA"/>
        </w:rPr>
        <w:t xml:space="preserve"> za protekli mjesec</w:t>
      </w:r>
      <w:r w:rsidR="0001213A" w:rsidRPr="00963B6D">
        <w:rPr>
          <w:rFonts w:eastAsia="Calibri" w:cs="Times New Roman"/>
          <w:szCs w:val="24"/>
          <w:lang w:val="bs-Latn-BA"/>
        </w:rPr>
        <w:t>,</w:t>
      </w:r>
      <w:r w:rsidR="00D757E3" w:rsidRPr="00963B6D">
        <w:rPr>
          <w:rFonts w:eastAsia="Calibri" w:cs="Times New Roman"/>
          <w:szCs w:val="24"/>
          <w:lang w:val="bs-Latn-BA"/>
        </w:rPr>
        <w:t xml:space="preserve"> pa do konačne isplate</w:t>
      </w:r>
      <w:r w:rsidR="009F3346" w:rsidRPr="00963B6D">
        <w:rPr>
          <w:rFonts w:eastAsia="Calibri" w:cs="Times New Roman"/>
          <w:szCs w:val="24"/>
          <w:lang w:val="bs-Latn-BA"/>
        </w:rPr>
        <w:t xml:space="preserve"> i to zapljenom i prenosom novčanih sredstava sa transakcijskih računa Federacije BiH, Vlade</w:t>
      </w:r>
      <w:r w:rsidR="00D757E3" w:rsidRPr="00963B6D">
        <w:rPr>
          <w:rFonts w:eastAsia="Calibri" w:cs="Times New Roman"/>
          <w:szCs w:val="24"/>
          <w:lang w:val="bs-Latn-BA"/>
        </w:rPr>
        <w:t xml:space="preserve"> Federacije BiH</w:t>
      </w:r>
      <w:r w:rsidR="009F3346" w:rsidRPr="00963B6D">
        <w:rPr>
          <w:rFonts w:eastAsia="Calibri" w:cs="Times New Roman"/>
          <w:szCs w:val="24"/>
          <w:lang w:val="bs-Latn-BA"/>
        </w:rPr>
        <w:t xml:space="preserve"> i </w:t>
      </w:r>
      <w:r w:rsidR="009F3346" w:rsidRPr="00963B6D">
        <w:rPr>
          <w:rFonts w:cs="Times New Roman"/>
          <w:szCs w:val="24"/>
          <w:lang w:val="bs-Latn-BA"/>
        </w:rPr>
        <w:t>Federalnog mi</w:t>
      </w:r>
      <w:r w:rsidR="00D757E3" w:rsidRPr="00963B6D">
        <w:rPr>
          <w:rFonts w:cs="Times New Roman"/>
          <w:szCs w:val="24"/>
          <w:lang w:val="bs-Latn-BA"/>
        </w:rPr>
        <w:t>nistarstva za pitanja boraca i invalida odbrambeno-oslobodaličkog</w:t>
      </w:r>
      <w:r w:rsidR="009F3346" w:rsidRPr="00963B6D">
        <w:rPr>
          <w:rFonts w:cs="Times New Roman"/>
          <w:szCs w:val="24"/>
          <w:lang w:val="bs-Latn-BA"/>
        </w:rPr>
        <w:t xml:space="preserve"> rata (koji su u zahtjevu pobrojani)</w:t>
      </w:r>
      <w:r w:rsidR="009F3346" w:rsidRPr="00963B6D">
        <w:rPr>
          <w:rFonts w:eastAsia="Calibri" w:cs="Times New Roman"/>
          <w:szCs w:val="24"/>
          <w:lang w:val="bs-Latn-BA"/>
        </w:rPr>
        <w:t xml:space="preserve"> na račun punomoćnika, a u protivnom, ako </w:t>
      </w:r>
      <w:r w:rsidR="00D757E3" w:rsidRPr="00963B6D">
        <w:rPr>
          <w:rFonts w:eastAsia="Calibri" w:cs="Times New Roman"/>
          <w:szCs w:val="24"/>
          <w:lang w:val="bs-Latn-BA"/>
        </w:rPr>
        <w:t>pomoćnik ministra kao službeno, odnosno odgovorno</w:t>
      </w:r>
      <w:r w:rsidR="009F3346" w:rsidRPr="00963B6D">
        <w:rPr>
          <w:rFonts w:eastAsia="Calibri" w:cs="Times New Roman"/>
          <w:szCs w:val="24"/>
          <w:lang w:val="bs-Latn-BA"/>
        </w:rPr>
        <w:t xml:space="preserve"> lice ne postupi u skladu sa navedenim, da mu sud izrekne novčanu kaznu, odnosno nadležnom organu podnese zahtjev za udaljenje od dužnosti koju obavlja</w:t>
      </w:r>
      <w:r w:rsidR="001309C2" w:rsidRPr="00963B6D">
        <w:rPr>
          <w:rFonts w:eastAsia="Calibri" w:cs="Times New Roman"/>
          <w:szCs w:val="24"/>
          <w:lang w:val="bs-Latn-BA"/>
        </w:rPr>
        <w:t>.</w:t>
      </w:r>
    </w:p>
    <w:p w14:paraId="0904F3A0" w14:textId="77777777" w:rsidR="001975A8" w:rsidRPr="00963B6D" w:rsidRDefault="009F3346" w:rsidP="00963B6D">
      <w:pPr>
        <w:rPr>
          <w:rFonts w:eastAsia="Calibri" w:cs="Times New Roman"/>
          <w:szCs w:val="24"/>
          <w:lang w:val="bs-Latn-BA"/>
        </w:rPr>
      </w:pPr>
      <w:r w:rsidRPr="00963B6D">
        <w:rPr>
          <w:rFonts w:eastAsia="Calibri" w:cs="Times New Roman"/>
          <w:szCs w:val="24"/>
          <w:lang w:val="bs-Latn-BA"/>
        </w:rPr>
        <w:t xml:space="preserve">   </w:t>
      </w:r>
      <w:r w:rsidR="00662473" w:rsidRPr="00963B6D">
        <w:rPr>
          <w:rFonts w:eastAsia="Calibri" w:cs="Times New Roman"/>
          <w:szCs w:val="24"/>
          <w:lang w:val="bs-Latn-BA"/>
        </w:rPr>
        <w:t xml:space="preserve">        </w:t>
      </w:r>
    </w:p>
    <w:p w14:paraId="1E030550" w14:textId="77777777" w:rsidR="001975A8" w:rsidRPr="00963B6D" w:rsidRDefault="001975A8" w:rsidP="00963B6D">
      <w:pPr>
        <w:rPr>
          <w:rFonts w:cs="Times New Roman"/>
          <w:szCs w:val="24"/>
          <w:lang w:val="bs-Latn-BA"/>
        </w:rPr>
      </w:pPr>
      <w:r w:rsidRPr="00963B6D">
        <w:rPr>
          <w:rFonts w:eastAsia="Calibri" w:cs="Times New Roman"/>
          <w:szCs w:val="24"/>
          <w:lang w:val="bs-Latn-BA"/>
        </w:rPr>
        <w:tab/>
        <w:t>Odlučujući o zahtjevu za zaštitu sloboda i prava pojedinaca zaj</w:t>
      </w:r>
      <w:r w:rsidR="00F727D2" w:rsidRPr="00963B6D">
        <w:rPr>
          <w:rFonts w:eastAsia="Calibri" w:cs="Times New Roman"/>
          <w:szCs w:val="24"/>
          <w:lang w:val="bs-Latn-BA"/>
        </w:rPr>
        <w:t>amčenih Ustavom Federacije BiH</w:t>
      </w:r>
      <w:r w:rsidRPr="00963B6D">
        <w:rPr>
          <w:rFonts w:eastAsia="Calibri" w:cs="Times New Roman"/>
          <w:szCs w:val="24"/>
          <w:lang w:val="bs-Latn-BA"/>
        </w:rPr>
        <w:t xml:space="preserve"> prvostepeni sud j</w:t>
      </w:r>
      <w:r w:rsidR="00F727D2" w:rsidRPr="00963B6D">
        <w:rPr>
          <w:rFonts w:eastAsia="Calibri" w:cs="Times New Roman"/>
          <w:szCs w:val="24"/>
          <w:lang w:val="bs-Latn-BA"/>
        </w:rPr>
        <w:t xml:space="preserve">e pobijanim rješenjem isti odbacio, jer je našao </w:t>
      </w:r>
      <w:r w:rsidR="00F727D2" w:rsidRPr="00963B6D">
        <w:rPr>
          <w:rFonts w:cs="Times New Roman"/>
          <w:szCs w:val="24"/>
          <w:lang w:val="bs-Latn-BA"/>
        </w:rPr>
        <w:t>da u konkretnoj situaciji nisu ispunjene pretpostavke za primjenu odredbi člana 60.-71. Zakona o upravnim sporovima. Ovo iz razloga što</w:t>
      </w:r>
      <w:r w:rsidR="00455D51" w:rsidRPr="00963B6D">
        <w:rPr>
          <w:rFonts w:cs="Times New Roman"/>
          <w:szCs w:val="24"/>
          <w:lang w:val="bs-Latn-BA"/>
        </w:rPr>
        <w:t xml:space="preserve"> je</w:t>
      </w:r>
      <w:r w:rsidR="00F727D2" w:rsidRPr="00963B6D">
        <w:rPr>
          <w:rFonts w:cs="Times New Roman"/>
          <w:szCs w:val="24"/>
          <w:lang w:val="bs-Latn-BA"/>
        </w:rPr>
        <w:t xml:space="preserve"> podnosilac zahtjeva ima</w:t>
      </w:r>
      <w:r w:rsidR="00455D51" w:rsidRPr="00963B6D">
        <w:rPr>
          <w:rFonts w:cs="Times New Roman"/>
          <w:szCs w:val="24"/>
          <w:lang w:val="bs-Latn-BA"/>
        </w:rPr>
        <w:t>o</w:t>
      </w:r>
      <w:r w:rsidR="00F727D2" w:rsidRPr="00963B6D">
        <w:rPr>
          <w:rFonts w:cs="Times New Roman"/>
          <w:szCs w:val="24"/>
          <w:lang w:val="bs-Latn-BA"/>
        </w:rPr>
        <w:t xml:space="preserve"> mogućnost koristiti druga pravna sredstva kao i drugu sudsku zaštitu izvan zaštite po osnovu podnošenja zahtjeva za zaštitu sloboda i prava pojedinaca zajamčenih Ustavom Federacije, jer je mogao prvostepenom organu podnijeti zahtjev za isplatu i izvršenje prvostepenog rješenja i zaključka, pa u slučaju negativne odluke podnijeti žalbu drugostepenom organu, te eventualno i tužbu sudu u upravnom sporu, pa kako nije postupio na navedeni način time nije ispunio osnovni uslov za podnošenja zahtjeva u smislu odredbe člana 60. Zakona o upravnim sporovima, iz razloga što mu konačnom odlukom nadležnog organa nisu povrijeđena osnovna prava i slobode zajamčene Ustavom, jer mu je osigurana druga sudska zaštita. Pored toga, prvostepeni sud nalazi da podnosilac zahtjeva nije mogao u smislu odredbe člana 62. Zakona o upravnim sporovima kao službenu, odnosno odgovornu osobu navesti pomoćnika ministra Federalnog ministarstva za pitanja boraca i invalida odbrambeno-oslobodilačkog rata, jer navedeno Ministarstvo nije ni na koji način učestvovalo u postupku.</w:t>
      </w:r>
    </w:p>
    <w:p w14:paraId="74EF8CC6" w14:textId="77777777" w:rsidR="00952112" w:rsidRPr="00963B6D" w:rsidRDefault="00952112" w:rsidP="00963B6D">
      <w:pPr>
        <w:rPr>
          <w:rFonts w:eastAsia="Times New Roman" w:cs="Times New Roman"/>
          <w:szCs w:val="24"/>
          <w:lang w:val="bs-Latn-BA"/>
        </w:rPr>
      </w:pPr>
    </w:p>
    <w:p w14:paraId="24F88968" w14:textId="77777777" w:rsidR="00952112" w:rsidRPr="00963B6D" w:rsidRDefault="00C06ABD" w:rsidP="00963B6D">
      <w:pPr>
        <w:ind w:firstLine="720"/>
        <w:rPr>
          <w:rFonts w:eastAsia="Times New Roman" w:cs="Times New Roman"/>
          <w:szCs w:val="24"/>
          <w:lang w:val="bs-Latn-BA"/>
        </w:rPr>
      </w:pPr>
      <w:r w:rsidRPr="00963B6D">
        <w:rPr>
          <w:rFonts w:eastAsia="Times New Roman" w:cs="Times New Roman"/>
          <w:szCs w:val="24"/>
          <w:lang w:val="bs-Latn-BA"/>
        </w:rPr>
        <w:t>Međutim, o</w:t>
      </w:r>
      <w:r w:rsidR="00952112" w:rsidRPr="00963B6D">
        <w:rPr>
          <w:rFonts w:eastAsia="Times New Roman" w:cs="Times New Roman"/>
          <w:szCs w:val="24"/>
          <w:lang w:val="bs-Latn-BA"/>
        </w:rPr>
        <w:t>dredbom člana 60. Zakona o upravnim sporovima propisano je da pojedinac čija su prava ili osnovne slobode zajamčene Ustavom Federacije i instrumentima Aneksa tog Ustava povrijeđene konačnim pojedinačnim aktom nadležnog organa, ima pravo zahtijevati zaštitu tih prava i sloboda kod nadležnog suda u skladu sa ovim Zakonom, ako nije osigurana druga sudska zaštita, dok je odredbom člana 62. stav 1. istog Zakona propisano da pojedinac čija su prava ili osnovne slobode zajamčene Ustavom Federacije i instrumentima Aneksa tog Ustava povrijeđene radnjom službene osobe u organu uprave, odnosno odgovorne osobe u privrednom ili drugom društvu, ustanovi ili drugoj pravnoj osobi kojom se, suprotno Zakonu, određenom pojedincu direktno osujećuju ili ograničavaju takve slobode ili pravo ako nije osigurana druga sudska zaštita.</w:t>
      </w:r>
    </w:p>
    <w:p w14:paraId="6DBC2FD3" w14:textId="77777777" w:rsidR="0044616A" w:rsidRPr="00963B6D" w:rsidRDefault="0044616A" w:rsidP="00963B6D">
      <w:pPr>
        <w:rPr>
          <w:rFonts w:eastAsia="Times New Roman" w:cs="Times New Roman"/>
          <w:szCs w:val="24"/>
          <w:lang w:val="bs-Latn-BA"/>
        </w:rPr>
      </w:pPr>
    </w:p>
    <w:p w14:paraId="678391B5" w14:textId="77777777" w:rsidR="00952112" w:rsidRPr="00963B6D" w:rsidRDefault="0044616A" w:rsidP="00963B6D">
      <w:pPr>
        <w:ind w:firstLine="720"/>
        <w:rPr>
          <w:rFonts w:cs="Times New Roman"/>
          <w:szCs w:val="24"/>
          <w:lang w:val="bs-Latn-BA"/>
        </w:rPr>
      </w:pPr>
      <w:r w:rsidRPr="00963B6D">
        <w:rPr>
          <w:rFonts w:eastAsia="Times New Roman" w:cs="Times New Roman"/>
          <w:szCs w:val="24"/>
          <w:lang w:val="bs-Latn-BA"/>
        </w:rPr>
        <w:t>U konkretnom slučaju iz sadržaja zahtjeva za zaštitu</w:t>
      </w:r>
      <w:r w:rsidR="00170798" w:rsidRPr="00963B6D">
        <w:rPr>
          <w:rFonts w:eastAsia="Times New Roman" w:cs="Times New Roman"/>
          <w:szCs w:val="24"/>
          <w:lang w:val="bs-Latn-BA"/>
        </w:rPr>
        <w:t xml:space="preserve"> ustavnih</w:t>
      </w:r>
      <w:r w:rsidRPr="00963B6D">
        <w:rPr>
          <w:rFonts w:eastAsia="Times New Roman" w:cs="Times New Roman"/>
          <w:szCs w:val="24"/>
          <w:lang w:val="bs-Latn-BA"/>
        </w:rPr>
        <w:t xml:space="preserve"> sloboda i prava</w:t>
      </w:r>
      <w:r w:rsidR="00170798" w:rsidRPr="00963B6D">
        <w:rPr>
          <w:rFonts w:eastAsia="Times New Roman" w:cs="Times New Roman"/>
          <w:szCs w:val="24"/>
          <w:lang w:val="bs-Latn-BA"/>
        </w:rPr>
        <w:t xml:space="preserve"> jasno proizilazi </w:t>
      </w:r>
      <w:r w:rsidRPr="00963B6D">
        <w:rPr>
          <w:rFonts w:eastAsia="Times New Roman" w:cs="Times New Roman"/>
          <w:szCs w:val="24"/>
          <w:lang w:val="bs-Latn-BA"/>
        </w:rPr>
        <w:t xml:space="preserve"> da je isti podnesen u smislu člana 62. Zakona o upravnim sporovima, zbog povreda </w:t>
      </w:r>
      <w:r w:rsidRPr="00963B6D">
        <w:rPr>
          <w:rFonts w:eastAsia="Times New Roman" w:cs="Times New Roman"/>
          <w:szCs w:val="24"/>
          <w:lang w:val="bs-Latn-BA"/>
        </w:rPr>
        <w:lastRenderedPageBreak/>
        <w:t>tih prava i sloboda</w:t>
      </w:r>
      <w:r w:rsidR="00170798" w:rsidRPr="00963B6D">
        <w:rPr>
          <w:rFonts w:eastAsia="Times New Roman" w:cs="Times New Roman"/>
          <w:szCs w:val="24"/>
          <w:lang w:val="bs-Latn-BA"/>
        </w:rPr>
        <w:t xml:space="preserve"> (</w:t>
      </w:r>
      <w:r w:rsidR="00F14CCD" w:rsidRPr="00963B6D">
        <w:rPr>
          <w:rFonts w:eastAsia="Times New Roman" w:cs="Times New Roman"/>
          <w:szCs w:val="24"/>
          <w:lang w:val="bs-Latn-BA"/>
        </w:rPr>
        <w:t>povrede prava na imovinu)</w:t>
      </w:r>
      <w:r w:rsidR="00170798" w:rsidRPr="00963B6D">
        <w:rPr>
          <w:rFonts w:eastAsia="Times New Roman" w:cs="Times New Roman"/>
          <w:szCs w:val="24"/>
          <w:lang w:val="bs-Latn-BA"/>
        </w:rPr>
        <w:t xml:space="preserve"> nezakonitom radnjom</w:t>
      </w:r>
      <w:r w:rsidRPr="00963B6D">
        <w:rPr>
          <w:rFonts w:eastAsia="Times New Roman" w:cs="Times New Roman"/>
          <w:szCs w:val="24"/>
          <w:lang w:val="bs-Latn-BA"/>
        </w:rPr>
        <w:t xml:space="preserve"> pomoćnika ministra Federalnog ministarstva za pitanja </w:t>
      </w:r>
      <w:r w:rsidRPr="00963B6D">
        <w:rPr>
          <w:rFonts w:cs="Times New Roman"/>
          <w:szCs w:val="24"/>
          <w:lang w:val="bs-Latn-BA"/>
        </w:rPr>
        <w:t>boraca i invalida odbrambeno-oslobodilačkog rata Sarajevo</w:t>
      </w:r>
      <w:r w:rsidR="000113ED" w:rsidRPr="00963B6D">
        <w:rPr>
          <w:rFonts w:cs="Times New Roman"/>
          <w:szCs w:val="24"/>
          <w:lang w:val="bs-Latn-BA"/>
        </w:rPr>
        <w:t xml:space="preserve">, </w:t>
      </w:r>
      <w:r w:rsidRPr="00963B6D">
        <w:rPr>
          <w:rFonts w:eastAsia="Times New Roman" w:cs="Times New Roman"/>
          <w:szCs w:val="24"/>
          <w:lang w:val="bs-Latn-BA"/>
        </w:rPr>
        <w:t xml:space="preserve">neizvršenjem </w:t>
      </w:r>
      <w:r w:rsidR="000113ED" w:rsidRPr="00963B6D">
        <w:rPr>
          <w:rFonts w:eastAsia="Calibri" w:cs="Times New Roman"/>
          <w:szCs w:val="24"/>
          <w:lang w:val="bs-Latn-BA"/>
        </w:rPr>
        <w:t>zaključka</w:t>
      </w:r>
      <w:r w:rsidRPr="00963B6D">
        <w:rPr>
          <w:rFonts w:cs="Times New Roman"/>
          <w:szCs w:val="24"/>
          <w:lang w:val="bs-Latn-BA"/>
        </w:rPr>
        <w:t xml:space="preserve"> od 25.09.2012. godin</w:t>
      </w:r>
      <w:r w:rsidR="000113ED" w:rsidRPr="00963B6D">
        <w:rPr>
          <w:rFonts w:cs="Times New Roman"/>
          <w:szCs w:val="24"/>
          <w:lang w:val="bs-Latn-BA"/>
        </w:rPr>
        <w:t>e o dozvoli izvršenja rješenja</w:t>
      </w:r>
      <w:r w:rsidRPr="00963B6D">
        <w:rPr>
          <w:rFonts w:cs="Times New Roman"/>
          <w:szCs w:val="24"/>
          <w:lang w:val="bs-Latn-BA"/>
        </w:rPr>
        <w:t xml:space="preserve"> od 05.02.2008. godine</w:t>
      </w:r>
      <w:r w:rsidRPr="00963B6D">
        <w:rPr>
          <w:rFonts w:eastAsia="Calibri" w:cs="Times New Roman"/>
          <w:szCs w:val="24"/>
          <w:lang w:val="bs-Latn-BA"/>
        </w:rPr>
        <w:t xml:space="preserve"> u dijelu kojim mu nisu isplaćeni zaostali novčani iznosi na ime mjesečne lične invalidnine</w:t>
      </w:r>
      <w:r w:rsidRPr="00963B6D">
        <w:rPr>
          <w:rFonts w:eastAsia="Times New Roman" w:cs="Times New Roman"/>
          <w:szCs w:val="24"/>
          <w:lang w:val="bs-Latn-BA"/>
        </w:rPr>
        <w:t>.</w:t>
      </w:r>
      <w:r w:rsidR="000113ED" w:rsidRPr="00963B6D">
        <w:rPr>
          <w:rFonts w:eastAsia="Times New Roman" w:cs="Times New Roman"/>
          <w:szCs w:val="24"/>
          <w:lang w:val="bs-Latn-BA"/>
        </w:rPr>
        <w:t xml:space="preserve"> Stoga se zaključak prvostepenog suda da je predmetni zahtjev podnesen na osnovu člana 60. Zakona o upravnim sporovima</w:t>
      </w:r>
      <w:r w:rsidR="0063417A" w:rsidRPr="00963B6D">
        <w:rPr>
          <w:rFonts w:eastAsia="Times New Roman" w:cs="Times New Roman"/>
          <w:szCs w:val="24"/>
          <w:lang w:val="bs-Latn-BA"/>
        </w:rPr>
        <w:t xml:space="preserve"> ukazuje pogrešnim, obzirom da </w:t>
      </w:r>
      <w:r w:rsidR="0063303A" w:rsidRPr="00963B6D">
        <w:rPr>
          <w:rFonts w:eastAsia="Times New Roman" w:cs="Times New Roman"/>
          <w:szCs w:val="24"/>
          <w:lang w:val="bs-Latn-BA"/>
        </w:rPr>
        <w:t>zaštita ustavnog prava uopšte nije tražena zbog povrede tog prava konačnim pojedinačnim aktom nadležnog organa,</w:t>
      </w:r>
      <w:r w:rsidR="00952112" w:rsidRPr="00963B6D">
        <w:rPr>
          <w:rFonts w:eastAsia="Times New Roman" w:cs="Times New Roman"/>
          <w:szCs w:val="24"/>
          <w:lang w:val="bs-Latn-BA"/>
        </w:rPr>
        <w:t xml:space="preserve"> tako da se</w:t>
      </w:r>
      <w:r w:rsidR="00952112" w:rsidRPr="00963B6D">
        <w:rPr>
          <w:rFonts w:cs="Times New Roman"/>
          <w:szCs w:val="24"/>
          <w:lang w:val="bs-Latn-BA"/>
        </w:rPr>
        <w:t xml:space="preserve"> sadržaj obrazloženja pobijanog rješenja čini potpuno nerazumljivim, te zbog toga ovaj su</w:t>
      </w:r>
      <w:r w:rsidR="00483190" w:rsidRPr="00963B6D">
        <w:rPr>
          <w:rFonts w:cs="Times New Roman"/>
          <w:szCs w:val="24"/>
          <w:lang w:val="bs-Latn-BA"/>
        </w:rPr>
        <w:t>d ne može ispitati zakonitost tog rješenja</w:t>
      </w:r>
      <w:r w:rsidR="00952112" w:rsidRPr="00963B6D">
        <w:rPr>
          <w:rFonts w:cs="Times New Roman"/>
          <w:szCs w:val="24"/>
          <w:lang w:val="bs-Latn-BA"/>
        </w:rPr>
        <w:t>.</w:t>
      </w:r>
    </w:p>
    <w:p w14:paraId="3D79C7DD" w14:textId="77777777" w:rsidR="00952112" w:rsidRPr="00963B6D" w:rsidRDefault="00952112" w:rsidP="00963B6D">
      <w:pPr>
        <w:rPr>
          <w:rFonts w:cs="Times New Roman"/>
          <w:szCs w:val="24"/>
          <w:lang w:val="bs-Latn-BA"/>
        </w:rPr>
      </w:pPr>
    </w:p>
    <w:p w14:paraId="03F52D79" w14:textId="77777777" w:rsidR="00FE39B0" w:rsidRPr="00963B6D" w:rsidRDefault="003E4B56" w:rsidP="00963B6D">
      <w:pPr>
        <w:rPr>
          <w:rFonts w:eastAsia="Times New Roman" w:cs="Times New Roman"/>
          <w:szCs w:val="24"/>
          <w:lang w:val="bs-Latn-BA"/>
        </w:rPr>
      </w:pPr>
      <w:r w:rsidRPr="00963B6D">
        <w:rPr>
          <w:rFonts w:cs="Times New Roman"/>
          <w:szCs w:val="24"/>
          <w:lang w:val="bs-Latn-BA"/>
        </w:rPr>
        <w:tab/>
        <w:t>Pri naprijed navedenom</w:t>
      </w:r>
      <w:r w:rsidR="00952112" w:rsidRPr="00963B6D">
        <w:rPr>
          <w:rFonts w:cs="Times New Roman"/>
          <w:szCs w:val="24"/>
          <w:lang w:val="bs-Latn-BA"/>
        </w:rPr>
        <w:t xml:space="preserve"> </w:t>
      </w:r>
      <w:r w:rsidR="00FE39B0" w:rsidRPr="00963B6D">
        <w:rPr>
          <w:rFonts w:cs="Times New Roman"/>
          <w:szCs w:val="24"/>
          <w:lang w:val="bs-Latn-BA"/>
        </w:rPr>
        <w:t>ne može se prihvatiti</w:t>
      </w:r>
      <w:r w:rsidRPr="00963B6D">
        <w:rPr>
          <w:rFonts w:cs="Times New Roman"/>
          <w:szCs w:val="24"/>
          <w:lang w:val="bs-Latn-BA"/>
        </w:rPr>
        <w:t xml:space="preserve"> </w:t>
      </w:r>
      <w:r w:rsidR="00FE39B0" w:rsidRPr="00963B6D">
        <w:rPr>
          <w:rFonts w:cs="Times New Roman"/>
          <w:szCs w:val="24"/>
          <w:lang w:val="bs-Latn-BA"/>
        </w:rPr>
        <w:t>n</w:t>
      </w:r>
      <w:r w:rsidRPr="00963B6D">
        <w:rPr>
          <w:rFonts w:cs="Times New Roman"/>
          <w:szCs w:val="24"/>
          <w:lang w:val="bs-Latn-BA"/>
        </w:rPr>
        <w:t>i</w:t>
      </w:r>
      <w:r w:rsidR="00781EBE" w:rsidRPr="00963B6D">
        <w:rPr>
          <w:rFonts w:cs="Times New Roman"/>
          <w:szCs w:val="24"/>
          <w:lang w:val="bs-Latn-BA"/>
        </w:rPr>
        <w:t xml:space="preserve"> stanovište prvostepenog suda da je </w:t>
      </w:r>
      <w:r w:rsidR="00952112" w:rsidRPr="00963B6D">
        <w:rPr>
          <w:rFonts w:cs="Times New Roman"/>
          <w:szCs w:val="24"/>
          <w:lang w:val="bs-Latn-BA"/>
        </w:rPr>
        <w:t>podnosilac zahtjeva imao mogućnost koristiti druga pravna sredstva kao i drugu sudsku</w:t>
      </w:r>
      <w:r w:rsidR="00781EBE" w:rsidRPr="00963B6D">
        <w:rPr>
          <w:rFonts w:cs="Times New Roman"/>
          <w:szCs w:val="24"/>
          <w:lang w:val="bs-Latn-BA"/>
        </w:rPr>
        <w:t xml:space="preserve"> zaštitu</w:t>
      </w:r>
      <w:r w:rsidR="00483190" w:rsidRPr="00963B6D">
        <w:rPr>
          <w:rFonts w:cs="Times New Roman"/>
          <w:szCs w:val="24"/>
          <w:lang w:val="bs-Latn-BA"/>
        </w:rPr>
        <w:t xml:space="preserve">, odnosno </w:t>
      </w:r>
      <w:r w:rsidR="00781EBE" w:rsidRPr="00963B6D">
        <w:rPr>
          <w:rFonts w:cs="Times New Roman"/>
          <w:szCs w:val="24"/>
          <w:lang w:val="bs-Latn-BA"/>
        </w:rPr>
        <w:t xml:space="preserve">da je </w:t>
      </w:r>
      <w:r w:rsidR="00952112" w:rsidRPr="00963B6D">
        <w:rPr>
          <w:rFonts w:cs="Times New Roman"/>
          <w:szCs w:val="24"/>
          <w:lang w:val="bs-Latn-BA"/>
        </w:rPr>
        <w:t>mogao prvostepenom organu podnijeti zah</w:t>
      </w:r>
      <w:r w:rsidR="00483190" w:rsidRPr="00963B6D">
        <w:rPr>
          <w:rFonts w:cs="Times New Roman"/>
          <w:szCs w:val="24"/>
          <w:lang w:val="bs-Latn-BA"/>
        </w:rPr>
        <w:t>tjev za isplatu i izvršenje navedenog</w:t>
      </w:r>
      <w:r w:rsidR="00952112" w:rsidRPr="00963B6D">
        <w:rPr>
          <w:rFonts w:cs="Times New Roman"/>
          <w:szCs w:val="24"/>
          <w:lang w:val="bs-Latn-BA"/>
        </w:rPr>
        <w:t xml:space="preserve"> rješenja i zaključka</w:t>
      </w:r>
      <w:r w:rsidR="00781EBE" w:rsidRPr="00963B6D">
        <w:rPr>
          <w:rFonts w:cs="Times New Roman"/>
          <w:szCs w:val="24"/>
          <w:lang w:val="bs-Latn-BA"/>
        </w:rPr>
        <w:t xml:space="preserve">, jer </w:t>
      </w:r>
      <w:r w:rsidR="00483190" w:rsidRPr="00963B6D">
        <w:rPr>
          <w:rFonts w:cs="Times New Roman"/>
          <w:szCs w:val="24"/>
          <w:lang w:val="bs-Latn-BA"/>
        </w:rPr>
        <w:t xml:space="preserve">je </w:t>
      </w:r>
      <w:r w:rsidR="00781EBE" w:rsidRPr="00963B6D">
        <w:rPr>
          <w:rFonts w:cs="Times New Roman"/>
          <w:szCs w:val="24"/>
          <w:lang w:val="bs-Latn-BA"/>
        </w:rPr>
        <w:t>u</w:t>
      </w:r>
      <w:r w:rsidR="00483190" w:rsidRPr="00963B6D">
        <w:rPr>
          <w:rFonts w:cs="Times New Roman"/>
          <w:szCs w:val="24"/>
          <w:lang w:val="bs-Latn-BA"/>
        </w:rPr>
        <w:t xml:space="preserve"> konkrenoj situaciji</w:t>
      </w:r>
      <w:r w:rsidR="00D214C0" w:rsidRPr="00963B6D">
        <w:rPr>
          <w:rFonts w:cs="Times New Roman"/>
          <w:szCs w:val="24"/>
          <w:lang w:val="bs-Latn-BA"/>
        </w:rPr>
        <w:t xml:space="preserve"> podnosilac zahtjeva posjedovao</w:t>
      </w:r>
      <w:r w:rsidR="00781EBE" w:rsidRPr="00963B6D">
        <w:rPr>
          <w:rFonts w:cs="Times New Roman"/>
          <w:szCs w:val="24"/>
          <w:lang w:val="bs-Latn-BA"/>
        </w:rPr>
        <w:t xml:space="preserve"> izvršno rješenje </w:t>
      </w:r>
      <w:r w:rsidR="00483190" w:rsidRPr="00963B6D">
        <w:rPr>
          <w:rFonts w:cs="Times New Roman"/>
          <w:szCs w:val="24"/>
          <w:lang w:val="bs-Latn-BA"/>
        </w:rPr>
        <w:t>(</w:t>
      </w:r>
      <w:r w:rsidR="00781EBE" w:rsidRPr="00963B6D">
        <w:rPr>
          <w:rFonts w:cs="Times New Roman"/>
          <w:szCs w:val="24"/>
          <w:lang w:val="bs-Latn-BA"/>
        </w:rPr>
        <w:t>kojim je utvrđeno njegovo pravo na isplatu lične invalidnine u preciziranim novčanim iznosima</w:t>
      </w:r>
      <w:r w:rsidR="00D214C0" w:rsidRPr="00963B6D">
        <w:rPr>
          <w:rFonts w:cs="Times New Roman"/>
          <w:szCs w:val="24"/>
          <w:lang w:val="bs-Latn-BA"/>
        </w:rPr>
        <w:t>)</w:t>
      </w:r>
      <w:r w:rsidR="00781EBE" w:rsidRPr="00963B6D">
        <w:rPr>
          <w:rFonts w:cs="Times New Roman"/>
          <w:szCs w:val="24"/>
          <w:lang w:val="bs-Latn-BA"/>
        </w:rPr>
        <w:t xml:space="preserve"> i</w:t>
      </w:r>
      <w:r w:rsidR="00214EFB" w:rsidRPr="00963B6D">
        <w:rPr>
          <w:rFonts w:cs="Times New Roman"/>
          <w:szCs w:val="24"/>
          <w:lang w:val="bs-Latn-BA"/>
        </w:rPr>
        <w:t xml:space="preserve"> zaključak kojim je</w:t>
      </w:r>
      <w:r w:rsidRPr="00963B6D">
        <w:rPr>
          <w:rFonts w:cs="Times New Roman"/>
          <w:szCs w:val="24"/>
          <w:lang w:val="bs-Latn-BA"/>
        </w:rPr>
        <w:t>,</w:t>
      </w:r>
      <w:r w:rsidR="00D214C0" w:rsidRPr="00963B6D">
        <w:rPr>
          <w:rFonts w:cs="Times New Roman"/>
          <w:szCs w:val="24"/>
          <w:lang w:val="bs-Latn-BA"/>
        </w:rPr>
        <w:t xml:space="preserve"> (po njegovom zahtjevu</w:t>
      </w:r>
      <w:r w:rsidR="002C016E" w:rsidRPr="00963B6D">
        <w:rPr>
          <w:rFonts w:cs="Times New Roman"/>
          <w:szCs w:val="24"/>
          <w:lang w:val="bs-Latn-BA"/>
        </w:rPr>
        <w:t xml:space="preserve"> za isplatom</w:t>
      </w:r>
      <w:r w:rsidR="00D214C0" w:rsidRPr="00963B6D">
        <w:rPr>
          <w:rFonts w:cs="Times New Roman"/>
          <w:szCs w:val="24"/>
          <w:lang w:val="bs-Latn-BA"/>
        </w:rPr>
        <w:t>)</w:t>
      </w:r>
      <w:r w:rsidR="00214EFB" w:rsidRPr="00963B6D">
        <w:rPr>
          <w:rFonts w:cs="Times New Roman"/>
          <w:szCs w:val="24"/>
          <w:lang w:val="bs-Latn-BA"/>
        </w:rPr>
        <w:t xml:space="preserve"> određeno izvršenje rješenja i isplata zaostalih ličnih invalidnina,</w:t>
      </w:r>
      <w:r w:rsidR="002C016E" w:rsidRPr="00963B6D">
        <w:rPr>
          <w:rFonts w:cs="Times New Roman"/>
          <w:szCs w:val="24"/>
          <w:lang w:val="bs-Latn-BA"/>
        </w:rPr>
        <w:t xml:space="preserve"> pa</w:t>
      </w:r>
      <w:r w:rsidRPr="00963B6D">
        <w:rPr>
          <w:rFonts w:cs="Times New Roman"/>
          <w:szCs w:val="24"/>
          <w:lang w:val="bs-Latn-BA"/>
        </w:rPr>
        <w:t xml:space="preserve"> je</w:t>
      </w:r>
      <w:r w:rsidR="002C016E" w:rsidRPr="00963B6D">
        <w:rPr>
          <w:rFonts w:cs="Times New Roman"/>
          <w:szCs w:val="24"/>
          <w:lang w:val="bs-Latn-BA"/>
        </w:rPr>
        <w:t xml:space="preserve"> </w:t>
      </w:r>
      <w:r w:rsidRPr="00963B6D">
        <w:rPr>
          <w:rFonts w:cs="Times New Roman"/>
          <w:szCs w:val="24"/>
          <w:lang w:val="bs-Latn-BA"/>
        </w:rPr>
        <w:t xml:space="preserve">u pogledu </w:t>
      </w:r>
      <w:r w:rsidR="002C016E" w:rsidRPr="00963B6D">
        <w:rPr>
          <w:rFonts w:cs="Times New Roman"/>
          <w:szCs w:val="24"/>
          <w:lang w:val="bs-Latn-BA"/>
        </w:rPr>
        <w:t>nemogućnost</w:t>
      </w:r>
      <w:r w:rsidRPr="00963B6D">
        <w:rPr>
          <w:rFonts w:cs="Times New Roman"/>
          <w:szCs w:val="24"/>
          <w:lang w:val="bs-Latn-BA"/>
        </w:rPr>
        <w:t>i</w:t>
      </w:r>
      <w:r w:rsidR="002C016E" w:rsidRPr="00963B6D">
        <w:rPr>
          <w:rFonts w:cs="Times New Roman"/>
          <w:szCs w:val="24"/>
          <w:lang w:val="bs-Latn-BA"/>
        </w:rPr>
        <w:t xml:space="preserve"> realizacije prava</w:t>
      </w:r>
      <w:r w:rsidRPr="00963B6D">
        <w:rPr>
          <w:rFonts w:cs="Times New Roman"/>
          <w:szCs w:val="24"/>
          <w:lang w:val="bs-Latn-BA"/>
        </w:rPr>
        <w:t xml:space="preserve"> podnositelja</w:t>
      </w:r>
      <w:r w:rsidR="002C016E" w:rsidRPr="00963B6D">
        <w:rPr>
          <w:rFonts w:cs="Times New Roman"/>
          <w:szCs w:val="24"/>
          <w:lang w:val="bs-Latn-BA"/>
        </w:rPr>
        <w:t xml:space="preserve"> na izvršenje izvršne odluke</w:t>
      </w:r>
      <w:r w:rsidRPr="00963B6D">
        <w:rPr>
          <w:rFonts w:cs="Times New Roman"/>
          <w:szCs w:val="24"/>
          <w:lang w:val="bs-Latn-BA"/>
        </w:rPr>
        <w:t xml:space="preserve"> izostala bila kakva o</w:t>
      </w:r>
      <w:r w:rsidR="00EB6201" w:rsidRPr="00963B6D">
        <w:rPr>
          <w:rFonts w:cs="Times New Roman"/>
          <w:szCs w:val="24"/>
          <w:lang w:val="bs-Latn-BA"/>
        </w:rPr>
        <w:t>cjena prvostepenog suda u odnosu na eventualnu povredu ustavnih prava regulisanu</w:t>
      </w:r>
      <w:r w:rsidRPr="00963B6D">
        <w:rPr>
          <w:rFonts w:cs="Times New Roman"/>
          <w:szCs w:val="24"/>
          <w:lang w:val="bs-Latn-BA"/>
        </w:rPr>
        <w:t xml:space="preserve"> </w:t>
      </w:r>
      <w:r w:rsidR="00EB6201" w:rsidRPr="00963B6D">
        <w:rPr>
          <w:rFonts w:eastAsia="Times New Roman" w:cs="Times New Roman"/>
          <w:szCs w:val="24"/>
          <w:lang w:val="bs-Latn-BA"/>
        </w:rPr>
        <w:t>članom</w:t>
      </w:r>
      <w:r w:rsidRPr="00963B6D">
        <w:rPr>
          <w:rFonts w:eastAsia="Times New Roman" w:cs="Times New Roman"/>
          <w:szCs w:val="24"/>
          <w:lang w:val="bs-Latn-BA"/>
        </w:rPr>
        <w:t xml:space="preserve"> 62. Zakona o upravnim sporovima</w:t>
      </w:r>
      <w:r w:rsidR="00EB6201" w:rsidRPr="00963B6D">
        <w:rPr>
          <w:rFonts w:eastAsia="Times New Roman" w:cs="Times New Roman"/>
          <w:szCs w:val="24"/>
          <w:lang w:val="bs-Latn-BA"/>
        </w:rPr>
        <w:t xml:space="preserve">, a na što se osnovano ukazuje i u zahtjevu za vanredno preispitivanje sudske odluke. </w:t>
      </w:r>
    </w:p>
    <w:p w14:paraId="6FDE39AB" w14:textId="77777777" w:rsidR="00FE39B0" w:rsidRPr="00963B6D" w:rsidRDefault="00FE39B0" w:rsidP="00963B6D">
      <w:pPr>
        <w:rPr>
          <w:rFonts w:eastAsia="Times New Roman" w:cs="Times New Roman"/>
          <w:szCs w:val="24"/>
          <w:lang w:val="bs-Latn-BA"/>
        </w:rPr>
      </w:pPr>
    </w:p>
    <w:p w14:paraId="3B575699" w14:textId="77777777" w:rsidR="009537F6" w:rsidRPr="00963B6D" w:rsidRDefault="00550033" w:rsidP="00963B6D">
      <w:pPr>
        <w:rPr>
          <w:rFonts w:cs="Times New Roman"/>
          <w:szCs w:val="24"/>
          <w:lang w:val="bs-Latn-BA"/>
        </w:rPr>
      </w:pPr>
      <w:r w:rsidRPr="00963B6D">
        <w:rPr>
          <w:rFonts w:eastAsia="Times New Roman" w:cs="Times New Roman"/>
          <w:szCs w:val="24"/>
          <w:lang w:val="bs-Latn-BA"/>
        </w:rPr>
        <w:tab/>
        <w:t>Nadalje, ne može se prihvatiti ni zaključak suda da podnosilac zahtjeva nije mogao</w:t>
      </w:r>
      <w:r w:rsidRPr="00963B6D">
        <w:rPr>
          <w:rFonts w:cs="Times New Roman"/>
          <w:szCs w:val="24"/>
          <w:lang w:val="bs-Latn-BA"/>
        </w:rPr>
        <w:t xml:space="preserve"> kao službenu, odnosno odgovornu osobu navesti pomoćnika ministra Federalnog ministarstva za pitanja boraca i invalida odbrambeno-oslobodilačkog rata Sarajevo,</w:t>
      </w:r>
      <w:r w:rsidR="00B6627B" w:rsidRPr="00963B6D">
        <w:rPr>
          <w:rFonts w:cs="Times New Roman"/>
          <w:szCs w:val="24"/>
          <w:lang w:val="bs-Latn-BA"/>
        </w:rPr>
        <w:t xml:space="preserve"> obzirom na</w:t>
      </w:r>
      <w:r w:rsidRPr="00963B6D">
        <w:rPr>
          <w:rFonts w:cs="Times New Roman"/>
          <w:szCs w:val="24"/>
          <w:lang w:val="bs-Latn-BA"/>
        </w:rPr>
        <w:t xml:space="preserve"> odredbe člana 57. Zakona o pravima branilaca i članova njihovih porodica</w:t>
      </w:r>
      <w:r w:rsidR="00B6627B" w:rsidRPr="00963B6D">
        <w:rPr>
          <w:rFonts w:cs="Times New Roman"/>
          <w:szCs w:val="24"/>
          <w:lang w:val="bs-Latn-BA"/>
        </w:rPr>
        <w:t xml:space="preserve"> </w:t>
      </w:r>
      <w:r w:rsidR="00B6627B" w:rsidRPr="00963B6D">
        <w:rPr>
          <w:rFonts w:eastAsia="Times New Roman" w:cs="Times New Roman"/>
          <w:szCs w:val="24"/>
          <w:lang w:val="bs-Latn-BA"/>
        </w:rPr>
        <w:t>(“Službene novine Federacine BiH” br. 33/04, 56/05, 70/07, 9/10 i 90/17)</w:t>
      </w:r>
      <w:r w:rsidRPr="00963B6D">
        <w:rPr>
          <w:rFonts w:cs="Times New Roman"/>
          <w:szCs w:val="24"/>
          <w:lang w:val="bs-Latn-BA"/>
        </w:rPr>
        <w:t>, čijim je stavom 2. propisano da se u federalnom budžetu osiguravaju, pored ostalog, i sredstva za isplatu ličnih invalidnina, kao i odredbu člana 55. istog Zakona prema kojoj Federalni ministar donosi bliže propise o načinu isplate novčanih primanja, prema ovom Zakonu, načinu vođenja evidencije o korisnicima prava i izvršenim isplatama i dostavljanju izvještaja o utrošenim sredstvima, prema ovom Zakonu, te obavezne instrukcije o utvrđivanju i obračunavanju nakn</w:t>
      </w:r>
      <w:r w:rsidR="00B6627B" w:rsidRPr="00963B6D">
        <w:rPr>
          <w:rFonts w:cs="Times New Roman"/>
          <w:szCs w:val="24"/>
          <w:lang w:val="bs-Latn-BA"/>
        </w:rPr>
        <w:t>ada prema odredbama ovog Zakona.</w:t>
      </w:r>
    </w:p>
    <w:p w14:paraId="20A200A1" w14:textId="77777777" w:rsidR="009537F6" w:rsidRPr="00963B6D" w:rsidRDefault="009537F6" w:rsidP="00963B6D">
      <w:pPr>
        <w:rPr>
          <w:rFonts w:cs="Times New Roman"/>
          <w:szCs w:val="24"/>
          <w:lang w:val="bs-Latn-BA"/>
        </w:rPr>
      </w:pPr>
    </w:p>
    <w:p w14:paraId="01FEDA30" w14:textId="77777777" w:rsidR="004B3A7A" w:rsidRPr="00963B6D" w:rsidRDefault="00B6627B" w:rsidP="00963B6D">
      <w:pPr>
        <w:rPr>
          <w:rFonts w:cs="Times New Roman"/>
          <w:szCs w:val="24"/>
          <w:lang w:val="bs-Latn-BA" w:eastAsia="hr-HR"/>
        </w:rPr>
      </w:pPr>
      <w:r w:rsidRPr="00963B6D">
        <w:rPr>
          <w:rFonts w:cs="Times New Roman"/>
          <w:szCs w:val="24"/>
          <w:lang w:val="bs-Latn-BA" w:eastAsia="ar-SA"/>
        </w:rPr>
        <w:tab/>
        <w:t xml:space="preserve">Imajući u vidu naprijed navedeno ovaj sud je </w:t>
      </w:r>
      <w:r w:rsidRPr="00963B6D">
        <w:rPr>
          <w:rFonts w:cs="Times New Roman"/>
          <w:szCs w:val="24"/>
          <w:lang w:val="bs-Latn-BA" w:eastAsia="hr-HR"/>
        </w:rPr>
        <w:t>na osnovu člana 46. stav 1. i 2. Zakona o upravnim sporovima zahtjev za vanredno preispitivanje</w:t>
      </w:r>
      <w:r w:rsidR="008D0907" w:rsidRPr="00963B6D">
        <w:rPr>
          <w:rFonts w:cs="Times New Roman"/>
          <w:szCs w:val="24"/>
          <w:lang w:val="bs-Latn-BA" w:eastAsia="hr-HR"/>
        </w:rPr>
        <w:t xml:space="preserve"> sudske odluke uvažio, pobijano rješenje ukinuo i predmet vratio prvostepenom sudu na ponovno rješavanje, gdje će se o podnositeljevom zahtjevu za zaštitu sloboda i prava u skladu sa primjedbama ovog suda donijeti pravilna i zakonita odluka.</w:t>
      </w:r>
    </w:p>
    <w:p w14:paraId="290511AC" w14:textId="77777777" w:rsidR="008D0907" w:rsidRDefault="008D0907" w:rsidP="00963B6D">
      <w:pPr>
        <w:rPr>
          <w:rFonts w:cs="Times New Roman"/>
          <w:szCs w:val="24"/>
          <w:lang w:val="bs-Latn-BA" w:eastAsia="hr-HR"/>
        </w:rPr>
      </w:pPr>
    </w:p>
    <w:p w14:paraId="4283A9BC" w14:textId="77777777" w:rsidR="00983F23" w:rsidRPr="00963B6D" w:rsidRDefault="00983F23" w:rsidP="00963B6D">
      <w:pPr>
        <w:rPr>
          <w:rFonts w:cs="Times New Roman"/>
          <w:szCs w:val="24"/>
          <w:lang w:val="bs-Latn-BA" w:eastAsia="hr-HR"/>
        </w:rPr>
      </w:pPr>
    </w:p>
    <w:p w14:paraId="50136F42" w14:textId="77777777" w:rsidR="004B3A7A" w:rsidRPr="00963B6D" w:rsidRDefault="00983F23" w:rsidP="00963B6D">
      <w:pPr>
        <w:rPr>
          <w:rFonts w:cs="Times New Roman"/>
          <w:szCs w:val="24"/>
          <w:lang w:val="bs-Latn-BA"/>
        </w:rPr>
      </w:pPr>
      <w:r>
        <w:rPr>
          <w:rFonts w:cs="Times New Roman"/>
          <w:szCs w:val="24"/>
          <w:lang w:val="bs-Latn-BA"/>
        </w:rPr>
        <w:t xml:space="preserve">      </w:t>
      </w:r>
      <w:r w:rsidR="004B3A7A" w:rsidRPr="00963B6D">
        <w:rPr>
          <w:rFonts w:cs="Times New Roman"/>
          <w:szCs w:val="24"/>
          <w:lang w:val="bs-Latn-BA"/>
        </w:rPr>
        <w:t xml:space="preserve">Zapisničar                                                                           </w:t>
      </w:r>
      <w:r>
        <w:rPr>
          <w:rFonts w:cs="Times New Roman"/>
          <w:szCs w:val="24"/>
          <w:lang w:val="bs-Latn-BA"/>
        </w:rPr>
        <w:t xml:space="preserve">    </w:t>
      </w:r>
      <w:r w:rsidR="004B3A7A" w:rsidRPr="00963B6D">
        <w:rPr>
          <w:rFonts w:cs="Times New Roman"/>
          <w:szCs w:val="24"/>
          <w:lang w:val="bs-Latn-BA"/>
        </w:rPr>
        <w:t xml:space="preserve">     Predsjednik vijeća</w:t>
      </w:r>
    </w:p>
    <w:p w14:paraId="14A00847" w14:textId="77777777" w:rsidR="004B3A7A" w:rsidRPr="00963B6D" w:rsidRDefault="00983F23" w:rsidP="00963B6D">
      <w:pPr>
        <w:rPr>
          <w:rFonts w:cs="Times New Roman"/>
          <w:szCs w:val="24"/>
          <w:lang w:val="bs-Latn-BA"/>
        </w:rPr>
      </w:pPr>
      <w:r>
        <w:rPr>
          <w:rFonts w:cs="Times New Roman"/>
          <w:szCs w:val="24"/>
          <w:lang w:val="bs-Latn-BA"/>
        </w:rPr>
        <w:t xml:space="preserve">Hodžić Melisa, s.r. </w:t>
      </w:r>
      <w:r w:rsidR="004B3A7A" w:rsidRPr="00963B6D">
        <w:rPr>
          <w:rFonts w:cs="Times New Roman"/>
          <w:szCs w:val="24"/>
          <w:lang w:val="bs-Latn-BA"/>
        </w:rPr>
        <w:t xml:space="preserve">                    </w:t>
      </w:r>
      <w:r w:rsidR="004B3A7A" w:rsidRPr="00963B6D">
        <w:rPr>
          <w:rFonts w:cs="Times New Roman"/>
          <w:szCs w:val="24"/>
          <w:lang w:val="bs-Latn-BA"/>
        </w:rPr>
        <w:tab/>
      </w:r>
      <w:r w:rsidR="004B3A7A" w:rsidRPr="00963B6D">
        <w:rPr>
          <w:rFonts w:cs="Times New Roman"/>
          <w:szCs w:val="24"/>
          <w:lang w:val="bs-Latn-BA"/>
        </w:rPr>
        <w:tab/>
      </w:r>
      <w:r>
        <w:rPr>
          <w:rFonts w:cs="Times New Roman"/>
          <w:szCs w:val="24"/>
          <w:lang w:val="bs-Latn-BA"/>
        </w:rPr>
        <w:t xml:space="preserve">                       </w:t>
      </w:r>
      <w:r w:rsidR="004B3A7A" w:rsidRPr="00963B6D">
        <w:rPr>
          <w:rFonts w:cs="Times New Roman"/>
          <w:szCs w:val="24"/>
          <w:lang w:val="bs-Latn-BA"/>
        </w:rPr>
        <w:t xml:space="preserve"> </w:t>
      </w:r>
      <w:r w:rsidR="008D0907" w:rsidRPr="00963B6D">
        <w:rPr>
          <w:rFonts w:cs="Times New Roman"/>
          <w:szCs w:val="24"/>
          <w:lang w:val="bs-Latn-BA"/>
        </w:rPr>
        <w:t>Babić Stanković Aleksandra</w:t>
      </w:r>
      <w:r>
        <w:rPr>
          <w:rFonts w:cs="Times New Roman"/>
          <w:szCs w:val="24"/>
          <w:lang w:val="bs-Latn-BA"/>
        </w:rPr>
        <w:t xml:space="preserve">, s.r. </w:t>
      </w:r>
      <w:r w:rsidR="004B3A7A" w:rsidRPr="00963B6D">
        <w:rPr>
          <w:rFonts w:cs="Times New Roman"/>
          <w:szCs w:val="24"/>
          <w:lang w:val="bs-Latn-BA"/>
        </w:rPr>
        <w:t xml:space="preserve"> </w:t>
      </w:r>
    </w:p>
    <w:sectPr w:rsidR="004B3A7A" w:rsidRPr="00963B6D" w:rsidSect="00963B6D">
      <w:headerReference w:type="even" r:id="rId7"/>
      <w:headerReference w:type="default" r:id="rId8"/>
      <w:footerReference w:type="even" r:id="rId9"/>
      <w:foot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5A224" w14:textId="77777777" w:rsidR="00CE4E6B" w:rsidRDefault="00CE4E6B">
      <w:r>
        <w:separator/>
      </w:r>
    </w:p>
  </w:endnote>
  <w:endnote w:type="continuationSeparator" w:id="0">
    <w:p w14:paraId="1D464CD5" w14:textId="77777777" w:rsidR="00CE4E6B" w:rsidRDefault="00CE4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54B43" w14:textId="77777777" w:rsidR="009527BA" w:rsidRDefault="001975A8" w:rsidP="005454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752A86" w14:textId="77777777" w:rsidR="009527BA" w:rsidRDefault="00CE4E6B" w:rsidP="005454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CAB47" w14:textId="77777777" w:rsidR="009527BA" w:rsidRDefault="00CE4E6B" w:rsidP="005454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2F1EE2" w14:textId="77777777" w:rsidR="00CE4E6B" w:rsidRDefault="00CE4E6B">
      <w:r>
        <w:separator/>
      </w:r>
    </w:p>
  </w:footnote>
  <w:footnote w:type="continuationSeparator" w:id="0">
    <w:p w14:paraId="5787059D" w14:textId="77777777" w:rsidR="00CE4E6B" w:rsidRDefault="00CE4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D6BE6" w14:textId="77777777" w:rsidR="009527BA" w:rsidRDefault="001975A8"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E133C3" w14:textId="77777777" w:rsidR="009527BA" w:rsidRDefault="00CE4E6B" w:rsidP="001E705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6109382"/>
      <w:docPartObj>
        <w:docPartGallery w:val="Page Numbers (Top of Page)"/>
        <w:docPartUnique/>
      </w:docPartObj>
    </w:sdtPr>
    <w:sdtEndPr>
      <w:rPr>
        <w:noProof/>
      </w:rPr>
    </w:sdtEndPr>
    <w:sdtContent>
      <w:p w14:paraId="7619BA54" w14:textId="251DECD9" w:rsidR="00983F23" w:rsidRDefault="00983F23">
        <w:pPr>
          <w:pStyle w:val="Header"/>
          <w:jc w:val="right"/>
        </w:pPr>
        <w:r>
          <w:fldChar w:fldCharType="begin"/>
        </w:r>
        <w:r>
          <w:instrText xml:space="preserve"> PAGE   \* MERGEFORMAT </w:instrText>
        </w:r>
        <w:r>
          <w:fldChar w:fldCharType="separate"/>
        </w:r>
        <w:r w:rsidR="0091388B">
          <w:rPr>
            <w:noProof/>
          </w:rPr>
          <w:t>4</w:t>
        </w:r>
        <w:r>
          <w:rPr>
            <w:noProof/>
          </w:rPr>
          <w:fldChar w:fldCharType="end"/>
        </w:r>
      </w:p>
    </w:sdtContent>
  </w:sdt>
  <w:p w14:paraId="540E0EA4" w14:textId="77777777" w:rsidR="009527BA" w:rsidRDefault="00CE4E6B" w:rsidP="001E7050">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700"/>
    <w:rsid w:val="000113ED"/>
    <w:rsid w:val="0001213A"/>
    <w:rsid w:val="00014EBA"/>
    <w:rsid w:val="0003148B"/>
    <w:rsid w:val="00037F0E"/>
    <w:rsid w:val="000501C9"/>
    <w:rsid w:val="0006025C"/>
    <w:rsid w:val="00063512"/>
    <w:rsid w:val="00070C03"/>
    <w:rsid w:val="000A379C"/>
    <w:rsid w:val="000C08A0"/>
    <w:rsid w:val="000E0E51"/>
    <w:rsid w:val="000F0861"/>
    <w:rsid w:val="000F4AD1"/>
    <w:rsid w:val="001309C2"/>
    <w:rsid w:val="00135732"/>
    <w:rsid w:val="00147096"/>
    <w:rsid w:val="001471A1"/>
    <w:rsid w:val="0015522A"/>
    <w:rsid w:val="001570B4"/>
    <w:rsid w:val="00170798"/>
    <w:rsid w:val="0018004C"/>
    <w:rsid w:val="00183E32"/>
    <w:rsid w:val="001975A8"/>
    <w:rsid w:val="001B232D"/>
    <w:rsid w:val="001E43F8"/>
    <w:rsid w:val="00214EFB"/>
    <w:rsid w:val="00227581"/>
    <w:rsid w:val="00257E76"/>
    <w:rsid w:val="00257EB5"/>
    <w:rsid w:val="002841F8"/>
    <w:rsid w:val="00294347"/>
    <w:rsid w:val="002C016E"/>
    <w:rsid w:val="002D324E"/>
    <w:rsid w:val="002E78F7"/>
    <w:rsid w:val="00302540"/>
    <w:rsid w:val="003370CE"/>
    <w:rsid w:val="00352E17"/>
    <w:rsid w:val="00363034"/>
    <w:rsid w:val="003C0861"/>
    <w:rsid w:val="003E4B56"/>
    <w:rsid w:val="0041038C"/>
    <w:rsid w:val="00427C96"/>
    <w:rsid w:val="00437BD9"/>
    <w:rsid w:val="00442BF9"/>
    <w:rsid w:val="0044616A"/>
    <w:rsid w:val="00455D51"/>
    <w:rsid w:val="00483190"/>
    <w:rsid w:val="004B3A7A"/>
    <w:rsid w:val="004C7E7C"/>
    <w:rsid w:val="004F3296"/>
    <w:rsid w:val="00532F75"/>
    <w:rsid w:val="00550033"/>
    <w:rsid w:val="0055272E"/>
    <w:rsid w:val="005E00AD"/>
    <w:rsid w:val="00616779"/>
    <w:rsid w:val="00624EFC"/>
    <w:rsid w:val="0063303A"/>
    <w:rsid w:val="0063417A"/>
    <w:rsid w:val="00635380"/>
    <w:rsid w:val="00662473"/>
    <w:rsid w:val="00696C33"/>
    <w:rsid w:val="006D1AF8"/>
    <w:rsid w:val="006D270F"/>
    <w:rsid w:val="006D6152"/>
    <w:rsid w:val="006D695E"/>
    <w:rsid w:val="006D7579"/>
    <w:rsid w:val="006E30D2"/>
    <w:rsid w:val="007007F8"/>
    <w:rsid w:val="007163E7"/>
    <w:rsid w:val="007479F2"/>
    <w:rsid w:val="00780A0F"/>
    <w:rsid w:val="00781EBE"/>
    <w:rsid w:val="00784730"/>
    <w:rsid w:val="00794ED0"/>
    <w:rsid w:val="007E3C31"/>
    <w:rsid w:val="00802496"/>
    <w:rsid w:val="008061A2"/>
    <w:rsid w:val="0081099F"/>
    <w:rsid w:val="00813673"/>
    <w:rsid w:val="00833E05"/>
    <w:rsid w:val="00842B75"/>
    <w:rsid w:val="00870739"/>
    <w:rsid w:val="00873B49"/>
    <w:rsid w:val="00875069"/>
    <w:rsid w:val="00892D03"/>
    <w:rsid w:val="00897500"/>
    <w:rsid w:val="008C1E31"/>
    <w:rsid w:val="008D0907"/>
    <w:rsid w:val="008E42C6"/>
    <w:rsid w:val="0091388B"/>
    <w:rsid w:val="00952112"/>
    <w:rsid w:val="009537F6"/>
    <w:rsid w:val="00960328"/>
    <w:rsid w:val="0096307F"/>
    <w:rsid w:val="00963B6D"/>
    <w:rsid w:val="00973F57"/>
    <w:rsid w:val="009773AC"/>
    <w:rsid w:val="00983F23"/>
    <w:rsid w:val="009A25BE"/>
    <w:rsid w:val="009D3700"/>
    <w:rsid w:val="009F3346"/>
    <w:rsid w:val="00A23F9F"/>
    <w:rsid w:val="00A26198"/>
    <w:rsid w:val="00A46550"/>
    <w:rsid w:val="00A55986"/>
    <w:rsid w:val="00A571AE"/>
    <w:rsid w:val="00A61472"/>
    <w:rsid w:val="00A668C4"/>
    <w:rsid w:val="00A844FB"/>
    <w:rsid w:val="00AC4F52"/>
    <w:rsid w:val="00AD24E1"/>
    <w:rsid w:val="00AF36A4"/>
    <w:rsid w:val="00B025AB"/>
    <w:rsid w:val="00B37025"/>
    <w:rsid w:val="00B54EFF"/>
    <w:rsid w:val="00B6627B"/>
    <w:rsid w:val="00B8213C"/>
    <w:rsid w:val="00B97A9E"/>
    <w:rsid w:val="00BA13B4"/>
    <w:rsid w:val="00BA57B6"/>
    <w:rsid w:val="00BE6F2D"/>
    <w:rsid w:val="00C06ABD"/>
    <w:rsid w:val="00C305F3"/>
    <w:rsid w:val="00C34272"/>
    <w:rsid w:val="00C572A0"/>
    <w:rsid w:val="00C75789"/>
    <w:rsid w:val="00C84CAB"/>
    <w:rsid w:val="00C922C3"/>
    <w:rsid w:val="00CE4E6B"/>
    <w:rsid w:val="00D214C0"/>
    <w:rsid w:val="00D5557B"/>
    <w:rsid w:val="00D757E3"/>
    <w:rsid w:val="00DF3E88"/>
    <w:rsid w:val="00E07D2D"/>
    <w:rsid w:val="00E13E92"/>
    <w:rsid w:val="00E3739A"/>
    <w:rsid w:val="00E455A8"/>
    <w:rsid w:val="00E92E20"/>
    <w:rsid w:val="00EB6201"/>
    <w:rsid w:val="00EC3F5E"/>
    <w:rsid w:val="00EF5074"/>
    <w:rsid w:val="00F102EA"/>
    <w:rsid w:val="00F14CCD"/>
    <w:rsid w:val="00F21F03"/>
    <w:rsid w:val="00F31762"/>
    <w:rsid w:val="00F53068"/>
    <w:rsid w:val="00F727D2"/>
    <w:rsid w:val="00F75EA7"/>
    <w:rsid w:val="00F95464"/>
    <w:rsid w:val="00F97E4D"/>
    <w:rsid w:val="00FA3E72"/>
    <w:rsid w:val="00FE1584"/>
    <w:rsid w:val="00FE39B0"/>
    <w:rsid w:val="00FF35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066E0"/>
  <w15:chartTrackingRefBased/>
  <w15:docId w15:val="{E018AB2D-20CD-4EC1-A564-FC1B08773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975A8"/>
    <w:pPr>
      <w:tabs>
        <w:tab w:val="center" w:pos="4680"/>
        <w:tab w:val="right" w:pos="9360"/>
      </w:tabs>
    </w:pPr>
  </w:style>
  <w:style w:type="character" w:customStyle="1" w:styleId="FooterChar">
    <w:name w:val="Footer Char"/>
    <w:basedOn w:val="DefaultParagraphFont"/>
    <w:link w:val="Footer"/>
    <w:uiPriority w:val="99"/>
    <w:rsid w:val="001975A8"/>
  </w:style>
  <w:style w:type="paragraph" w:styleId="Header">
    <w:name w:val="header"/>
    <w:basedOn w:val="Normal"/>
    <w:link w:val="HeaderChar"/>
    <w:uiPriority w:val="99"/>
    <w:unhideWhenUsed/>
    <w:rsid w:val="001975A8"/>
    <w:pPr>
      <w:tabs>
        <w:tab w:val="center" w:pos="4680"/>
        <w:tab w:val="right" w:pos="9360"/>
      </w:tabs>
    </w:pPr>
  </w:style>
  <w:style w:type="character" w:customStyle="1" w:styleId="HeaderChar">
    <w:name w:val="Header Char"/>
    <w:basedOn w:val="DefaultParagraphFont"/>
    <w:link w:val="Header"/>
    <w:uiPriority w:val="99"/>
    <w:rsid w:val="001975A8"/>
  </w:style>
  <w:style w:type="character" w:styleId="PageNumber">
    <w:name w:val="page number"/>
    <w:basedOn w:val="DefaultParagraphFont"/>
    <w:rsid w:val="001975A8"/>
  </w:style>
  <w:style w:type="paragraph" w:styleId="BalloonText">
    <w:name w:val="Balloon Text"/>
    <w:basedOn w:val="Normal"/>
    <w:link w:val="BalloonTextChar"/>
    <w:uiPriority w:val="99"/>
    <w:semiHidden/>
    <w:unhideWhenUsed/>
    <w:rsid w:val="00FE1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584"/>
    <w:rPr>
      <w:rFonts w:ascii="Segoe UI" w:hAnsi="Segoe UI" w:cs="Segoe UI"/>
      <w:sz w:val="18"/>
      <w:szCs w:val="18"/>
    </w:rPr>
  </w:style>
  <w:style w:type="paragraph" w:styleId="BodyText">
    <w:name w:val="Body Text"/>
    <w:basedOn w:val="Normal"/>
    <w:link w:val="BodyTextChar"/>
    <w:rsid w:val="004B3A7A"/>
    <w:rPr>
      <w:rFonts w:eastAsia="Times New Roman" w:cs="Times New Roman"/>
      <w:szCs w:val="24"/>
      <w:lang w:val="hr-HR"/>
    </w:rPr>
  </w:style>
  <w:style w:type="character" w:customStyle="1" w:styleId="BodyTextChar">
    <w:name w:val="Body Text Char"/>
    <w:basedOn w:val="DefaultParagraphFont"/>
    <w:link w:val="BodyText"/>
    <w:rsid w:val="004B3A7A"/>
    <w:rPr>
      <w:rFonts w:eastAsia="Times New Roman" w:cs="Times New Roman"/>
      <w:szCs w:val="24"/>
      <w:lang w:val="hr-HR"/>
    </w:rPr>
  </w:style>
  <w:style w:type="character" w:customStyle="1" w:styleId="fontstyle01">
    <w:name w:val="fontstyle01"/>
    <w:basedOn w:val="DefaultParagraphFont"/>
    <w:rsid w:val="001471A1"/>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7318F-10E3-487A-A43D-0DD4F21A1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2117</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Babic-Stankovic</dc:creator>
  <cp:keywords/>
  <dc:description/>
  <cp:lastModifiedBy>Tarik Velic</cp:lastModifiedBy>
  <cp:revision>8</cp:revision>
  <cp:lastPrinted>2023-02-10T08:44:00Z</cp:lastPrinted>
  <dcterms:created xsi:type="dcterms:W3CDTF">2023-02-20T11:39:00Z</dcterms:created>
  <dcterms:modified xsi:type="dcterms:W3CDTF">2023-02-21T07:22:00Z</dcterms:modified>
</cp:coreProperties>
</file>