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58C4" w:rsidRPr="00BC4B92" w:rsidRDefault="004158C4" w:rsidP="006F4E03">
      <w:pPr>
        <w:spacing w:line="276" w:lineRule="auto"/>
        <w:jc w:val="both"/>
      </w:pPr>
      <w:r w:rsidRPr="00BC4B92">
        <w:t xml:space="preserve">             BOSNA  I  HERCEGOVINA</w:t>
      </w:r>
    </w:p>
    <w:p w:rsidR="004158C4" w:rsidRPr="00BC4B92" w:rsidRDefault="004158C4" w:rsidP="006F4E03">
      <w:pPr>
        <w:spacing w:line="276" w:lineRule="auto"/>
      </w:pPr>
      <w:r w:rsidRPr="00BC4B92">
        <w:t>FEDERACIJA  BOSNE  I  HERCEGOVINE</w:t>
      </w:r>
    </w:p>
    <w:p w:rsidR="004158C4" w:rsidRPr="00BC4B92" w:rsidRDefault="004158C4" w:rsidP="006F4E03">
      <w:pPr>
        <w:spacing w:line="276" w:lineRule="auto"/>
      </w:pPr>
      <w:r w:rsidRPr="00BC4B92">
        <w:t xml:space="preserve">                    VRHOVNI SUD</w:t>
      </w:r>
    </w:p>
    <w:p w:rsidR="004158C4" w:rsidRPr="00BC4B92" w:rsidRDefault="004158C4" w:rsidP="006F4E03">
      <w:pPr>
        <w:spacing w:line="276" w:lineRule="auto"/>
      </w:pPr>
      <w:r w:rsidRPr="00BC4B92">
        <w:t>FEDERACIJE  BOSNE  I  HERCEGOVINE</w:t>
      </w:r>
    </w:p>
    <w:p w:rsidR="004158C4" w:rsidRPr="00BC4B92" w:rsidRDefault="004158C4" w:rsidP="006F4E03">
      <w:pPr>
        <w:spacing w:line="276" w:lineRule="auto"/>
      </w:pPr>
      <w:r w:rsidRPr="00BC4B92">
        <w:t xml:space="preserve"> </w:t>
      </w:r>
      <w:r w:rsidR="000C17A0">
        <w:t xml:space="preserve">             Broj: 01 0 K 010199 21</w:t>
      </w:r>
      <w:r w:rsidRPr="00BC4B92">
        <w:t xml:space="preserve"> </w:t>
      </w:r>
      <w:proofErr w:type="spellStart"/>
      <w:r w:rsidRPr="00BC4B92">
        <w:t>Kž</w:t>
      </w:r>
      <w:r w:rsidR="000C17A0">
        <w:t>ž</w:t>
      </w:r>
      <w:proofErr w:type="spellEnd"/>
      <w:r w:rsidRPr="00BC4B92">
        <w:t xml:space="preserve"> </w:t>
      </w:r>
    </w:p>
    <w:p w:rsidR="004158C4" w:rsidRPr="00BC4B92" w:rsidRDefault="000C17A0" w:rsidP="006F4E03">
      <w:pPr>
        <w:spacing w:line="276" w:lineRule="auto"/>
      </w:pPr>
      <w:r>
        <w:t xml:space="preserve">              Sarajevo, 14.02.2023</w:t>
      </w:r>
      <w:r w:rsidR="004158C4" w:rsidRPr="00BC4B92">
        <w:t>. godine</w:t>
      </w:r>
    </w:p>
    <w:p w:rsidR="004158C4" w:rsidRPr="00BC4B92" w:rsidRDefault="004158C4" w:rsidP="006F4E03">
      <w:pPr>
        <w:spacing w:line="276" w:lineRule="auto"/>
      </w:pPr>
    </w:p>
    <w:p w:rsidR="004158C4" w:rsidRPr="00BC4B92" w:rsidRDefault="004158C4" w:rsidP="006F4E03">
      <w:pPr>
        <w:spacing w:line="276" w:lineRule="auto"/>
      </w:pPr>
    </w:p>
    <w:p w:rsidR="004158C4" w:rsidRDefault="004158C4" w:rsidP="006F4E03">
      <w:pPr>
        <w:spacing w:line="276" w:lineRule="auto"/>
        <w:jc w:val="center"/>
      </w:pPr>
      <w:r w:rsidRPr="00BC4B92">
        <w:t>U IME FEDERACIJE BOSNE I HERCEGOVINE!</w:t>
      </w:r>
    </w:p>
    <w:p w:rsidR="004158C4" w:rsidRDefault="004158C4" w:rsidP="006F4E03">
      <w:pPr>
        <w:spacing w:line="276" w:lineRule="auto"/>
        <w:jc w:val="center"/>
      </w:pPr>
    </w:p>
    <w:p w:rsidR="004158C4" w:rsidRPr="00BC4B92" w:rsidRDefault="004158C4" w:rsidP="006F4E03">
      <w:pPr>
        <w:spacing w:line="276" w:lineRule="auto"/>
        <w:jc w:val="center"/>
      </w:pPr>
    </w:p>
    <w:p w:rsidR="004158C4" w:rsidRPr="00BC4B92" w:rsidRDefault="004158C4" w:rsidP="006F4E03">
      <w:pPr>
        <w:pStyle w:val="BodyText"/>
        <w:spacing w:line="276" w:lineRule="auto"/>
      </w:pPr>
      <w:r w:rsidRPr="00BC4B92">
        <w:tab/>
        <w:t>Vrhovni sud Federacije Bosne i Hercegovine u</w:t>
      </w:r>
      <w:r w:rsidR="000C17A0">
        <w:t xml:space="preserve"> Sarajevu, </w:t>
      </w:r>
      <w:proofErr w:type="spellStart"/>
      <w:r w:rsidR="000C17A0">
        <w:t>trećestupanjsko</w:t>
      </w:r>
      <w:proofErr w:type="spellEnd"/>
      <w:r w:rsidR="000C17A0">
        <w:t xml:space="preserve"> vijeće sastavljeno od sudaca: </w:t>
      </w:r>
      <w:proofErr w:type="spellStart"/>
      <w:r w:rsidR="000C17A0">
        <w:t>Sedin</w:t>
      </w:r>
      <w:proofErr w:type="spellEnd"/>
      <w:r w:rsidR="000C17A0">
        <w:t xml:space="preserve"> </w:t>
      </w:r>
      <w:proofErr w:type="spellStart"/>
      <w:r w:rsidR="000C17A0">
        <w:t>Idrizović</w:t>
      </w:r>
      <w:proofErr w:type="spellEnd"/>
      <w:r w:rsidRPr="00BC4B92">
        <w:t xml:space="preserve"> - predsjednik vijeća, t</w:t>
      </w:r>
      <w:r w:rsidR="000C17A0">
        <w:t>e Slavko Marić i Sonja Radošević</w:t>
      </w:r>
      <w:r w:rsidRPr="00BC4B92">
        <w:t xml:space="preserve"> - članovi vijeća, uz sudjelovanje zapisničarke </w:t>
      </w:r>
      <w:proofErr w:type="spellStart"/>
      <w:r w:rsidRPr="00BC4B92">
        <w:t>Živane</w:t>
      </w:r>
      <w:proofErr w:type="spellEnd"/>
      <w:r w:rsidRPr="00BC4B92">
        <w:t xml:space="preserve"> </w:t>
      </w:r>
      <w:proofErr w:type="spellStart"/>
      <w:r w:rsidRPr="00BC4B92">
        <w:t>Roić</w:t>
      </w:r>
      <w:proofErr w:type="spellEnd"/>
      <w:r w:rsidRPr="00BC4B92">
        <w:t>, u kaznenom predmetu pro</w:t>
      </w:r>
      <w:r w:rsidR="000C17A0">
        <w:t xml:space="preserve">tiv optuženog </w:t>
      </w:r>
      <w:r w:rsidR="00BC0D5E">
        <w:t>I.Š.</w:t>
      </w:r>
      <w:r w:rsidRPr="00BC4B92">
        <w:t>, zbog kaznenog djela Ratni zločin protiv civilnog stanovništva i</w:t>
      </w:r>
      <w:r w:rsidR="000C17A0">
        <w:t>z člana 142. stav 1</w:t>
      </w:r>
      <w:r w:rsidRPr="00BC4B92">
        <w:t xml:space="preserve">. preuzetog Kaznenog zakona </w:t>
      </w:r>
      <w:r>
        <w:t xml:space="preserve">bivše </w:t>
      </w:r>
      <w:r w:rsidRPr="00BC4B92">
        <w:t>SFRJ, odlučujući o žalb</w:t>
      </w:r>
      <w:r w:rsidR="00E74EDE">
        <w:t xml:space="preserve">i branitelja ranije navedenog </w:t>
      </w:r>
      <w:r w:rsidRPr="00BC4B92">
        <w:t>optuženika, izjavljen</w:t>
      </w:r>
      <w:r w:rsidR="00E74EDE">
        <w:t>oj protiv presude Vrhovnog suda Federacije Bosne i Hercegovine broj: 01 0 K 010199 21</w:t>
      </w:r>
      <w:r w:rsidRPr="00BC4B92">
        <w:t xml:space="preserve"> </w:t>
      </w:r>
      <w:proofErr w:type="spellStart"/>
      <w:r w:rsidRPr="00BC4B92">
        <w:t>K</w:t>
      </w:r>
      <w:r w:rsidR="00E74EDE">
        <w:t>žk</w:t>
      </w:r>
      <w:proofErr w:type="spellEnd"/>
      <w:r w:rsidR="00E74EDE">
        <w:t xml:space="preserve"> od 05.05.2021</w:t>
      </w:r>
      <w:r w:rsidRPr="00BC4B92">
        <w:t>. godine, na</w:t>
      </w:r>
      <w:r w:rsidR="00E74EDE">
        <w:t xml:space="preserve"> sjednici vijeća održanoj dana 14.02.2023</w:t>
      </w:r>
      <w:r w:rsidRPr="00BC4B92">
        <w:t>. godine u nazočnosti fede</w:t>
      </w:r>
      <w:r w:rsidR="00E74EDE">
        <w:t xml:space="preserve">ralne tužiteljice </w:t>
      </w:r>
      <w:proofErr w:type="spellStart"/>
      <w:r w:rsidR="00E74EDE">
        <w:t>Anike</w:t>
      </w:r>
      <w:proofErr w:type="spellEnd"/>
      <w:r w:rsidR="00E74EDE">
        <w:t xml:space="preserve"> </w:t>
      </w:r>
      <w:proofErr w:type="spellStart"/>
      <w:r w:rsidR="00E74EDE">
        <w:t>Kešelj</w:t>
      </w:r>
      <w:proofErr w:type="spellEnd"/>
      <w:r w:rsidR="00E74EDE">
        <w:t xml:space="preserve">, te optuženog </w:t>
      </w:r>
      <w:r w:rsidR="00BC0D5E">
        <w:t>I.Š.</w:t>
      </w:r>
      <w:r w:rsidRPr="00BC4B92">
        <w:t xml:space="preserve"> i njegovog branitelja, a</w:t>
      </w:r>
      <w:r w:rsidR="00E74EDE">
        <w:t xml:space="preserve">dvokata Hasana </w:t>
      </w:r>
      <w:proofErr w:type="spellStart"/>
      <w:r w:rsidR="00E74EDE">
        <w:t>Veladžića</w:t>
      </w:r>
      <w:proofErr w:type="spellEnd"/>
      <w:r w:rsidR="00E74EDE">
        <w:t xml:space="preserve"> iz Bihaća</w:t>
      </w:r>
      <w:r w:rsidRPr="00BC4B92">
        <w:t>, donio je slijedeću:</w:t>
      </w:r>
    </w:p>
    <w:p w:rsidR="004158C4" w:rsidRPr="00BC4B92" w:rsidRDefault="004158C4" w:rsidP="006F4E03">
      <w:pPr>
        <w:pStyle w:val="BodyText"/>
        <w:spacing w:line="276" w:lineRule="auto"/>
      </w:pPr>
    </w:p>
    <w:p w:rsidR="004158C4" w:rsidRPr="00F60167" w:rsidRDefault="004158C4" w:rsidP="006F4E03">
      <w:pPr>
        <w:pStyle w:val="BodyText"/>
        <w:spacing w:line="276" w:lineRule="auto"/>
        <w:rPr>
          <w:b/>
        </w:rPr>
      </w:pPr>
      <w:r w:rsidRPr="00BC4B92">
        <w:t xml:space="preserve"> </w:t>
      </w:r>
    </w:p>
    <w:p w:rsidR="004158C4" w:rsidRPr="00971951" w:rsidRDefault="004158C4" w:rsidP="006F4E03">
      <w:pPr>
        <w:pStyle w:val="Heading1"/>
        <w:spacing w:line="276" w:lineRule="auto"/>
        <w:rPr>
          <w:b w:val="0"/>
        </w:rPr>
      </w:pPr>
      <w:r w:rsidRPr="00971951">
        <w:rPr>
          <w:b w:val="0"/>
        </w:rPr>
        <w:t>P R E S U D U</w:t>
      </w:r>
    </w:p>
    <w:p w:rsidR="004158C4" w:rsidRDefault="004158C4" w:rsidP="006F4E03">
      <w:pPr>
        <w:spacing w:line="276" w:lineRule="auto"/>
      </w:pPr>
    </w:p>
    <w:p w:rsidR="004158C4" w:rsidRPr="00BC4B92" w:rsidRDefault="004158C4" w:rsidP="006F4E03">
      <w:pPr>
        <w:spacing w:line="276" w:lineRule="auto"/>
      </w:pPr>
    </w:p>
    <w:p w:rsidR="004158C4" w:rsidRDefault="004158C4" w:rsidP="006F4E03">
      <w:pPr>
        <w:pStyle w:val="BodyText"/>
        <w:spacing w:line="276" w:lineRule="auto"/>
      </w:pPr>
      <w:r w:rsidRPr="00BC4B92">
        <w:tab/>
        <w:t>Žalb</w:t>
      </w:r>
      <w:r w:rsidR="00E74EDE">
        <w:t>a</w:t>
      </w:r>
      <w:r w:rsidRPr="00BC4B92">
        <w:t xml:space="preserve"> </w:t>
      </w:r>
      <w:r w:rsidR="00E74EDE">
        <w:t xml:space="preserve">branitelja optuženog </w:t>
      </w:r>
      <w:r w:rsidR="00BC0D5E">
        <w:t>I.Š.</w:t>
      </w:r>
      <w:r w:rsidRPr="00BC4B92">
        <w:t xml:space="preserve"> se odbija kao neosnovan</w:t>
      </w:r>
      <w:r w:rsidR="0014565C">
        <w:t>a</w:t>
      </w:r>
      <w:r w:rsidRPr="00BC4B92">
        <w:t xml:space="preserve"> i potvrđuje presuda</w:t>
      </w:r>
      <w:r w:rsidR="00E74EDE" w:rsidRPr="00E74EDE">
        <w:t xml:space="preserve"> </w:t>
      </w:r>
      <w:r w:rsidR="00E74EDE">
        <w:t>Vrhovnog suda Federacije Bosne i Hercegovine broj: 01 0 K 010199 21</w:t>
      </w:r>
      <w:r w:rsidR="00E74EDE" w:rsidRPr="00BC4B92">
        <w:t xml:space="preserve"> </w:t>
      </w:r>
      <w:proofErr w:type="spellStart"/>
      <w:r w:rsidR="00E74EDE" w:rsidRPr="00BC4B92">
        <w:t>K</w:t>
      </w:r>
      <w:r w:rsidR="00E74EDE">
        <w:t>žk</w:t>
      </w:r>
      <w:proofErr w:type="spellEnd"/>
      <w:r w:rsidR="00E74EDE">
        <w:t xml:space="preserve"> od 05.05.2021</w:t>
      </w:r>
      <w:r w:rsidR="00E74EDE" w:rsidRPr="00BC4B92">
        <w:t>. godine</w:t>
      </w:r>
      <w:r w:rsidRPr="00BC4B92">
        <w:t>.</w:t>
      </w:r>
    </w:p>
    <w:p w:rsidR="004158C4" w:rsidRPr="00BC4B92" w:rsidRDefault="004158C4" w:rsidP="006F4E03">
      <w:pPr>
        <w:pStyle w:val="BodyText"/>
        <w:spacing w:line="276" w:lineRule="auto"/>
      </w:pPr>
    </w:p>
    <w:p w:rsidR="004158C4" w:rsidRPr="00971951" w:rsidRDefault="004158C4" w:rsidP="006F4E03">
      <w:pPr>
        <w:pStyle w:val="Heading1"/>
        <w:spacing w:line="276" w:lineRule="auto"/>
        <w:ind w:left="2880" w:firstLine="720"/>
        <w:jc w:val="left"/>
        <w:rPr>
          <w:b w:val="0"/>
        </w:rPr>
      </w:pPr>
      <w:r w:rsidRPr="00971951">
        <w:rPr>
          <w:b w:val="0"/>
        </w:rPr>
        <w:t>O B R A Z L O Ž E N J E</w:t>
      </w:r>
    </w:p>
    <w:p w:rsidR="004158C4" w:rsidRDefault="004158C4" w:rsidP="006F4E03">
      <w:pPr>
        <w:spacing w:line="276" w:lineRule="auto"/>
      </w:pPr>
    </w:p>
    <w:p w:rsidR="004158C4" w:rsidRPr="00F60167" w:rsidRDefault="004158C4" w:rsidP="006F4E03">
      <w:pPr>
        <w:spacing w:line="276" w:lineRule="auto"/>
      </w:pPr>
    </w:p>
    <w:p w:rsidR="004158C4" w:rsidRPr="00BC4B92" w:rsidRDefault="004158C4" w:rsidP="006F4E03">
      <w:pPr>
        <w:spacing w:line="276" w:lineRule="auto"/>
        <w:jc w:val="both"/>
      </w:pPr>
      <w:r w:rsidRPr="00BC4B92">
        <w:tab/>
        <w:t xml:space="preserve">Presudom </w:t>
      </w:r>
      <w:r w:rsidR="00E74EDE">
        <w:t>Vrhovnog suda Federacije Bosne i Hercegovine broj: 01 0 K 010199 21</w:t>
      </w:r>
      <w:r w:rsidR="00E74EDE" w:rsidRPr="00BC4B92">
        <w:t xml:space="preserve"> </w:t>
      </w:r>
      <w:proofErr w:type="spellStart"/>
      <w:r w:rsidR="00E74EDE" w:rsidRPr="00BC4B92">
        <w:t>K</w:t>
      </w:r>
      <w:r w:rsidR="00E74EDE">
        <w:t>žk</w:t>
      </w:r>
      <w:proofErr w:type="spellEnd"/>
      <w:r w:rsidR="00E74EDE">
        <w:t xml:space="preserve"> od 05.05.2021</w:t>
      </w:r>
      <w:r w:rsidR="00E74EDE" w:rsidRPr="00BC4B92">
        <w:t>. godine</w:t>
      </w:r>
      <w:r w:rsidR="00E74EDE">
        <w:t xml:space="preserve"> optuženi </w:t>
      </w:r>
      <w:r w:rsidR="00BC0D5E">
        <w:t>I.Š.</w:t>
      </w:r>
      <w:r w:rsidRPr="00BC4B92">
        <w:t xml:space="preserve"> je oglašen krivim za kazneno djelo Ratni zločin protiv civilnog stanovništva </w:t>
      </w:r>
      <w:r w:rsidR="00E74EDE">
        <w:t>iz člana 142. stav 1.</w:t>
      </w:r>
      <w:r w:rsidRPr="00BC4B92">
        <w:t xml:space="preserve"> preuzetog Kaznenog zakona SFRJ (preuzeti KZ</w:t>
      </w:r>
      <w:r w:rsidR="00864EEC">
        <w:t xml:space="preserve"> bivše</w:t>
      </w:r>
      <w:r w:rsidRPr="00BC4B92">
        <w:t xml:space="preserve"> SFRJ) i osuđen </w:t>
      </w:r>
      <w:r w:rsidR="00E74EDE">
        <w:t>na kaznu zatvora u trajanju od 6 (šest) godina</w:t>
      </w:r>
      <w:r w:rsidRPr="00BC4B92">
        <w:t>. Istom presudom dalje je odlučeno da se oš</w:t>
      </w:r>
      <w:r w:rsidR="00316A69">
        <w:t xml:space="preserve">tećeni </w:t>
      </w:r>
      <w:r w:rsidR="00BC0D5E">
        <w:t>D.A.</w:t>
      </w:r>
      <w:r w:rsidRPr="00BC4B92">
        <w:t xml:space="preserve">, sukladno odredbi člana 212. stav 3. Zakona o kaznenom postupku Federacije Bosne i Hercegovine (ZKP </w:t>
      </w:r>
      <w:proofErr w:type="spellStart"/>
      <w:r w:rsidRPr="00BC4B92">
        <w:t>FBiH</w:t>
      </w:r>
      <w:proofErr w:type="spellEnd"/>
      <w:r w:rsidRPr="00BC4B92">
        <w:t>), sa imovinskoprav</w:t>
      </w:r>
      <w:r w:rsidR="00316A69">
        <w:t>nim zahtjevom upućuju na parnični postupak</w:t>
      </w:r>
      <w:r w:rsidRPr="00BC4B92">
        <w:t>. N</w:t>
      </w:r>
      <w:r w:rsidR="00316A69">
        <w:t>a osnovu člana 202. stav 1.</w:t>
      </w:r>
      <w:r w:rsidRPr="00BC4B92">
        <w:t xml:space="preserve"> ZKP </w:t>
      </w:r>
      <w:proofErr w:type="spellStart"/>
      <w:r w:rsidRPr="00BC4B92">
        <w:t>FBiH</w:t>
      </w:r>
      <w:proofErr w:type="spellEnd"/>
      <w:r w:rsidRPr="00BC4B92">
        <w:t xml:space="preserve"> optuženi je</w:t>
      </w:r>
      <w:r w:rsidR="00316A69">
        <w:t xml:space="preserve"> obvezan da naknadi troškove kaznenog postupka koji se odnose na troškove svjedoka i vještaka u iznosu od 1.863,00 KM, kao i troškove branitelja po službenoj dužnosti, o čijoj visini će se donijeti posebno rješenje u smislu člana 200. stav 2. ZKP </w:t>
      </w:r>
      <w:proofErr w:type="spellStart"/>
      <w:r w:rsidR="00316A69">
        <w:lastRenderedPageBreak/>
        <w:t>FBiH</w:t>
      </w:r>
      <w:proofErr w:type="spellEnd"/>
      <w:r w:rsidR="00316A69">
        <w:t xml:space="preserve"> kada se pribave za to potrebni podaci, te da plati paušal sudu u iznosu od 100,00 KM, sve u roku od 15 dana od dana primitka pravomoćne presude.</w:t>
      </w:r>
    </w:p>
    <w:p w:rsidR="004158C4" w:rsidRPr="00BC4B92" w:rsidRDefault="004158C4" w:rsidP="006F4E03">
      <w:pPr>
        <w:spacing w:line="276" w:lineRule="auto"/>
        <w:jc w:val="both"/>
      </w:pPr>
    </w:p>
    <w:p w:rsidR="004158C4" w:rsidRPr="00BC4B92" w:rsidRDefault="004158C4" w:rsidP="006F4E03">
      <w:pPr>
        <w:spacing w:line="276" w:lineRule="auto"/>
        <w:jc w:val="both"/>
      </w:pPr>
      <w:r w:rsidRPr="00BC4B92">
        <w:tab/>
      </w:r>
      <w:r w:rsidR="00864EEC">
        <w:t xml:space="preserve">Ovu presudu je pravovremeno izjavljenom žalbom osporio branitelj optuženog </w:t>
      </w:r>
      <w:r w:rsidR="00BC0D5E">
        <w:t>I.Š.</w:t>
      </w:r>
      <w:r w:rsidRPr="00BC4B92">
        <w:t xml:space="preserve"> – adv</w:t>
      </w:r>
      <w:r w:rsidR="00864EEC">
        <w:t xml:space="preserve">okat </w:t>
      </w:r>
      <w:bookmarkStart w:id="0" w:name="_GoBack"/>
      <w:r w:rsidR="00864EEC">
        <w:t>Has</w:t>
      </w:r>
      <w:bookmarkEnd w:id="0"/>
      <w:r w:rsidR="00864EEC">
        <w:t xml:space="preserve">an </w:t>
      </w:r>
      <w:proofErr w:type="spellStart"/>
      <w:r w:rsidR="00864EEC">
        <w:t>Veladžić</w:t>
      </w:r>
      <w:proofErr w:type="spellEnd"/>
      <w:r w:rsidR="00864EEC">
        <w:t xml:space="preserve"> iz Bihaća,</w:t>
      </w:r>
      <w:r w:rsidRPr="00BC4B92">
        <w:t xml:space="preserve"> zbog bitne povrede odredaba kaznenog postupka, povrede kaznenog zakona, pogrešno i nepotpuno utvrđenog činjeničnog stanja, te zbog odluke o</w:t>
      </w:r>
      <w:r w:rsidR="00A6055D">
        <w:t xml:space="preserve"> kazni i mjeri sigurnosti</w:t>
      </w:r>
      <w:r w:rsidRPr="00BC4B92">
        <w:t>, s prijedlogom da se nakon uvažavanja žalbe pobijana presud</w:t>
      </w:r>
      <w:r w:rsidR="00A6055D">
        <w:t>a ukine i predmet vrati na ponovno suđenje</w:t>
      </w:r>
      <w:r w:rsidRPr="00BC4B92">
        <w:t>, ili da se po u</w:t>
      </w:r>
      <w:r w:rsidR="00A6055D">
        <w:t xml:space="preserve">važavanju žalbe osporena presuda preinači na način da se optuženi na osnovu člana 299. točka c) ZKP </w:t>
      </w:r>
      <w:proofErr w:type="spellStart"/>
      <w:r w:rsidR="00A6055D">
        <w:t>FBiH</w:t>
      </w:r>
      <w:proofErr w:type="spellEnd"/>
      <w:r w:rsidR="00A6055D" w:rsidRPr="00A6055D">
        <w:t xml:space="preserve"> </w:t>
      </w:r>
      <w:r w:rsidR="00A6055D">
        <w:t>oslobodi od optužbe</w:t>
      </w:r>
      <w:r w:rsidRPr="00BC4B92">
        <w:t>.</w:t>
      </w:r>
    </w:p>
    <w:p w:rsidR="004158C4" w:rsidRPr="00BC4B92" w:rsidRDefault="004158C4" w:rsidP="006F4E03">
      <w:pPr>
        <w:spacing w:line="276" w:lineRule="auto"/>
        <w:jc w:val="both"/>
      </w:pPr>
    </w:p>
    <w:p w:rsidR="004158C4" w:rsidRPr="00BC4B92" w:rsidRDefault="00A6055D" w:rsidP="006F4E03">
      <w:pPr>
        <w:spacing w:line="276" w:lineRule="auto"/>
        <w:jc w:val="both"/>
      </w:pPr>
      <w:r>
        <w:tab/>
        <w:t>U odgovoru na žalbu</w:t>
      </w:r>
      <w:r w:rsidR="004158C4" w:rsidRPr="00BC4B92">
        <w:t xml:space="preserve"> broj: T01 0 KTRZŽ</w:t>
      </w:r>
      <w:r>
        <w:t>KŽ 0008541 21 od 10.08.2021. godine federalna</w:t>
      </w:r>
      <w:r w:rsidR="004158C4" w:rsidRPr="00BC4B92">
        <w:t xml:space="preserve"> tužitelj</w:t>
      </w:r>
      <w:r>
        <w:t>ica je predložila da se žalba optuženikova branitelja</w:t>
      </w:r>
      <w:r w:rsidR="004158C4" w:rsidRPr="00BC4B92">
        <w:t xml:space="preserve"> odbije kao neosnovana. </w:t>
      </w:r>
    </w:p>
    <w:p w:rsidR="004158C4" w:rsidRPr="00BC4B92" w:rsidRDefault="004158C4" w:rsidP="006F4E03">
      <w:pPr>
        <w:spacing w:line="276" w:lineRule="auto"/>
        <w:jc w:val="both"/>
      </w:pPr>
      <w:r w:rsidRPr="00BC4B92">
        <w:t xml:space="preserve">  </w:t>
      </w:r>
    </w:p>
    <w:p w:rsidR="004158C4" w:rsidRPr="00BC4B92" w:rsidRDefault="004158C4" w:rsidP="006F4E03">
      <w:pPr>
        <w:spacing w:line="276" w:lineRule="auto"/>
        <w:jc w:val="both"/>
      </w:pPr>
      <w:r w:rsidRPr="00BC4B92">
        <w:tab/>
        <w:t>Na sjednici vijeća koja je održana na osnovu odredb</w:t>
      </w:r>
      <w:r w:rsidR="00344249">
        <w:t xml:space="preserve">e člana 319.  ZKP </w:t>
      </w:r>
      <w:proofErr w:type="spellStart"/>
      <w:r w:rsidR="00344249">
        <w:t>FBiH</w:t>
      </w:r>
      <w:proofErr w:type="spellEnd"/>
      <w:r w:rsidR="00344249">
        <w:t xml:space="preserve"> federalna</w:t>
      </w:r>
      <w:r w:rsidRPr="00BC4B92">
        <w:t xml:space="preserve"> tužitelj</w:t>
      </w:r>
      <w:r w:rsidR="00344249">
        <w:t>ica je u cijelosti ostala</w:t>
      </w:r>
      <w:r w:rsidRPr="00BC4B92">
        <w:t xml:space="preserve"> kod navoda iz ranije navedenog pismenog podneska. </w:t>
      </w:r>
    </w:p>
    <w:p w:rsidR="004158C4" w:rsidRPr="00BC4B92" w:rsidRDefault="004158C4" w:rsidP="006F4E03">
      <w:pPr>
        <w:spacing w:line="276" w:lineRule="auto"/>
        <w:jc w:val="both"/>
      </w:pPr>
    </w:p>
    <w:p w:rsidR="004158C4" w:rsidRPr="00BC4B92" w:rsidRDefault="004158C4" w:rsidP="006F4E03">
      <w:pPr>
        <w:spacing w:line="276" w:lineRule="auto"/>
        <w:jc w:val="both"/>
      </w:pPr>
      <w:r w:rsidRPr="00BC4B92">
        <w:tab/>
        <w:t>Optuženi i njegov branitelj su također ostali kod navoda istaknutih u žalbi.</w:t>
      </w:r>
    </w:p>
    <w:p w:rsidR="004158C4" w:rsidRPr="00BC4B92" w:rsidRDefault="004158C4" w:rsidP="006F4E03">
      <w:pPr>
        <w:spacing w:line="276" w:lineRule="auto"/>
        <w:jc w:val="both"/>
      </w:pPr>
    </w:p>
    <w:p w:rsidR="004158C4" w:rsidRDefault="00F13F79" w:rsidP="006F4E03">
      <w:pPr>
        <w:spacing w:line="276" w:lineRule="auto"/>
        <w:jc w:val="both"/>
      </w:pPr>
      <w:r>
        <w:tab/>
        <w:t>Ovo vijeće</w:t>
      </w:r>
      <w:r w:rsidR="000057B5">
        <w:t xml:space="preserve"> je osporenu</w:t>
      </w:r>
      <w:r w:rsidR="004158C4" w:rsidRPr="00BC4B92">
        <w:t xml:space="preserve"> presudu ispita</w:t>
      </w:r>
      <w:r>
        <w:t>l</w:t>
      </w:r>
      <w:r w:rsidR="004158C4" w:rsidRPr="00BC4B92">
        <w:t xml:space="preserve">o u granicama žalbenih navoda, potom po službenoj dužnosti u skladu sa odredbom člana 321. ZKP </w:t>
      </w:r>
      <w:proofErr w:type="spellStart"/>
      <w:r w:rsidR="004158C4" w:rsidRPr="00BC4B92">
        <w:t>FBiH</w:t>
      </w:r>
      <w:proofErr w:type="spellEnd"/>
      <w:r w:rsidR="004158C4" w:rsidRPr="00BC4B92">
        <w:t xml:space="preserve"> da li je</w:t>
      </w:r>
      <w:r w:rsidR="00656E37">
        <w:t xml:space="preserve"> na štetu optuženog povrijeđen K</w:t>
      </w:r>
      <w:r w:rsidR="004158C4" w:rsidRPr="00BC4B92">
        <w:t>azneni zakon, nakon t</w:t>
      </w:r>
      <w:r w:rsidR="005F3446">
        <w:t>oga je odlučio kao u izreci, a</w:t>
      </w:r>
      <w:r w:rsidR="004158C4" w:rsidRPr="00BC4B92">
        <w:t xml:space="preserve"> </w:t>
      </w:r>
      <w:r w:rsidR="000057B5">
        <w:t xml:space="preserve">sve iz </w:t>
      </w:r>
      <w:r w:rsidR="004158C4" w:rsidRPr="00BC4B92">
        <w:t>razloga koji slijede:</w:t>
      </w:r>
      <w:r w:rsidR="004158C4">
        <w:t xml:space="preserve"> </w:t>
      </w:r>
    </w:p>
    <w:p w:rsidR="00AD487B" w:rsidRDefault="00AD487B" w:rsidP="006F4E03">
      <w:pPr>
        <w:spacing w:line="276" w:lineRule="auto"/>
        <w:jc w:val="both"/>
      </w:pPr>
    </w:p>
    <w:p w:rsidR="004A59DD" w:rsidRDefault="005C47F1" w:rsidP="006F4E03">
      <w:pPr>
        <w:spacing w:line="276" w:lineRule="auto"/>
        <w:jc w:val="both"/>
      </w:pPr>
      <w:r>
        <w:tab/>
        <w:t xml:space="preserve">Bez osnova je žalbeni prigovor optuženikova branitelja da je izreka </w:t>
      </w:r>
      <w:r w:rsidR="001E4395">
        <w:t xml:space="preserve">pobijane </w:t>
      </w:r>
      <w:r>
        <w:t xml:space="preserve">presude nerazumljiva i proturječna sama sebi. </w:t>
      </w:r>
      <w:r w:rsidR="001E4395">
        <w:t>Kada branitel</w:t>
      </w:r>
      <w:r w:rsidR="00AA10E5">
        <w:t>j ukazuje na postojanje ov</w:t>
      </w:r>
      <w:r w:rsidR="001E4395">
        <w:t xml:space="preserve">e bitne povrede odredaba kaznenog postupka onda u žalbi ističe da „Iz činjeničnog opisa uvijek moraju slijediti sva osnovna (bitna) obilježja predmetnog krivičnog djela.“, </w:t>
      </w:r>
      <w:r w:rsidR="00AA10E5">
        <w:t>da je svojstvo zaštićene osobe bitno obilježje kaznenog djela Ratni zločin protiv civilnog stanovništva iz člana 142. stav 1. preuzetog KZ bivše SFRJ, da se u činjeničnom opisu mora naznačiti svo</w:t>
      </w:r>
      <w:r w:rsidR="00D23D13">
        <w:t>jstvo koje ima zaštićena osoba „te</w:t>
      </w:r>
      <w:r w:rsidR="00AA10E5">
        <w:t xml:space="preserve"> odred</w:t>
      </w:r>
      <w:r w:rsidR="00117F63">
        <w:t>iti da li ista s obzirom na svoje svojstvo uživa zaštitu Ženevske konvencije o zaštiti civilnih osoba za vrijeme rata od 12.08.1949. godine</w:t>
      </w:r>
      <w:r w:rsidR="00D23D13">
        <w:t>“</w:t>
      </w:r>
      <w:r w:rsidR="00117F63">
        <w:t xml:space="preserve"> (Ženevska konvencija), da se u konkretnom slučaju uopće ne vidi u kom svojstvu je „zarobljen“ oštećeni </w:t>
      </w:r>
      <w:r w:rsidR="00BC0D5E">
        <w:t>S.A.</w:t>
      </w:r>
      <w:r w:rsidR="00117F63">
        <w:t xml:space="preserve"> </w:t>
      </w:r>
      <w:r w:rsidR="00C37922">
        <w:t>(</w:t>
      </w:r>
      <w:r w:rsidR="00156757">
        <w:t>a</w:t>
      </w:r>
      <w:r w:rsidR="00117F63">
        <w:t xml:space="preserve"> </w:t>
      </w:r>
      <w:r w:rsidR="00C37922">
        <w:t>to svojstvo određuje o kojem kaznenom djelu se radi)</w:t>
      </w:r>
      <w:r w:rsidR="00117F63">
        <w:t xml:space="preserve">, </w:t>
      </w:r>
      <w:r w:rsidR="00D23D13">
        <w:t xml:space="preserve">da je, terminološki gledano, upitno može li civil, ranjenik ili pripadnik vlastite jedinice biti zarobljen, da je dani činjenični opis nerazumljiv jer ne daje odgovor na pitanje je li oštećeni pripadnik suprotne strane u sukobu pa da se kaže da je zarobljen, te da, imajući u vidu sve prethodno istaknuto, </w:t>
      </w:r>
      <w:r w:rsidR="003135BE">
        <w:t xml:space="preserve">iz činjeničnog opisa „možda“ slijedi da je oštećeni </w:t>
      </w:r>
      <w:r w:rsidR="00BC0D5E">
        <w:t>S.A.</w:t>
      </w:r>
      <w:r w:rsidR="003135BE">
        <w:t xml:space="preserve"> pripadnik druge strane u sukobu, kada </w:t>
      </w:r>
      <w:r w:rsidR="00C37922">
        <w:t>bi u pitanju bilo kazneno djelo</w:t>
      </w:r>
      <w:r w:rsidR="003135BE">
        <w:t xml:space="preserve"> Ratni zločin protiv ratnih zarobljenika iz člana 144. preuzetog KZ bivše SFRJ. U navedenoj situaciji bi, po stavu koji iznosi optuženikov branitelj, pravna ocjena djela iz izreke osporene presude bila proturječna činjeničnom opisu koji je u toj izreci sadržan, što bi </w:t>
      </w:r>
      <w:r w:rsidR="00156757">
        <w:t xml:space="preserve">pobijanu </w:t>
      </w:r>
      <w:r w:rsidR="003135BE">
        <w:t>presudu učinilo nezakonitom.</w:t>
      </w:r>
    </w:p>
    <w:p w:rsidR="006F0B2A" w:rsidRPr="00E64D23" w:rsidRDefault="007729F6" w:rsidP="006F4E03">
      <w:pPr>
        <w:spacing w:line="276" w:lineRule="auto"/>
        <w:jc w:val="both"/>
        <w:rPr>
          <w:lang w:val="bs-Latn-BA"/>
        </w:rPr>
      </w:pPr>
      <w:r>
        <w:lastRenderedPageBreak/>
        <w:tab/>
      </w:r>
      <w:r w:rsidR="00AB0AED">
        <w:t>Opis</w:t>
      </w:r>
      <w:r w:rsidR="006A518A">
        <w:t xml:space="preserve"> optuženikovih radnji, onako kako su iste određene u potvrđenoj optužnici i izreci </w:t>
      </w:r>
      <w:r w:rsidR="00A21E2D">
        <w:t>pobija</w:t>
      </w:r>
      <w:r w:rsidR="006A518A" w:rsidRPr="00A21E2D">
        <w:t xml:space="preserve">ne </w:t>
      </w:r>
      <w:r w:rsidR="006A518A">
        <w:t>presude,</w:t>
      </w:r>
      <w:r w:rsidR="00AB0AED">
        <w:t xml:space="preserve"> suprotno stavu iz braniteljeve žalbe, sadrži sva bitna obilježja kaznenog djela za koje je optuženi oglašen krivim. </w:t>
      </w:r>
      <w:r w:rsidR="00A30598">
        <w:t>U konkr</w:t>
      </w:r>
      <w:r w:rsidR="006154A5">
        <w:t>etnom slučaju je u pitanju kazneno djelo</w:t>
      </w:r>
      <w:r w:rsidR="00A30598">
        <w:t xml:space="preserve"> Ratni zločin protiv civilnog stanovništva iz člana 142. stav 1. preuzetog KZ bivše SFRJ</w:t>
      </w:r>
      <w:r w:rsidR="00062CCB">
        <w:t xml:space="preserve">. Iz danog opisa je vidljivo da su optuženikove radnje usmjerene prema oštećenom koji ima svojstvo civila (zarobljen je, odnosno lišen slobode zajedno sa mještanima naselja </w:t>
      </w:r>
      <w:proofErr w:type="spellStart"/>
      <w:r w:rsidR="00062CCB">
        <w:t>Todorovska</w:t>
      </w:r>
      <w:proofErr w:type="spellEnd"/>
      <w:r w:rsidR="00062CCB">
        <w:t xml:space="preserve"> </w:t>
      </w:r>
      <w:proofErr w:type="spellStart"/>
      <w:r w:rsidR="00062CCB">
        <w:t>Slapnica</w:t>
      </w:r>
      <w:proofErr w:type="spellEnd"/>
      <w:r w:rsidR="00062CCB">
        <w:t xml:space="preserve"> prilikom pokušaja prelaska na prostor pod kontrolom Narodne obrane „Zapadna Bosna“). Vezano za iznesenu ocjenu treba istaći da u opisu predmetnog kaznenog djela nije nužno </w:t>
      </w:r>
      <w:r w:rsidR="00691CE1">
        <w:t xml:space="preserve">(kako to u žalbi tvrdi optuženikov branitelj) </w:t>
      </w:r>
      <w:r w:rsidR="00062CCB">
        <w:t xml:space="preserve">navesti </w:t>
      </w:r>
      <w:r w:rsidR="00691CE1">
        <w:t xml:space="preserve">da je kriminalna aktivnost </w:t>
      </w:r>
      <w:r w:rsidR="006F0B2A">
        <w:t xml:space="preserve">optuženog </w:t>
      </w:r>
      <w:r w:rsidR="00691CE1">
        <w:t xml:space="preserve">usmjerena prema civilu kao zaštićenoj kategoriji, </w:t>
      </w:r>
      <w:r w:rsidR="00E15AA7">
        <w:t>nego da takvo svojstvo oštećenog</w:t>
      </w:r>
      <w:r w:rsidR="00691CE1">
        <w:t xml:space="preserve"> proizlazi iz činjenica i okolnosti koje su sadržane u činjeničnoj osnovi konkretnog optužnog akta. </w:t>
      </w:r>
      <w:r w:rsidR="00E97D1B">
        <w:t>Iako s</w:t>
      </w:r>
      <w:r w:rsidR="006F0B2A">
        <w:t>toji braniteljev žalbeni navod</w:t>
      </w:r>
      <w:r w:rsidR="00691CE1">
        <w:t xml:space="preserve"> da </w:t>
      </w:r>
      <w:r w:rsidR="00E15AA7">
        <w:t>činjenični supstrat kod ovakvih optuženja treba sadržavati određenje da zaštićena osoba</w:t>
      </w:r>
      <w:r w:rsidR="00691CE1">
        <w:t xml:space="preserve"> </w:t>
      </w:r>
      <w:r w:rsidR="006F0B2A">
        <w:t>(</w:t>
      </w:r>
      <w:r w:rsidR="00691CE1">
        <w:t>s obzirom na svoje svojstvo</w:t>
      </w:r>
      <w:r w:rsidR="006F0B2A">
        <w:t>)</w:t>
      </w:r>
      <w:r w:rsidR="00691CE1">
        <w:t xml:space="preserve"> uživ</w:t>
      </w:r>
      <w:r w:rsidR="00E15AA7">
        <w:t xml:space="preserve">a zaštitu </w:t>
      </w:r>
      <w:r w:rsidR="006F0B2A">
        <w:t>u skladu sa Ženevskom konvencijom,</w:t>
      </w:r>
      <w:r w:rsidR="00E97D1B">
        <w:t xml:space="preserve"> </w:t>
      </w:r>
      <w:r w:rsidR="006F0B2A">
        <w:t xml:space="preserve">isti ne dovodi u pitanje zakonitost osporene presude jer </w:t>
      </w:r>
      <w:r w:rsidR="00E97D1B">
        <w:t xml:space="preserve">predmetno optuženje sadrži </w:t>
      </w:r>
      <w:r w:rsidR="006F0B2A">
        <w:t xml:space="preserve">jasnu </w:t>
      </w:r>
      <w:r w:rsidR="00E97D1B">
        <w:t>naznaku da je optuženi</w:t>
      </w:r>
      <w:r w:rsidR="00E15AA7">
        <w:t xml:space="preserve"> </w:t>
      </w:r>
      <w:r w:rsidR="00BC0D5E">
        <w:t>I.Š.</w:t>
      </w:r>
      <w:r w:rsidR="00E97D1B">
        <w:t xml:space="preserve"> poduzetim radnjama</w:t>
      </w:r>
      <w:r w:rsidR="00E15AA7">
        <w:t xml:space="preserve"> </w:t>
      </w:r>
      <w:r w:rsidR="00E15AA7">
        <w:rPr>
          <w:lang w:val="bs-Latn-BA"/>
        </w:rPr>
        <w:t>postupao suprotno odredbi člana 3 stav 1 točka a)</w:t>
      </w:r>
      <w:r w:rsidR="00E97D1B">
        <w:rPr>
          <w:lang w:val="bs-Latn-BA"/>
        </w:rPr>
        <w:t xml:space="preserve"> Ženevske konvencije</w:t>
      </w:r>
      <w:r w:rsidR="006F0B2A">
        <w:rPr>
          <w:lang w:val="bs-Latn-BA"/>
        </w:rPr>
        <w:t xml:space="preserve">. </w:t>
      </w:r>
      <w:r w:rsidR="00E64D23">
        <w:rPr>
          <w:lang w:val="bs-Latn-BA"/>
        </w:rPr>
        <w:t>Ovo ujed</w:t>
      </w:r>
      <w:r w:rsidR="0026144E">
        <w:rPr>
          <w:lang w:val="bs-Latn-BA"/>
        </w:rPr>
        <w:t>no neprihvatljivim čini i</w:t>
      </w:r>
      <w:r w:rsidR="00E64D23">
        <w:rPr>
          <w:lang w:val="bs-Latn-BA"/>
        </w:rPr>
        <w:t xml:space="preserve"> žalbene navode </w:t>
      </w:r>
      <w:r w:rsidR="0026144E">
        <w:rPr>
          <w:lang w:val="bs-Latn-BA"/>
        </w:rPr>
        <w:t>optuženikova branitelja u kojima je istakao</w:t>
      </w:r>
      <w:r w:rsidR="00E64D23">
        <w:rPr>
          <w:lang w:val="bs-Latn-BA"/>
        </w:rPr>
        <w:t xml:space="preserve"> </w:t>
      </w:r>
      <w:r w:rsidR="00E64D23">
        <w:t>da</w:t>
      </w:r>
      <w:r w:rsidR="006F0B2A">
        <w:t xml:space="preserve"> </w:t>
      </w:r>
      <w:r w:rsidR="00E64D23">
        <w:t xml:space="preserve">je </w:t>
      </w:r>
      <w:r w:rsidR="006F0B2A">
        <w:t>dani činjenični opis nerazumljiv jer ne daje odgovor na pitanje je li oštećeni pripadnik suprotne strane u sukobu</w:t>
      </w:r>
      <w:r w:rsidR="0026144E">
        <w:t>,</w:t>
      </w:r>
      <w:r w:rsidR="00E64D23">
        <w:t xml:space="preserve"> kada bi se moglo reći da je zarobljen. R</w:t>
      </w:r>
      <w:r w:rsidR="00277D3B">
        <w:t>adi se o tome da</w:t>
      </w:r>
      <w:r w:rsidR="00E64D23">
        <w:t xml:space="preserve"> opis optuženikovih radnji </w:t>
      </w:r>
      <w:r w:rsidR="00277D3B">
        <w:t xml:space="preserve">iz izreke osporene presude </w:t>
      </w:r>
      <w:r w:rsidR="00E64D23">
        <w:t>sadrži činjenice</w:t>
      </w:r>
      <w:r w:rsidR="00277D3B">
        <w:t xml:space="preserve"> i okolnosti koje ukazuju da </w:t>
      </w:r>
      <w:r w:rsidR="00E64D23">
        <w:t xml:space="preserve">oštećeni </w:t>
      </w:r>
      <w:r w:rsidR="00BC0D5E">
        <w:t>S.A.</w:t>
      </w:r>
      <w:r w:rsidR="00277D3B">
        <w:t xml:space="preserve"> </w:t>
      </w:r>
      <w:r w:rsidR="00E64D23">
        <w:t>u vrijeme lišavanja slobode</w:t>
      </w:r>
      <w:r w:rsidR="0026144E">
        <w:t xml:space="preserve"> (</w:t>
      </w:r>
      <w:r w:rsidR="00E64D23">
        <w:t>zaroblja</w:t>
      </w:r>
      <w:r w:rsidR="00277D3B">
        <w:t>vanja</w:t>
      </w:r>
      <w:r w:rsidR="0026144E">
        <w:t>)</w:t>
      </w:r>
      <w:r w:rsidR="00E64D23">
        <w:t xml:space="preserve"> </w:t>
      </w:r>
      <w:r w:rsidR="00277D3B">
        <w:t xml:space="preserve">i usmrćenja ima svojstvo civila, </w:t>
      </w:r>
      <w:r w:rsidR="006F0B2A">
        <w:t>te da</w:t>
      </w:r>
      <w:r w:rsidR="00277D3B">
        <w:t xml:space="preserve"> je </w:t>
      </w:r>
      <w:r w:rsidR="0026144E">
        <w:t xml:space="preserve">u tim okolnostima </w:t>
      </w:r>
      <w:r w:rsidR="00277D3B">
        <w:t xml:space="preserve">na njega u svemu primjenjiva ranije navedena konvencijska odredba. </w:t>
      </w:r>
      <w:r w:rsidR="0026144E">
        <w:t>Daljnji braniteljev žalbeni prigovor - da</w:t>
      </w:r>
      <w:r w:rsidR="006F0B2A">
        <w:t xml:space="preserve"> iz</w:t>
      </w:r>
      <w:r w:rsidR="0026144E">
        <w:t xml:space="preserve"> činjeničnog opisa „možda“</w:t>
      </w:r>
      <w:r w:rsidR="006F0B2A">
        <w:t xml:space="preserve"> s</w:t>
      </w:r>
      <w:r w:rsidR="0026144E">
        <w:t>lijedi da je oštećeni</w:t>
      </w:r>
      <w:r w:rsidR="006F0B2A">
        <w:t xml:space="preserve"> pripadnik druge strane u sukobu, kada bi u pitanju bilo kazneno djelo Ratni zločin protiv ratnih zarobljenika iz člana 144. preuzetog KZ bivše SFRJ</w:t>
      </w:r>
      <w:r w:rsidR="0026144E">
        <w:t xml:space="preserve"> – je postavljen hipotetički, te je</w:t>
      </w:r>
      <w:r w:rsidR="009A4778">
        <w:t>,</w:t>
      </w:r>
      <w:r w:rsidR="0026144E">
        <w:t xml:space="preserve"> kao takav</w:t>
      </w:r>
      <w:r w:rsidR="009A4778">
        <w:t>,</w:t>
      </w:r>
      <w:r w:rsidR="00F13F79">
        <w:t xml:space="preserve"> realno</w:t>
      </w:r>
      <w:r w:rsidR="0026144E">
        <w:t xml:space="preserve"> </w:t>
      </w:r>
      <w:proofErr w:type="spellStart"/>
      <w:r w:rsidR="0026144E">
        <w:t>neprovjerljiv</w:t>
      </w:r>
      <w:proofErr w:type="spellEnd"/>
      <w:r w:rsidR="006F0B2A">
        <w:t xml:space="preserve">. </w:t>
      </w:r>
    </w:p>
    <w:p w:rsidR="00E15AA7" w:rsidRPr="00E15AA7" w:rsidRDefault="00E15AA7" w:rsidP="006F4E03">
      <w:pPr>
        <w:spacing w:line="276" w:lineRule="auto"/>
        <w:jc w:val="both"/>
      </w:pPr>
    </w:p>
    <w:p w:rsidR="009F77AA" w:rsidRDefault="004A59DD" w:rsidP="006F4E03">
      <w:pPr>
        <w:spacing w:line="276" w:lineRule="auto"/>
        <w:jc w:val="both"/>
      </w:pPr>
      <w:r>
        <w:tab/>
        <w:t>Nisu osnova</w:t>
      </w:r>
      <w:r w:rsidR="00633FBD">
        <w:t>ni ni žalbeni prigovori</w:t>
      </w:r>
      <w:r>
        <w:t xml:space="preserve"> branitelj</w:t>
      </w:r>
      <w:r w:rsidR="00633FBD">
        <w:t>a</w:t>
      </w:r>
      <w:r>
        <w:t xml:space="preserve"> optuženog </w:t>
      </w:r>
      <w:r w:rsidR="00BC0D5E">
        <w:t>I.Š.</w:t>
      </w:r>
      <w:r w:rsidR="00633FBD">
        <w:t xml:space="preserve"> u kojima</w:t>
      </w:r>
      <w:r>
        <w:t xml:space="preserve"> ukazuje da pobijana presuda uopće ne sadrži razloge, odnosno da u istoj nisu navedeni razlozi o odlučnim činjenicam</w:t>
      </w:r>
      <w:r w:rsidR="009238DB">
        <w:t>a. Vezano za</w:t>
      </w:r>
      <w:r>
        <w:t xml:space="preserve"> predmetn</w:t>
      </w:r>
      <w:r w:rsidR="00EC3883">
        <w:t>u</w:t>
      </w:r>
      <w:r>
        <w:t xml:space="preserve"> bitn</w:t>
      </w:r>
      <w:r w:rsidR="00EC3883">
        <w:t>u</w:t>
      </w:r>
      <w:r>
        <w:t xml:space="preserve"> povred</w:t>
      </w:r>
      <w:r w:rsidR="00EC3883">
        <w:t>u</w:t>
      </w:r>
      <w:r>
        <w:t xml:space="preserve"> odre</w:t>
      </w:r>
      <w:r w:rsidR="00633FBD">
        <w:t>daba kaznenog postupka branitelj</w:t>
      </w:r>
      <w:r w:rsidR="009238DB">
        <w:t xml:space="preserve"> u žalbi primarno</w:t>
      </w:r>
      <w:r w:rsidR="00633FBD">
        <w:t xml:space="preserve"> ističe da u osporenoj presudi </w:t>
      </w:r>
      <w:r w:rsidR="005F12B3">
        <w:t xml:space="preserve">nisu navedeni razlozi </w:t>
      </w:r>
      <w:r w:rsidR="009043BD">
        <w:t>za zaključak da je oštećeni bio civil</w:t>
      </w:r>
      <w:r w:rsidR="009238DB">
        <w:t xml:space="preserve"> i </w:t>
      </w:r>
      <w:r w:rsidR="009043BD">
        <w:t>kao takav</w:t>
      </w:r>
      <w:r w:rsidR="00EC3883">
        <w:t>, po Ženevskoj konvenciji,</w:t>
      </w:r>
      <w:r w:rsidR="009043BD">
        <w:t xml:space="preserve"> imao svojstvo zaštićene osobe</w:t>
      </w:r>
      <w:r w:rsidR="009238DB">
        <w:t>. O statusu oštećenog u vrijeme kada su prema njemu poduzete ink</w:t>
      </w:r>
      <w:r w:rsidR="0026652D">
        <w:t>riminirane radnje</w:t>
      </w:r>
      <w:r w:rsidR="009238DB">
        <w:t xml:space="preserve"> sud se izjasnio na stranicama 7. i 8. pobijane presude. Tako je u osporenoj presudi određeno navedeno da </w:t>
      </w:r>
      <w:r w:rsidR="0026652D">
        <w:t xml:space="preserve">je </w:t>
      </w:r>
      <w:r w:rsidR="008E0624">
        <w:t xml:space="preserve">izvedenim dokazima utvrđeno da je oštećeni </w:t>
      </w:r>
      <w:r w:rsidR="00BC0D5E">
        <w:t>S.A.</w:t>
      </w:r>
      <w:r w:rsidR="008E0624">
        <w:t xml:space="preserve"> kritične</w:t>
      </w:r>
      <w:r w:rsidR="00B659DE">
        <w:t xml:space="preserve"> prilike (kada je zarobljen i </w:t>
      </w:r>
      <w:r w:rsidR="008E0624">
        <w:t xml:space="preserve">ubijen) imao status civila, </w:t>
      </w:r>
      <w:r w:rsidR="00B659DE">
        <w:t xml:space="preserve">da ovakvo utvrđenje </w:t>
      </w:r>
      <w:proofErr w:type="spellStart"/>
      <w:r w:rsidR="00B659DE">
        <w:t>oštećenikova</w:t>
      </w:r>
      <w:proofErr w:type="spellEnd"/>
      <w:r w:rsidR="00B659DE">
        <w:t xml:space="preserve"> statusa u pitanje nije dovedeno ni time što se oštećeni prvobitno nalazio u jedinicama Teritorijalne obrane Velika Kladuša MZ </w:t>
      </w:r>
      <w:proofErr w:type="spellStart"/>
      <w:r w:rsidR="00B659DE">
        <w:t>Todorovska</w:t>
      </w:r>
      <w:proofErr w:type="spellEnd"/>
      <w:r w:rsidR="00B659DE">
        <w:t xml:space="preserve"> </w:t>
      </w:r>
      <w:proofErr w:type="spellStart"/>
      <w:r w:rsidR="00B659DE">
        <w:t>Slapnica</w:t>
      </w:r>
      <w:proofErr w:type="spellEnd"/>
      <w:r w:rsidR="00B659DE">
        <w:t xml:space="preserve"> </w:t>
      </w:r>
      <w:r w:rsidR="007D569E">
        <w:t xml:space="preserve">a potom </w:t>
      </w:r>
      <w:r w:rsidR="00B659DE">
        <w:t>i</w:t>
      </w:r>
      <w:r w:rsidR="007D569E">
        <w:t xml:space="preserve"> u</w:t>
      </w:r>
      <w:r w:rsidR="00B659DE">
        <w:t xml:space="preserve"> 506. lakoj brigadi u sastavu 5. Korpusa Armije R BiH, da se oštećeni, kako to proizlazi iz iskaza njegovog brata </w:t>
      </w:r>
      <w:r w:rsidR="00BC0D5E">
        <w:t>D.A.</w:t>
      </w:r>
      <w:r w:rsidR="00B659DE">
        <w:t xml:space="preserve">, nakon što je došao kući na kraći odmor iz Armije R BiH </w:t>
      </w:r>
      <w:r w:rsidR="0047517C">
        <w:t xml:space="preserve">u </w:t>
      </w:r>
      <w:proofErr w:type="spellStart"/>
      <w:r w:rsidR="0047517C">
        <w:t>Todorovsku</w:t>
      </w:r>
      <w:proofErr w:type="spellEnd"/>
      <w:r w:rsidR="0047517C">
        <w:t xml:space="preserve"> </w:t>
      </w:r>
      <w:proofErr w:type="spellStart"/>
      <w:r w:rsidR="0047517C">
        <w:t>Slapnicu</w:t>
      </w:r>
      <w:proofErr w:type="spellEnd"/>
      <w:r w:rsidR="0047517C">
        <w:t xml:space="preserve"> koja je bila pod kontrolom 5. Korpusa Armije R BiH, zbog toga što se na tom prostoru dešavalo dosta „gadnih stvari“, odvođenja i premlaćivanja, bojao za svoju sigurnost jer su ih zbog prezimena smatrali za simpatizere NO APZB, da </w:t>
      </w:r>
      <w:r w:rsidR="00F17143">
        <w:t>s</w:t>
      </w:r>
      <w:r w:rsidR="0047517C">
        <w:t xml:space="preserve">e </w:t>
      </w:r>
      <w:r w:rsidR="00F17143">
        <w:t xml:space="preserve">u </w:t>
      </w:r>
      <w:r w:rsidR="0047517C">
        <w:t>takvim okolnostima</w:t>
      </w:r>
      <w:r w:rsidR="00F17143">
        <w:t xml:space="preserve">, kako to u svojim iskazima kazuju svjedoci </w:t>
      </w:r>
      <w:proofErr w:type="spellStart"/>
      <w:r w:rsidR="00BC0D5E">
        <w:lastRenderedPageBreak/>
        <w:t>S.Dž</w:t>
      </w:r>
      <w:proofErr w:type="spellEnd"/>
      <w:r w:rsidR="00BC0D5E">
        <w:t>.</w:t>
      </w:r>
      <w:r w:rsidR="00F17143" w:rsidRPr="002C5841">
        <w:t xml:space="preserve"> i </w:t>
      </w:r>
      <w:r w:rsidR="00BC0D5E">
        <w:t>J.A</w:t>
      </w:r>
      <w:r w:rsidR="0047517C">
        <w:t>, zbog nesigurnosti življenja,</w:t>
      </w:r>
      <w:r w:rsidR="00F17143">
        <w:t xml:space="preserve"> dogovorio sa njima i susjedima </w:t>
      </w:r>
      <w:proofErr w:type="spellStart"/>
      <w:r w:rsidR="00BC0D5E">
        <w:t>V.Dž</w:t>
      </w:r>
      <w:proofErr w:type="spellEnd"/>
      <w:r w:rsidR="00BC0D5E">
        <w:t>.</w:t>
      </w:r>
      <w:r w:rsidR="00F17143">
        <w:t xml:space="preserve">, </w:t>
      </w:r>
      <w:r w:rsidR="00BC0D5E">
        <w:t>M.A.</w:t>
      </w:r>
      <w:r w:rsidR="00F17143">
        <w:t xml:space="preserve"> i </w:t>
      </w:r>
      <w:r w:rsidR="00BC0D5E">
        <w:t>D.P.</w:t>
      </w:r>
      <w:r w:rsidR="00F17143">
        <w:t xml:space="preserve">, da pređu na teritorij pod kontrolom NO APZB, </w:t>
      </w:r>
      <w:r w:rsidR="007D569E">
        <w:t xml:space="preserve">da su svi krenuli bez naoružanja i obučeni u civilnu odjeću i </w:t>
      </w:r>
      <w:r w:rsidR="005431D9">
        <w:t>s</w:t>
      </w:r>
      <w:r w:rsidR="00C51E64">
        <w:t xml:space="preserve">priječeni od strane elitne jedinice 5. Korpusa na način da su zarobljeni u </w:t>
      </w:r>
      <w:r w:rsidR="00BC0D5E">
        <w:t>L</w:t>
      </w:r>
      <w:r w:rsidR="00BC0D5E">
        <w:t>.</w:t>
      </w:r>
      <w:r w:rsidR="00BC0D5E">
        <w:t xml:space="preserve"> </w:t>
      </w:r>
      <w:r w:rsidR="00C51E64">
        <w:t>selu</w:t>
      </w:r>
      <w:r w:rsidR="007D569E">
        <w:t>, te da je oštećeni ovim činom (pokušaj</w:t>
      </w:r>
      <w:r w:rsidR="00B55DB6">
        <w:t>em</w:t>
      </w:r>
      <w:r w:rsidR="007D569E">
        <w:t xml:space="preserve"> prelaska na prostor pod kontrolom NO APZB, bez oružja i u civilnoj odjeći</w:t>
      </w:r>
      <w:r w:rsidR="00B55DB6">
        <w:t xml:space="preserve">, sa još pet osoba </w:t>
      </w:r>
      <w:r w:rsidR="000D0490">
        <w:t xml:space="preserve">koje su bile </w:t>
      </w:r>
      <w:r w:rsidR="00EC3883">
        <w:t>isto obučene i nenaoružane</w:t>
      </w:r>
      <w:r w:rsidR="007D569E">
        <w:t>), jasno pokazao da je na</w:t>
      </w:r>
      <w:r w:rsidR="00B55DB6">
        <w:t>pustio 506. laku brigadu iz sastava 5. Korpusa</w:t>
      </w:r>
      <w:r w:rsidR="007D569E">
        <w:t xml:space="preserve"> Armije R BiH. </w:t>
      </w:r>
      <w:r w:rsidR="00B55DB6">
        <w:t>Pri tome je</w:t>
      </w:r>
      <w:r w:rsidR="00D00AC9">
        <w:t xml:space="preserve"> od strane suda</w:t>
      </w:r>
      <w:r w:rsidR="00B55DB6">
        <w:t xml:space="preserve"> kod isticanja ranije navedenih razloga u obrazloženju p</w:t>
      </w:r>
      <w:r w:rsidR="000D0490">
        <w:t>obijan</w:t>
      </w:r>
      <w:r w:rsidR="00D00AC9">
        <w:t>e</w:t>
      </w:r>
      <w:r w:rsidR="00B55DB6">
        <w:t xml:space="preserve"> presude naznačeno da</w:t>
      </w:r>
      <w:r w:rsidR="00D00AC9">
        <w:t xml:space="preserve"> se</w:t>
      </w:r>
      <w:r w:rsidR="00B55DB6">
        <w:t xml:space="preserve"> prema odredbi člana 3. stav 1. Ženevske konvencije civilima smatraju osobe koje ne sudjeluju neposredno u neprijateljstvima, podrazumijevajući tu i pripadnike oružanih snaga koji su položili oružje i osobe onesposobljene za borbu </w:t>
      </w:r>
      <w:proofErr w:type="spellStart"/>
      <w:r w:rsidR="00B55DB6">
        <w:t>usljed</w:t>
      </w:r>
      <w:proofErr w:type="spellEnd"/>
      <w:r w:rsidR="00B55DB6">
        <w:t xml:space="preserve"> bolesti, lišenja slobode ili iz bilo kojeg drugog razloga.</w:t>
      </w:r>
      <w:r w:rsidR="000D0490">
        <w:t xml:space="preserve"> </w:t>
      </w:r>
      <w:r w:rsidR="00DF37E6">
        <w:t xml:space="preserve">Dakle, ne stoji </w:t>
      </w:r>
      <w:r w:rsidR="00C3627A">
        <w:t xml:space="preserve">braniteljev žalbeni </w:t>
      </w:r>
      <w:r w:rsidR="003513AC">
        <w:t>prigovor</w:t>
      </w:r>
      <w:r w:rsidR="00DF37E6">
        <w:t xml:space="preserve"> da „Sud apsolutno ne razmatra i ne daje svoj stav o prigovoru i tvrdnjama obrane da oštećeni nije zaštićena osoba“ u smislu ranije navedene konvencijske odredbe, odnosno da n</w:t>
      </w:r>
      <w:r w:rsidR="00C3627A">
        <w:t>ije naveo</w:t>
      </w:r>
      <w:r w:rsidR="00DF37E6">
        <w:t xml:space="preserve"> svoje razloge </w:t>
      </w:r>
      <w:r w:rsidR="00C3627A">
        <w:t>z</w:t>
      </w:r>
      <w:r w:rsidR="003513AC">
        <w:t>bog čega</w:t>
      </w:r>
      <w:r w:rsidR="00C3627A">
        <w:t xml:space="preserve"> ne prihvaća tvrdnje odbrane.</w:t>
      </w:r>
    </w:p>
    <w:p w:rsidR="002A3162" w:rsidRDefault="002A3162" w:rsidP="006F4E03">
      <w:pPr>
        <w:spacing w:line="276" w:lineRule="auto"/>
        <w:jc w:val="both"/>
      </w:pPr>
    </w:p>
    <w:p w:rsidR="00432ADD" w:rsidRDefault="002A3162" w:rsidP="006F4E03">
      <w:pPr>
        <w:spacing w:line="276" w:lineRule="auto"/>
        <w:jc w:val="both"/>
      </w:pPr>
      <w:r>
        <w:tab/>
      </w:r>
      <w:r w:rsidR="00774315">
        <w:t>Da</w:t>
      </w:r>
      <w:r w:rsidR="00432ADD">
        <w:t>lje, ne stoji tvrdnja iz žalbe optuženikova b</w:t>
      </w:r>
      <w:r w:rsidR="00DE1A30">
        <w:t>ranitelja da je u pobijanoj presudi iznesen</w:t>
      </w:r>
      <w:r w:rsidR="00432ADD">
        <w:t xml:space="preserve"> pogrešan stav „da sve pobrojane osobe iz člana 3. Ženevske konvencije su zaštićene osobe i da su civili.“ Radi se o tome da predmetna odredba svim osobama na koje se odnosi </w:t>
      </w:r>
      <w:r w:rsidR="00BF72FD">
        <w:t xml:space="preserve">(onim koje ne sudjeluju neposredno u neprijateljstvima, što jesu civili, kao i onim koje su položile oružje i onesposobljene su za borbu </w:t>
      </w:r>
      <w:proofErr w:type="spellStart"/>
      <w:r w:rsidR="00BF72FD">
        <w:t>usljed</w:t>
      </w:r>
      <w:proofErr w:type="spellEnd"/>
      <w:r w:rsidR="00BF72FD">
        <w:t xml:space="preserve"> bolesti, lišenja slobode ili iz bilo kojeg drugog razloga, koje se u danim okolnostima smatraju civilima) </w:t>
      </w:r>
      <w:r w:rsidR="000D2907">
        <w:t xml:space="preserve">garantira čovječno postupanje, bez ikakve nepovoljne diskriminacije zasnovane na rasi, </w:t>
      </w:r>
      <w:r w:rsidR="007123A2">
        <w:t xml:space="preserve">boji kože, </w:t>
      </w:r>
      <w:r w:rsidR="002C5841">
        <w:t>vjeri ili uvjerenju</w:t>
      </w:r>
      <w:r w:rsidR="000D2907">
        <w:t xml:space="preserve">, polu, rođenju ili imovnom stanju, ili bilo kojem drugom sličnom mjerilu, pa su u tom cilju zabranjeni i u buduće se </w:t>
      </w:r>
      <w:r w:rsidR="007123A2">
        <w:t>zabranjuju, u svako doba i na s</w:t>
      </w:r>
      <w:r w:rsidR="000D2907">
        <w:t>vakom</w:t>
      </w:r>
      <w:r w:rsidR="007123A2">
        <w:t xml:space="preserve"> </w:t>
      </w:r>
      <w:r w:rsidR="000D2907">
        <w:t>mjestu, prema ranije navedenim osobama slijedeći postupci: a)</w:t>
      </w:r>
      <w:r w:rsidR="007123A2">
        <w:t xml:space="preserve"> ozljede koje se nanose životu i tjelesnom integritetu, naročito sve vrste ubistava, osakaćenja, svireposti i mučenja, b) uzimanje talaca, c) povrede ličnog dostojanstva, naročito uvredljivi i ponižavajući postupci, d) izricanje i izvršavanje kazni bez prethodnog suđenja od strane redovno ustanovljenog suda i popraćenog svim sudskim garancijama koje civilizirani narodi priznaju za neophodne.</w:t>
      </w:r>
      <w:r w:rsidR="00C651AD">
        <w:t xml:space="preserve"> Nije prihvatljiva ni daljnja</w:t>
      </w:r>
      <w:r w:rsidR="000E5CF8">
        <w:t xml:space="preserve"> braniteljeva</w:t>
      </w:r>
      <w:r w:rsidR="00C651AD">
        <w:t xml:space="preserve"> tvrdnja</w:t>
      </w:r>
      <w:r w:rsidR="00DE1A30">
        <w:t xml:space="preserve"> - da je u obrazloženju osporene</w:t>
      </w:r>
      <w:r w:rsidR="00C651AD">
        <w:t xml:space="preserve"> presud</w:t>
      </w:r>
      <w:r w:rsidR="00DE1A30">
        <w:t>e</w:t>
      </w:r>
      <w:r w:rsidR="00C651AD">
        <w:t xml:space="preserve"> iznesen stav da su sve zaštićene osobe civili. V</w:t>
      </w:r>
      <w:r w:rsidR="0058144B">
        <w:t>ezano za iznesenu tvrdnju v</w:t>
      </w:r>
      <w:r w:rsidR="00C651AD">
        <w:t xml:space="preserve">alja podsjetiti da </w:t>
      </w:r>
      <w:r w:rsidR="00DE1A30">
        <w:t>je u pobijanoj presudi, vezano za razmatranje</w:t>
      </w:r>
      <w:r w:rsidR="00C651AD">
        <w:t xml:space="preserve"> je li oštećen</w:t>
      </w:r>
      <w:r w:rsidR="0058144B">
        <w:t>i</w:t>
      </w:r>
      <w:r w:rsidR="000E5CF8">
        <w:t xml:space="preserve"> osoba na koju je primjen</w:t>
      </w:r>
      <w:r w:rsidR="00934CA6">
        <w:t>l</w:t>
      </w:r>
      <w:r w:rsidR="000E5CF8">
        <w:t>jiv član</w:t>
      </w:r>
      <w:r w:rsidR="00C651AD">
        <w:t xml:space="preserve"> 3. </w:t>
      </w:r>
      <w:r w:rsidR="00DE1A30">
        <w:t xml:space="preserve">stav 1. Ženevske konvencije, </w:t>
      </w:r>
      <w:r w:rsidR="000E5CF8">
        <w:t>nave</w:t>
      </w:r>
      <w:r w:rsidR="00DE1A30">
        <w:t>den</w:t>
      </w:r>
      <w:r w:rsidR="000E5CF8">
        <w:t>o da se civil</w:t>
      </w:r>
      <w:r w:rsidR="00A12C06">
        <w:t xml:space="preserve">nim osobama </w:t>
      </w:r>
      <w:r w:rsidR="000E5CF8">
        <w:t>smatraju</w:t>
      </w:r>
      <w:r w:rsidR="0058144B">
        <w:t xml:space="preserve"> (ne i da sve jesu)</w:t>
      </w:r>
      <w:r w:rsidR="00A12C06">
        <w:t xml:space="preserve"> osobe</w:t>
      </w:r>
      <w:r w:rsidR="000E5CF8">
        <w:t xml:space="preserve"> koje ne sudjeluju neposredno u neprijateljstvima, </w:t>
      </w:r>
      <w:r w:rsidR="0058144B">
        <w:t>podrazumijevajući tu pripadnike</w:t>
      </w:r>
      <w:r w:rsidR="000E5CF8">
        <w:t xml:space="preserve"> oružanih snaga koji su položili oružje i osobe onesposobljene za borbu </w:t>
      </w:r>
      <w:proofErr w:type="spellStart"/>
      <w:r w:rsidR="000E5CF8">
        <w:t>usljed</w:t>
      </w:r>
      <w:proofErr w:type="spellEnd"/>
      <w:r w:rsidR="000E5CF8">
        <w:t xml:space="preserve"> bolesti, lišenja slobode ili iz bilo kojeg drugog razloga</w:t>
      </w:r>
      <w:r w:rsidR="002A0856">
        <w:t xml:space="preserve">, </w:t>
      </w:r>
      <w:r w:rsidR="00AB7292">
        <w:t>te da je na sve te osobe navede</w:t>
      </w:r>
      <w:r w:rsidR="002A0856">
        <w:t xml:space="preserve">na odredba </w:t>
      </w:r>
      <w:r w:rsidR="00934CA6">
        <w:t>primjenjiva u smislu da im pruža</w:t>
      </w:r>
      <w:r w:rsidR="002A0856">
        <w:t xml:space="preserve"> odgovarajuću zaštitu.</w:t>
      </w:r>
      <w:r w:rsidR="0058144B">
        <w:t xml:space="preserve"> </w:t>
      </w:r>
      <w:r w:rsidR="000E5CF8">
        <w:t>Z</w:t>
      </w:r>
      <w:r w:rsidR="00DE1A30">
        <w:t>bog toga su neprihvatljivi suprotni žalbeni navodi optuženikova branitelja</w:t>
      </w:r>
      <w:r w:rsidR="0046251B">
        <w:t xml:space="preserve">. </w:t>
      </w:r>
      <w:r w:rsidR="00BF72FD">
        <w:t xml:space="preserve"> </w:t>
      </w:r>
    </w:p>
    <w:p w:rsidR="0046251B" w:rsidRDefault="0046251B" w:rsidP="006F4E03">
      <w:pPr>
        <w:spacing w:line="276" w:lineRule="auto"/>
        <w:jc w:val="both"/>
      </w:pPr>
    </w:p>
    <w:p w:rsidR="00C3227A" w:rsidRDefault="0046251B" w:rsidP="006F4E03">
      <w:pPr>
        <w:spacing w:line="276" w:lineRule="auto"/>
        <w:jc w:val="both"/>
      </w:pPr>
      <w:r>
        <w:tab/>
      </w:r>
      <w:r w:rsidR="00AB7292">
        <w:t>Kroz raniju anal</w:t>
      </w:r>
      <w:r w:rsidR="00DC63E4">
        <w:t>izu žalbenih prigovora</w:t>
      </w:r>
      <w:r w:rsidR="00AB7292">
        <w:t xml:space="preserve"> branitelj</w:t>
      </w:r>
      <w:r w:rsidR="00DC63E4">
        <w:t>a</w:t>
      </w:r>
      <w:r w:rsidR="007A381E">
        <w:t xml:space="preserve"> optuženog </w:t>
      </w:r>
      <w:r w:rsidR="00BC0D5E">
        <w:t>I.Š.</w:t>
      </w:r>
      <w:r w:rsidR="007A381E">
        <w:t xml:space="preserve"> je dan</w:t>
      </w:r>
      <w:r w:rsidR="00DC63E4">
        <w:t xml:space="preserve"> odgovo</w:t>
      </w:r>
      <w:r w:rsidR="007A381E">
        <w:t>r na pitanje zbog čega</w:t>
      </w:r>
      <w:r w:rsidR="00DC63E4">
        <w:t xml:space="preserve"> je</w:t>
      </w:r>
      <w:r w:rsidR="00AB7292">
        <w:t xml:space="preserve"> </w:t>
      </w:r>
      <w:r w:rsidR="00DC63E4">
        <w:t xml:space="preserve">u svemu opravdan </w:t>
      </w:r>
      <w:r w:rsidR="007A381E">
        <w:t>zaključak iz pobijane presude</w:t>
      </w:r>
      <w:r w:rsidR="00AB7292">
        <w:t xml:space="preserve"> da je oštećeni u vrijeme zarobljavanja i lišenja života imao status civila</w:t>
      </w:r>
      <w:r w:rsidR="00DC63E4">
        <w:t xml:space="preserve">. U </w:t>
      </w:r>
      <w:r w:rsidR="00517185">
        <w:t>tom smislu se ne može</w:t>
      </w:r>
      <w:r w:rsidR="002203AE">
        <w:t xml:space="preserve"> prihvatiti</w:t>
      </w:r>
      <w:r w:rsidR="00DC63E4">
        <w:t xml:space="preserve"> </w:t>
      </w:r>
      <w:r w:rsidR="00517185">
        <w:t>osnovanim braniteljev</w:t>
      </w:r>
      <w:r w:rsidR="00DC63E4">
        <w:t xml:space="preserve"> žalbe</w:t>
      </w:r>
      <w:r w:rsidR="00517185">
        <w:t>ni prigovor</w:t>
      </w:r>
      <w:r w:rsidR="00DC63E4">
        <w:t xml:space="preserve"> da je ovakvo utvrđenje </w:t>
      </w:r>
      <w:proofErr w:type="spellStart"/>
      <w:r w:rsidR="00517185">
        <w:t>oštećenikova</w:t>
      </w:r>
      <w:proofErr w:type="spellEnd"/>
      <w:r w:rsidR="00517185">
        <w:t xml:space="preserve"> </w:t>
      </w:r>
      <w:r w:rsidR="00DC63E4">
        <w:t>statusa</w:t>
      </w:r>
      <w:r w:rsidR="00DE72B5">
        <w:t xml:space="preserve"> u konkretnom slučaju</w:t>
      </w:r>
      <w:r w:rsidR="00DC63E4">
        <w:t xml:space="preserve"> </w:t>
      </w:r>
      <w:r w:rsidR="00DC63E4">
        <w:lastRenderedPageBreak/>
        <w:t>pogrešno</w:t>
      </w:r>
      <w:r w:rsidR="00517185">
        <w:t xml:space="preserve"> i da je oštećeni u kritično vrijeme bio borac jedne od strana u skobu</w:t>
      </w:r>
      <w:r w:rsidR="00DE72B5">
        <w:t xml:space="preserve"> a ne civil</w:t>
      </w:r>
      <w:r w:rsidR="007A381E">
        <w:t>na osoba</w:t>
      </w:r>
      <w:r w:rsidR="002203AE">
        <w:t xml:space="preserve">. </w:t>
      </w:r>
      <w:r w:rsidR="00D64255">
        <w:t xml:space="preserve">Ovo zbog toga jer je netočna braniteljeva konstatacija iz žalbe da je u provedenom postupku „Nesumnjivo utvrđeno (a i nesporno je) da je </w:t>
      </w:r>
      <w:r w:rsidR="00BC0D5E">
        <w:t>S.A.</w:t>
      </w:r>
      <w:r w:rsidR="00D64255">
        <w:t xml:space="preserve"> bio pripadnik II bataljona 506. brigade, 5. Korpusa Armije R BiH koji je imao sjedište u </w:t>
      </w:r>
      <w:proofErr w:type="spellStart"/>
      <w:r w:rsidR="00D64255">
        <w:t>Vrnograču</w:t>
      </w:r>
      <w:proofErr w:type="spellEnd"/>
      <w:r w:rsidR="00D64255">
        <w:t xml:space="preserve">.“ </w:t>
      </w:r>
      <w:r w:rsidR="00BD3358">
        <w:t>Dalje, n</w:t>
      </w:r>
      <w:r w:rsidR="00D64255">
        <w:t>eprihvatljivim se pokazuje i braniteljevo pozivanje na odredbe Dopunskog protokola uz Ženevske konvencije od 12.08.1949. godine o zaštiti žrtava međunarodnih oružanih sukoba (I Protokol)</w:t>
      </w:r>
      <w:r w:rsidR="004C542E">
        <w:t>, konkretno odredbu člana 43. stav 2.</w:t>
      </w:r>
      <w:r w:rsidR="00BD3358">
        <w:t>,</w:t>
      </w:r>
      <w:r w:rsidR="004C542E">
        <w:t xml:space="preserve"> koja propisuje da </w:t>
      </w:r>
      <w:r w:rsidR="00E51E86">
        <w:t>p</w:t>
      </w:r>
      <w:r w:rsidR="004C542E">
        <w:t xml:space="preserve">ripadnici oružanih snaga strane u sukobu (osim medicinskog osoblja i svećenika </w:t>
      </w:r>
      <w:r w:rsidR="00E51E86">
        <w:t>obuhvaćenih članom 33. III Konvencije) su borci, što znači da imaju pravo da izravno sudjeluju u neprijateljstvima, te član 50. stav 1. istog P</w:t>
      </w:r>
      <w:r w:rsidR="001408AD">
        <w:t>rotokola, koji daje definiciju</w:t>
      </w:r>
      <w:r w:rsidR="00E51E86">
        <w:t xml:space="preserve"> civila i civilnog stanovništva, pa je tako</w:t>
      </w:r>
      <w:r w:rsidR="00BD3358">
        <w:t>, po predmetnoj odredbi,</w:t>
      </w:r>
      <w:r w:rsidR="00E51E86">
        <w:t xml:space="preserve"> civil svaka osoba koja ne pripada jednoj od kategorija navedenih u članu 4.A </w:t>
      </w:r>
      <w:r w:rsidR="00BD3358">
        <w:t>(1), (2), (3) i (6) III Konvencije i u članu 43. ovog Protokola, uz naznaku da u slučaju sumnje da li je neka osoba civil, ta osoba će se smatrati civilom. Ranije je naveden sadržaj člana 43. stav 2. I Protokola i nije</w:t>
      </w:r>
      <w:r w:rsidR="00CB7174">
        <w:t xml:space="preserve"> ga potrebno ponavljati. Odredbe</w:t>
      </w:r>
      <w:r w:rsidR="00BD3358">
        <w:t xml:space="preserve"> člana 4A</w:t>
      </w:r>
      <w:r w:rsidR="00CC4AC8">
        <w:t xml:space="preserve"> </w:t>
      </w:r>
      <w:proofErr w:type="spellStart"/>
      <w:r w:rsidR="00CC4AC8">
        <w:t>toč</w:t>
      </w:r>
      <w:proofErr w:type="spellEnd"/>
      <w:r w:rsidR="00CC4AC8">
        <w:t>.</w:t>
      </w:r>
      <w:r w:rsidR="00CB7174">
        <w:t xml:space="preserve"> (1), (2), (3) i (6)</w:t>
      </w:r>
      <w:r w:rsidR="00944BC8">
        <w:t xml:space="preserve"> Ženevske konvencije </w:t>
      </w:r>
      <w:r w:rsidR="00894A48">
        <w:t>o postupanju s ratnim zarobljenicima od 12.08.1949. godine (III Ženevska konvencija) određuju pojam ratnog zarobljenika pa je u istoj određeno da su, u smislu te Konvencije, ratni zarobljenici</w:t>
      </w:r>
      <w:r w:rsidR="00E51E86">
        <w:t xml:space="preserve"> osobe koje pripadaju jednoj od sljedećih kategorija, a koja su pala pod vlast neprijatelja: </w:t>
      </w:r>
      <w:r w:rsidR="00894A48">
        <w:t>(</w:t>
      </w:r>
      <w:r w:rsidR="00E51E86">
        <w:t xml:space="preserve">1) pripadnici oružanih snaga jedne strane u sukobu, kao i pripadnici milicija i dobrovoljačkih jedinica koje ulaze u sastav tih oružanih snaga, </w:t>
      </w:r>
      <w:r w:rsidR="00894A48">
        <w:t>(</w:t>
      </w:r>
      <w:r w:rsidR="00E51E86">
        <w:t>2) pripadnici ostal</w:t>
      </w:r>
      <w:r w:rsidR="001408AD">
        <w:t>ih milicija i</w:t>
      </w:r>
      <w:r w:rsidR="00E51E86">
        <w:t xml:space="preserve"> dobrovoljačkih jedinica, podrazumijevajući tu i pripadnike organiziranih pokreta otpora koji pripadaju jednoj strani u sukobu i koji </w:t>
      </w:r>
      <w:proofErr w:type="spellStart"/>
      <w:r w:rsidR="00E51E86">
        <w:t>dejstvuju</w:t>
      </w:r>
      <w:proofErr w:type="spellEnd"/>
      <w:r w:rsidR="00E51E86">
        <w:t xml:space="preserve"> izvan ili u okviru svoje teritorije, čak i da je ta teritorija okupirana, pod uvjetom da te milicije ili dobrovoljačk</w:t>
      </w:r>
      <w:r w:rsidR="001408AD">
        <w:t xml:space="preserve">e jedinice, podrazumijevajući tu i </w:t>
      </w:r>
      <w:r w:rsidR="00E51E86">
        <w:t xml:space="preserve">ove organizirane pokrete otpora, </w:t>
      </w:r>
      <w:r w:rsidR="001408AD">
        <w:t xml:space="preserve">kada </w:t>
      </w:r>
      <w:r w:rsidR="00E51E86">
        <w:t>ispunjavaju slijedeće uvjete: a) da na čelu imaju osob</w:t>
      </w:r>
      <w:r w:rsidR="001408AD">
        <w:t>u odgovornu za svoje pod</w:t>
      </w:r>
      <w:r w:rsidR="00E51E86">
        <w:t xml:space="preserve">činjene, b) da imaju određeni znak za razlikovanje i koji se može uočiti na odstojanju c) da otvoreno nose oružje d) da se, pri svojim </w:t>
      </w:r>
      <w:proofErr w:type="spellStart"/>
      <w:r w:rsidR="00E51E86">
        <w:t>dejstvima</w:t>
      </w:r>
      <w:proofErr w:type="spellEnd"/>
      <w:r w:rsidR="00E51E86">
        <w:t>, pridržavaju ratnih zakona i običaja</w:t>
      </w:r>
      <w:r w:rsidR="001408AD">
        <w:t>,</w:t>
      </w:r>
      <w:r w:rsidR="00E51E86">
        <w:t xml:space="preserve"> </w:t>
      </w:r>
      <w:r w:rsidR="00894A48">
        <w:t>(</w:t>
      </w:r>
      <w:r w:rsidR="00E51E86">
        <w:t xml:space="preserve">3) pripadnici redovnih oružanih snaga koji izjavljuju da pripadaju jednoj vladi ili vlasti koju nije priznala sila pod čijom vlasti se nalaze i </w:t>
      </w:r>
      <w:r w:rsidR="00894A48">
        <w:t>(</w:t>
      </w:r>
      <w:r w:rsidR="00A90FB1">
        <w:t>6</w:t>
      </w:r>
      <w:r w:rsidR="00E51E86">
        <w:t xml:space="preserve">) stanovništvo neokupirane teritorije koje se, </w:t>
      </w:r>
      <w:proofErr w:type="spellStart"/>
      <w:r w:rsidR="00E51E86">
        <w:t>usljed</w:t>
      </w:r>
      <w:proofErr w:type="spellEnd"/>
      <w:r w:rsidR="00E51E86">
        <w:t xml:space="preserve"> približavanja neprijatelja, dobrovoljno diže na oružje da bi pružilo otpor neprijateljskoj najezdi, a koje nije imalo vremena da se organizira kao redovna oružana sila, ako ono otvoreno nosi oružje i ako</w:t>
      </w:r>
      <w:r w:rsidR="00894A48">
        <w:t xml:space="preserve"> poštuje rat</w:t>
      </w:r>
      <w:r w:rsidR="009D2D6E">
        <w:t xml:space="preserve">ne zakone i običaje. Pozivanjem na ranije navedene odredbe branitelj optuženog pokušava osnažiti vlastite tvrdnje da </w:t>
      </w:r>
      <w:r w:rsidR="00CC4AC8">
        <w:t>je oštećeni u kritično vrijeme bio pripadnik Armije R BiH, odnosno borac,</w:t>
      </w:r>
      <w:r w:rsidR="001408AD">
        <w:t xml:space="preserve"> kao i</w:t>
      </w:r>
      <w:r w:rsidR="00EE21E9">
        <w:t xml:space="preserve"> da u smislu</w:t>
      </w:r>
      <w:r w:rsidR="00CC4AC8">
        <w:t xml:space="preserve"> čl</w:t>
      </w:r>
      <w:r w:rsidR="001408AD">
        <w:t>ana 50.</w:t>
      </w:r>
      <w:r w:rsidR="00251D92">
        <w:t xml:space="preserve"> I Protokola</w:t>
      </w:r>
      <w:r w:rsidR="00CC4AC8">
        <w:t xml:space="preserve"> nije bio civil, te da</w:t>
      </w:r>
      <w:r w:rsidR="00EE21E9">
        <w:t xml:space="preserve"> oštećeni, upravo zbog takvog njegovog statusa,</w:t>
      </w:r>
      <w:r w:rsidR="001408AD">
        <w:t xml:space="preserve"> </w:t>
      </w:r>
      <w:r w:rsidR="00EE21E9">
        <w:t xml:space="preserve">u vrijeme kada se desio inkriminirani događaj </w:t>
      </w:r>
      <w:r w:rsidR="00251D92">
        <w:t>nije uživao zaštitu koju civilima garantira odredba</w:t>
      </w:r>
      <w:r w:rsidR="00EE21E9">
        <w:t xml:space="preserve"> člana 3. Ženevske konvencije.</w:t>
      </w:r>
      <w:r w:rsidR="00CC4AC8">
        <w:t xml:space="preserve"> O ranije navedenoj problematici se, suprotno stavu</w:t>
      </w:r>
      <w:r w:rsidR="00EE21E9">
        <w:t xml:space="preserve"> iz braniteljeve žalbe,</w:t>
      </w:r>
      <w:r w:rsidR="00657A79">
        <w:t xml:space="preserve"> pobijana presuda bavila, pa je u tom smislu u toj presudi </w:t>
      </w:r>
      <w:r w:rsidR="00CC4AC8">
        <w:t>nave</w:t>
      </w:r>
      <w:r w:rsidR="00657A79">
        <w:t>den</w:t>
      </w:r>
      <w:r w:rsidR="00CC4AC8">
        <w:t>o: „</w:t>
      </w:r>
      <w:r w:rsidR="00C3227A" w:rsidRPr="00DE72B5">
        <w:t xml:space="preserve">Da je oštećeni </w:t>
      </w:r>
      <w:r w:rsidR="00BC0D5E">
        <w:t>S.A.</w:t>
      </w:r>
      <w:r w:rsidR="00C3227A" w:rsidRPr="00DE72B5">
        <w:t xml:space="preserve"> prilikom zarobljavanja bio civilna osoba, nije dovedeno u pitanje ni zvaničnim evidencijama, uvjerenjem Federalnog ministarstva odbrane VJ </w:t>
      </w:r>
      <w:r w:rsidR="00C933F0">
        <w:t>…</w:t>
      </w:r>
      <w:r w:rsidR="00C933F0" w:rsidRPr="00DE72B5">
        <w:t xml:space="preserve"> </w:t>
      </w:r>
      <w:r w:rsidR="00C933F0">
        <w:t>V.K.</w:t>
      </w:r>
      <w:r w:rsidR="00C3227A" w:rsidRPr="00DE72B5">
        <w:t xml:space="preserve"> broj 27-25-4-03-188/99 na ime </w:t>
      </w:r>
      <w:r w:rsidR="00BC0D5E">
        <w:t>S.A.</w:t>
      </w:r>
      <w:r w:rsidR="00C3227A" w:rsidRPr="00DE72B5">
        <w:t xml:space="preserve"> u kojem se navodi da je </w:t>
      </w:r>
      <w:r w:rsidR="00BC0D5E">
        <w:t>S.A.</w:t>
      </w:r>
      <w:r w:rsidR="00C3227A" w:rsidRPr="00DE72B5">
        <w:t xml:space="preserve"> bio pripadnik bataljona pri 506. brdskoj brigadi u sastavu 5. Korpusa Armije R BiH od 10.11.1994. do 25.03.1995. godine, jer je dugim dokazima utvrđeno da je 01.03.1995. godine u civilnoj garderobi i bez naoružanja, napustivši na taj način 506. brdsku brigadu u sastavu 5. Korpusa Armije R BiH kada je krenuo na teritorij pod </w:t>
      </w:r>
      <w:r w:rsidR="00C3227A" w:rsidRPr="00DE72B5">
        <w:lastRenderedPageBreak/>
        <w:t xml:space="preserve">kontrolom NO APZB, te zarobljen od </w:t>
      </w:r>
      <w:r w:rsidR="00F13F79">
        <w:t>strane Armije R BiH, pa ovo vijeće</w:t>
      </w:r>
      <w:r w:rsidR="00C3227A" w:rsidRPr="00DE72B5">
        <w:t xml:space="preserve"> nalazi da dos</w:t>
      </w:r>
      <w:r w:rsidR="00115691">
        <w:t xml:space="preserve">tavljene evidencije nisu </w:t>
      </w:r>
      <w:proofErr w:type="spellStart"/>
      <w:r w:rsidR="00115691">
        <w:t>tačne</w:t>
      </w:r>
      <w:proofErr w:type="spellEnd"/>
      <w:r w:rsidR="00115691">
        <w:t xml:space="preserve">.“ </w:t>
      </w:r>
      <w:r w:rsidR="00251D92">
        <w:t>Iz ranije nav</w:t>
      </w:r>
      <w:r w:rsidR="00D23C58">
        <w:t>edenih razloga se suprotni žalbeni prigovori</w:t>
      </w:r>
      <w:r w:rsidR="00115691">
        <w:t xml:space="preserve"> o</w:t>
      </w:r>
      <w:r w:rsidR="00251D92">
        <w:t>ptuženikova branitelja</w:t>
      </w:r>
      <w:r w:rsidR="00115691">
        <w:t xml:space="preserve"> </w:t>
      </w:r>
      <w:r w:rsidR="00D23C58">
        <w:t>pokazuju</w:t>
      </w:r>
      <w:r w:rsidR="00251D92">
        <w:t xml:space="preserve"> u svemu </w:t>
      </w:r>
      <w:r w:rsidR="00D23C58">
        <w:t>neosnovani</w:t>
      </w:r>
      <w:r w:rsidR="00251D92">
        <w:t>m.</w:t>
      </w:r>
      <w:r w:rsidR="00115691">
        <w:t xml:space="preserve"> </w:t>
      </w:r>
    </w:p>
    <w:p w:rsidR="00A035EC" w:rsidRDefault="00A035EC" w:rsidP="006F4E03">
      <w:pPr>
        <w:spacing w:line="276" w:lineRule="auto"/>
        <w:jc w:val="both"/>
      </w:pPr>
    </w:p>
    <w:p w:rsidR="00F72589" w:rsidRDefault="00A035EC" w:rsidP="006F4E03">
      <w:pPr>
        <w:spacing w:line="276" w:lineRule="auto"/>
        <w:jc w:val="both"/>
      </w:pPr>
      <w:r>
        <w:tab/>
      </w:r>
      <w:r w:rsidR="00B63BAD">
        <w:t>N</w:t>
      </w:r>
      <w:r w:rsidR="001305CE">
        <w:t>eosnovanim</w:t>
      </w:r>
      <w:r w:rsidR="00B63BAD">
        <w:t xml:space="preserve"> se ocjenjuju</w:t>
      </w:r>
      <w:r w:rsidR="00B63BAD" w:rsidRPr="00B63BAD">
        <w:t xml:space="preserve"> </w:t>
      </w:r>
      <w:r w:rsidR="00B63BAD">
        <w:t>navodi iz</w:t>
      </w:r>
      <w:r w:rsidR="006950D4">
        <w:t xml:space="preserve"> žal</w:t>
      </w:r>
      <w:r w:rsidR="00B63BAD">
        <w:t>b</w:t>
      </w:r>
      <w:r w:rsidR="006950D4">
        <w:t>e</w:t>
      </w:r>
      <w:r w:rsidR="00B63BAD">
        <w:t xml:space="preserve"> optuženikova branitelja</w:t>
      </w:r>
      <w:r w:rsidR="006950D4">
        <w:t xml:space="preserve"> da</w:t>
      </w:r>
      <w:r w:rsidR="006F11B2">
        <w:t xml:space="preserve"> se optuženom</w:t>
      </w:r>
      <w:r w:rsidR="006950D4">
        <w:t xml:space="preserve">, budući da </w:t>
      </w:r>
      <w:r w:rsidR="001A2793">
        <w:t>oštećeni</w:t>
      </w:r>
      <w:r w:rsidR="006950D4">
        <w:t xml:space="preserve"> nema svojstvo civila </w:t>
      </w:r>
      <w:r w:rsidR="0061198A">
        <w:t>a</w:t>
      </w:r>
      <w:r w:rsidR="006950D4">
        <w:t xml:space="preserve"> da</w:t>
      </w:r>
      <w:r>
        <w:t xml:space="preserve"> iz zakonske dispozicije kaznenog djela Ratni zločin protiv civilnog stanovništva iz člana 142. preuzetog KZ bivše SFRJ (Tko kršeći pravila međunarodnog prava za </w:t>
      </w:r>
      <w:r w:rsidR="00374F3E">
        <w:t>vrijeme rata, oružanog sukoba ili okupacije naredi da se prema civilnom stanovništvu</w:t>
      </w:r>
      <w:r w:rsidR="001609C0">
        <w:t xml:space="preserve"> </w:t>
      </w:r>
      <w:r w:rsidR="00374F3E">
        <w:t>vrše ubistva … ili tko izvrši neko od navedenih djela) pr</w:t>
      </w:r>
      <w:r w:rsidR="00A355B2">
        <w:t xml:space="preserve">oizlazi da je </w:t>
      </w:r>
      <w:r w:rsidR="006950D4">
        <w:t>njegov zaštitni objekt civilno stanovništvo,</w:t>
      </w:r>
      <w:r w:rsidR="00374F3E">
        <w:t xml:space="preserve"> </w:t>
      </w:r>
      <w:r w:rsidR="006F11B2">
        <w:t xml:space="preserve">na teret ne može staviti </w:t>
      </w:r>
      <w:r w:rsidR="006950D4">
        <w:t>predmetno kazneno djelo</w:t>
      </w:r>
      <w:r w:rsidR="001A2793">
        <w:t>, odnosno da osobe</w:t>
      </w:r>
      <w:r w:rsidR="001A2793" w:rsidRPr="001A2793">
        <w:t xml:space="preserve"> </w:t>
      </w:r>
      <w:r w:rsidR="001A2793">
        <w:t xml:space="preserve">koje su onesposobljene za borbu zbog lišenja slobode </w:t>
      </w:r>
      <w:r w:rsidR="007E1D3F">
        <w:t>(kao što je u ovom slučaju</w:t>
      </w:r>
      <w:r w:rsidR="001A2793">
        <w:t xml:space="preserve"> oštećeni </w:t>
      </w:r>
      <w:r w:rsidR="00BC0D5E">
        <w:t>S.A.</w:t>
      </w:r>
      <w:r w:rsidR="001A2793">
        <w:t>)</w:t>
      </w:r>
      <w:r w:rsidR="007E1D3F">
        <w:t xml:space="preserve"> u vrijeme počinjenja konkretne inkriminacije</w:t>
      </w:r>
      <w:r w:rsidR="001A2793">
        <w:t xml:space="preserve"> </w:t>
      </w:r>
      <w:r w:rsidR="007E1D3F">
        <w:t>nisu bile zaštićene preuzetim KZ bivše SFRJ.</w:t>
      </w:r>
      <w:r w:rsidR="006F11B2">
        <w:t xml:space="preserve"> </w:t>
      </w:r>
      <w:r w:rsidR="007E1D3F">
        <w:t>U</w:t>
      </w:r>
      <w:r w:rsidR="003C10F0">
        <w:t xml:space="preserve"> tom smislu u</w:t>
      </w:r>
      <w:r w:rsidR="007E1D3F">
        <w:t xml:space="preserve"> prilog opravdanosti ove druge tvrdnje branitelj u žalbi ističe </w:t>
      </w:r>
      <w:r w:rsidR="00C715D3">
        <w:t>da su u</w:t>
      </w:r>
      <w:r w:rsidR="006F11B2">
        <w:t xml:space="preserve"> </w:t>
      </w:r>
      <w:r w:rsidR="00C715D3">
        <w:t>zajedničkom članu</w:t>
      </w:r>
      <w:r w:rsidR="006F11B2">
        <w:t xml:space="preserve"> 3. iz Ženevskih konvencija</w:t>
      </w:r>
      <w:r w:rsidR="007556FA">
        <w:t xml:space="preserve"> </w:t>
      </w:r>
      <w:r w:rsidR="00C715D3">
        <w:t>(štiti osobe u sukobima koji nema međunarodni karakter</w:t>
      </w:r>
      <w:r w:rsidR="00625F4D">
        <w:t xml:space="preserve"> kakav je bio i onaj između Armije </w:t>
      </w:r>
      <w:proofErr w:type="spellStart"/>
      <w:r w:rsidR="00625F4D">
        <w:t>RBiH</w:t>
      </w:r>
      <w:proofErr w:type="spellEnd"/>
      <w:r w:rsidR="00625F4D">
        <w:t xml:space="preserve"> i NO APZB</w:t>
      </w:r>
      <w:r w:rsidR="00C715D3">
        <w:t xml:space="preserve">) </w:t>
      </w:r>
      <w:r w:rsidR="007556FA">
        <w:t>pobrojane kategorije prema kojima se mora</w:t>
      </w:r>
      <w:r w:rsidR="001A2793">
        <w:t xml:space="preserve"> postupati čovječno: a)</w:t>
      </w:r>
      <w:r w:rsidR="006F11B2">
        <w:t xml:space="preserve"> osobe koje ne sudjeluju neposredno u neprijateljstvima (civili)</w:t>
      </w:r>
      <w:r w:rsidR="003E58E9">
        <w:t>,</w:t>
      </w:r>
      <w:r w:rsidR="006F11B2">
        <w:t xml:space="preserve"> b)</w:t>
      </w:r>
      <w:r w:rsidR="003E58E9">
        <w:t xml:space="preserve"> </w:t>
      </w:r>
      <w:r w:rsidR="001A2793">
        <w:t>osobe koje su položile oružje (</w:t>
      </w:r>
      <w:r w:rsidR="003E58E9">
        <w:t>ratni zarobljenici</w:t>
      </w:r>
      <w:r w:rsidR="001A2793">
        <w:t>)</w:t>
      </w:r>
      <w:r w:rsidR="003E58E9">
        <w:t xml:space="preserve">, </w:t>
      </w:r>
      <w:r w:rsidR="001A2793">
        <w:t xml:space="preserve">c) </w:t>
      </w:r>
      <w:r w:rsidR="003E58E9">
        <w:t xml:space="preserve">osobe koje su onesposobljene za borbu zbog bolesti, rana i lišenja slobode, te </w:t>
      </w:r>
      <w:r w:rsidR="001A2793">
        <w:t xml:space="preserve">d) osobe koje su </w:t>
      </w:r>
      <w:r w:rsidR="003E58E9">
        <w:t xml:space="preserve">ranjenici i bolesnici, </w:t>
      </w:r>
      <w:r w:rsidR="009D19AE">
        <w:t>da su</w:t>
      </w:r>
      <w:r w:rsidR="00C715D3">
        <w:t xml:space="preserve"> preuzetim </w:t>
      </w:r>
      <w:r w:rsidR="003C004E">
        <w:t>K</w:t>
      </w:r>
      <w:r w:rsidR="00C715D3">
        <w:t xml:space="preserve">Z bivše SFRJ, </w:t>
      </w:r>
      <w:r w:rsidR="003C004E">
        <w:t>koji je važio u vrijeme počinjenja predmetnog kaznenog djela</w:t>
      </w:r>
      <w:r w:rsidR="00C715D3">
        <w:t>,</w:t>
      </w:r>
      <w:r w:rsidR="003C004E">
        <w:t xml:space="preserve"> zaštićene osobe</w:t>
      </w:r>
      <w:r w:rsidR="00C715D3">
        <w:t xml:space="preserve"> bili </w:t>
      </w:r>
      <w:r w:rsidR="003C004E">
        <w:t>civili</w:t>
      </w:r>
      <w:r w:rsidR="00C715D3">
        <w:t xml:space="preserve"> (</w:t>
      </w:r>
      <w:r w:rsidR="00625F4D">
        <w:t xml:space="preserve">kazneno djelo Ratni zločin protiv civilnog stanovništva iz </w:t>
      </w:r>
      <w:r w:rsidR="00C715D3">
        <w:t>član</w:t>
      </w:r>
      <w:r w:rsidR="00625F4D">
        <w:t>a</w:t>
      </w:r>
      <w:r w:rsidR="003C004E">
        <w:t xml:space="preserve"> 142.</w:t>
      </w:r>
      <w:r w:rsidR="00C715D3">
        <w:t>)</w:t>
      </w:r>
      <w:r w:rsidR="003C004E">
        <w:t xml:space="preserve">, ratni zarobljenici </w:t>
      </w:r>
      <w:r w:rsidR="00C715D3">
        <w:t>(</w:t>
      </w:r>
      <w:r w:rsidR="00625F4D">
        <w:t xml:space="preserve">kazneno djelo Ratni zločin protiv ratnih zarobljenika iz </w:t>
      </w:r>
      <w:r w:rsidR="00C715D3">
        <w:t>član</w:t>
      </w:r>
      <w:r w:rsidR="00625F4D">
        <w:t>a</w:t>
      </w:r>
      <w:r w:rsidR="00C715D3">
        <w:t xml:space="preserve"> </w:t>
      </w:r>
      <w:r w:rsidR="003C004E">
        <w:t>144.</w:t>
      </w:r>
      <w:r w:rsidR="00C715D3">
        <w:t>)</w:t>
      </w:r>
      <w:r w:rsidR="003C004E">
        <w:t>,</w:t>
      </w:r>
      <w:r w:rsidR="009E5DA0">
        <w:t xml:space="preserve"> kao i</w:t>
      </w:r>
      <w:r w:rsidR="00C715D3">
        <w:t xml:space="preserve"> </w:t>
      </w:r>
      <w:r w:rsidR="003C004E">
        <w:t xml:space="preserve">ranjenici i bolesnici </w:t>
      </w:r>
      <w:r w:rsidR="00C715D3">
        <w:t>(</w:t>
      </w:r>
      <w:r w:rsidR="00625F4D">
        <w:t xml:space="preserve">kazneno djelo Ratni zločin protiv ranjenika i bolesnika iz </w:t>
      </w:r>
      <w:r w:rsidR="00C715D3">
        <w:t>član</w:t>
      </w:r>
      <w:r w:rsidR="00625F4D">
        <w:t>a</w:t>
      </w:r>
      <w:r w:rsidR="00C715D3">
        <w:t xml:space="preserve"> </w:t>
      </w:r>
      <w:r w:rsidR="003C004E">
        <w:t>143.</w:t>
      </w:r>
      <w:r w:rsidR="00C715D3">
        <w:t xml:space="preserve">), </w:t>
      </w:r>
      <w:r w:rsidR="00D27211">
        <w:t xml:space="preserve">a </w:t>
      </w:r>
      <w:r w:rsidR="00C715D3">
        <w:t>da</w:t>
      </w:r>
      <w:r w:rsidR="00625F4D">
        <w:t xml:space="preserve"> osobama</w:t>
      </w:r>
      <w:r w:rsidR="003C004E">
        <w:t xml:space="preserve"> koje su onesposobljene za borbu zbog bolesti, rana i lišenja slobode</w:t>
      </w:r>
      <w:r w:rsidR="00625F4D">
        <w:t xml:space="preserve"> </w:t>
      </w:r>
      <w:r w:rsidR="003C10F0">
        <w:t xml:space="preserve">ranije </w:t>
      </w:r>
      <w:r w:rsidR="00D27211">
        <w:t>navedeni zakon</w:t>
      </w:r>
      <w:r w:rsidR="00625F4D">
        <w:t xml:space="preserve"> nije pružao zaštitu</w:t>
      </w:r>
      <w:r w:rsidR="00C02B2E">
        <w:t xml:space="preserve"> jer u istom nije bilo propisano kazneno djelo </w:t>
      </w:r>
      <w:r w:rsidR="003C10F0">
        <w:t>(kao ni kazna)</w:t>
      </w:r>
      <w:r w:rsidR="00C02B2E">
        <w:t xml:space="preserve"> gdje bi zaštićeni objekt bila ova kategorija osoba</w:t>
      </w:r>
      <w:r w:rsidR="0061198A">
        <w:t>,</w:t>
      </w:r>
      <w:r w:rsidR="00C02B2E">
        <w:t xml:space="preserve"> </w:t>
      </w:r>
      <w:r w:rsidR="009E5DA0">
        <w:t>te da optuženi u ovim okolnostima, uvažavajući načelo zakonitosti</w:t>
      </w:r>
      <w:r w:rsidR="0061198A">
        <w:t>, po kojem n</w:t>
      </w:r>
      <w:r w:rsidR="009E5DA0">
        <w:t>ikome ne može biti izrečena kazna ili druga kaznena sankcija za djelo k</w:t>
      </w:r>
      <w:r w:rsidR="0042412E">
        <w:t xml:space="preserve">oje, prije nego što je počinjeno, nije zakonom bilo određeno kao kazneno djelo i za koje nije bila zakonom propisana kazna, nije mogao biti oglašen krivim za počinjenje kaznenog djela iz predmetne inkriminacije i kažnjen za njegovo počinjenje. Ovdje se </w:t>
      </w:r>
      <w:r w:rsidR="003C10F0">
        <w:t xml:space="preserve">suštinski </w:t>
      </w:r>
      <w:r w:rsidR="0042412E">
        <w:t xml:space="preserve">radi o tome da </w:t>
      </w:r>
      <w:r w:rsidR="003C10F0">
        <w:t>ne stoji</w:t>
      </w:r>
      <w:r w:rsidR="009D5220">
        <w:t xml:space="preserve"> tvrdnja </w:t>
      </w:r>
      <w:r w:rsidR="003C10F0">
        <w:t xml:space="preserve">optuženikova branitelja </w:t>
      </w:r>
      <w:r w:rsidR="009D5220">
        <w:t xml:space="preserve">da oštećeni </w:t>
      </w:r>
      <w:r w:rsidR="00BC0D5E">
        <w:t>S.A.</w:t>
      </w:r>
      <w:r w:rsidR="009D5220">
        <w:t xml:space="preserve"> </w:t>
      </w:r>
      <w:r w:rsidR="003C10F0">
        <w:t xml:space="preserve">u vrijeme kada su inkriminirane radnje poduzimane </w:t>
      </w:r>
      <w:r w:rsidR="009D5220">
        <w:t>nije</w:t>
      </w:r>
      <w:r w:rsidR="003C10F0">
        <w:t xml:space="preserve"> bio</w:t>
      </w:r>
      <w:r w:rsidR="009D5220">
        <w:t xml:space="preserve"> civil. </w:t>
      </w:r>
      <w:r w:rsidR="001305CE">
        <w:t>Budući da</w:t>
      </w:r>
      <w:r w:rsidR="009D5220">
        <w:t xml:space="preserve"> su u pobijanoj presudi navedeni u svemu određeni i prihvatljivi razlozi za stav da je oštećeni u vrijeme lišavanja slobode (zarobljavanja) i naknadnog usmrćenja imao status civi</w:t>
      </w:r>
      <w:r w:rsidR="001305CE">
        <w:t>lne osobe, onda se doista neosnovanim</w:t>
      </w:r>
      <w:r w:rsidR="009D5220">
        <w:t xml:space="preserve"> pokazuju</w:t>
      </w:r>
      <w:r w:rsidR="001305CE">
        <w:t xml:space="preserve"> braniteljevi žalbeni navodi da njegov branjenik za radnje iz predmetne inkriminacije nije</w:t>
      </w:r>
      <w:r w:rsidR="00F72589">
        <w:t xml:space="preserve"> mogao biti osuđen za kazneno djelo Ratni zločin protiv civilnog stanovništva iz člana 142. preuzetog KZ bivše SFRJ. </w:t>
      </w:r>
      <w:r w:rsidR="001925A4">
        <w:t>Uz navedeno treba dodati</w:t>
      </w:r>
      <w:r w:rsidR="00F72589">
        <w:t xml:space="preserve"> da je branitelj prilikom isticanja predmetnih žalbenih prigovora iznio stav da je svjestan kako isti „mogu biti i povreda krivičn</w:t>
      </w:r>
      <w:r w:rsidR="00F13F79">
        <w:t>og zakona“, te da će se ovo vijeće</w:t>
      </w:r>
      <w:r w:rsidR="00F72589">
        <w:t xml:space="preserve"> o povredi iz ovog žalbenog osnova naknadno izjasniti.    </w:t>
      </w:r>
    </w:p>
    <w:p w:rsidR="005448DE" w:rsidRDefault="005448DE" w:rsidP="006F4E03">
      <w:pPr>
        <w:spacing w:line="276" w:lineRule="auto"/>
        <w:jc w:val="both"/>
      </w:pPr>
    </w:p>
    <w:p w:rsidR="00C739AE" w:rsidRDefault="005448DE" w:rsidP="006F4E03">
      <w:pPr>
        <w:spacing w:line="276" w:lineRule="auto"/>
        <w:jc w:val="both"/>
      </w:pPr>
      <w:r>
        <w:tab/>
        <w:t>Nije osnovan ni daljnji žalbeni prigovor optuženik</w:t>
      </w:r>
      <w:r w:rsidR="00F81C75">
        <w:t>ova branitelja da</w:t>
      </w:r>
      <w:r>
        <w:t xml:space="preserve"> u konkretnom slučaju</w:t>
      </w:r>
      <w:r w:rsidR="00F81C75">
        <w:t xml:space="preserve"> postoje okolnosti koje ukazuju da oštećeni </w:t>
      </w:r>
      <w:r w:rsidR="00BC0D5E">
        <w:t>S.A.</w:t>
      </w:r>
      <w:r w:rsidR="00F81C75">
        <w:t xml:space="preserve"> ne može uživati zaštitu sadržanu u odredbi</w:t>
      </w:r>
      <w:r w:rsidR="00F72589">
        <w:t xml:space="preserve"> člana </w:t>
      </w:r>
      <w:r w:rsidR="00F72589">
        <w:lastRenderedPageBreak/>
        <w:t>3.</w:t>
      </w:r>
      <w:r>
        <w:t xml:space="preserve"> Ženevske konvencije. </w:t>
      </w:r>
      <w:r w:rsidR="00FD0591">
        <w:t>Konkretno branitelj u žalbi navodi da je</w:t>
      </w:r>
      <w:r>
        <w:t xml:space="preserve"> „</w:t>
      </w:r>
      <w:r w:rsidR="00BC0D5E">
        <w:t>S.A.</w:t>
      </w:r>
      <w:r>
        <w:t xml:space="preserve"> pokušao prijeći na drugu s</w:t>
      </w:r>
      <w:r w:rsidR="00F81C75">
        <w:t>tranu u sukobu</w:t>
      </w:r>
      <w:r>
        <w:t>“</w:t>
      </w:r>
      <w:r w:rsidR="0061198A">
        <w:t>,</w:t>
      </w:r>
      <w:r w:rsidR="00F81C75">
        <w:t xml:space="preserve"> što</w:t>
      </w:r>
      <w:r>
        <w:t xml:space="preserve"> je propisano kao kazneno djelo</w:t>
      </w:r>
      <w:r w:rsidR="00F81C75">
        <w:t xml:space="preserve"> Predaja neprijatelju iz člana 227. preuzetog KZ bivše SFRJ,</w:t>
      </w:r>
      <w:r w:rsidR="00FD0591">
        <w:t xml:space="preserve"> da IV Ženevsk</w:t>
      </w:r>
      <w:r w:rsidR="0047350D">
        <w:t>a</w:t>
      </w:r>
      <w:r w:rsidR="00FD0591">
        <w:t xml:space="preserve"> konvencij</w:t>
      </w:r>
      <w:r w:rsidR="0047350D">
        <w:t>a u članu 5.</w:t>
      </w:r>
      <w:r w:rsidR="00FD0591">
        <w:t xml:space="preserve"> propis</w:t>
      </w:r>
      <w:r w:rsidR="0061198A">
        <w:t>uje</w:t>
      </w:r>
      <w:r w:rsidR="00FD0591">
        <w:t xml:space="preserve"> da se osobe koje se odaju nekoj djelatnosti štetnoj po sigurnost države ne mogu pozivat</w:t>
      </w:r>
      <w:r w:rsidR="0061198A">
        <w:t xml:space="preserve">i na prava i povlastice koje joj daje </w:t>
      </w:r>
      <w:r w:rsidR="0047350D">
        <w:t xml:space="preserve">ta Konvencija, te da iz razloga koji su prethodno navedeni radnja koja je </w:t>
      </w:r>
      <w:r w:rsidR="00E9339E">
        <w:t>kritične pril</w:t>
      </w:r>
      <w:r w:rsidR="007F3243">
        <w:t>i</w:t>
      </w:r>
      <w:r w:rsidR="00E9339E">
        <w:t xml:space="preserve">ke </w:t>
      </w:r>
      <w:r w:rsidR="0047350D">
        <w:t xml:space="preserve">počinjena nad oštećenim </w:t>
      </w:r>
      <w:r w:rsidR="00BC0D5E">
        <w:t>S.A.</w:t>
      </w:r>
      <w:r w:rsidR="00E9339E">
        <w:t xml:space="preserve"> </w:t>
      </w:r>
      <w:r w:rsidR="0047350D">
        <w:t xml:space="preserve">„može biti samo radnja nekog drugog zakonom propisanog krivičnog djela, a ne krivičnog djela ratnog zločina.“ </w:t>
      </w:r>
      <w:r w:rsidR="00CE4C0F">
        <w:t>Ovdje v</w:t>
      </w:r>
      <w:r w:rsidR="00DC1302">
        <w:t>alja podsjetiti da je branitelj</w:t>
      </w:r>
      <w:r w:rsidR="00657A79">
        <w:t xml:space="preserve"> optuženog</w:t>
      </w:r>
      <w:r w:rsidR="00CE4C0F">
        <w:t xml:space="preserve"> </w:t>
      </w:r>
      <w:r w:rsidR="00E9339E">
        <w:t xml:space="preserve">isti </w:t>
      </w:r>
      <w:r w:rsidR="00CE4C0F">
        <w:t>prigovor istica</w:t>
      </w:r>
      <w:r w:rsidR="00E2793E">
        <w:t>o</w:t>
      </w:r>
      <w:r w:rsidR="00CE4C0F">
        <w:t xml:space="preserve"> i tok</w:t>
      </w:r>
      <w:r w:rsidR="00657A79">
        <w:t>om postupka u kojem je donesena osporena presuda, te da je u toj presudi određeno navedeno</w:t>
      </w:r>
      <w:r w:rsidR="00E2793E">
        <w:t xml:space="preserve"> da se radi o potpuno ne</w:t>
      </w:r>
      <w:r w:rsidR="00657A79">
        <w:t>prihvatljivom prigovoru</w:t>
      </w:r>
      <w:r w:rsidR="00E2793E">
        <w:t xml:space="preserve">. Zbog toga ne stoji žalbena tvrdnja optuženikova branitelja da </w:t>
      </w:r>
      <w:r w:rsidR="00E9339E">
        <w:t xml:space="preserve">u </w:t>
      </w:r>
      <w:r w:rsidR="00E2793E">
        <w:t>pobijan</w:t>
      </w:r>
      <w:r w:rsidR="00E9339E">
        <w:t>oj</w:t>
      </w:r>
      <w:r w:rsidR="00E2793E">
        <w:t xml:space="preserve"> presud</w:t>
      </w:r>
      <w:r w:rsidR="00657A79">
        <w:t>i nije odgovoreno na</w:t>
      </w:r>
      <w:r w:rsidR="000E1AF1">
        <w:t xml:space="preserve"> dane</w:t>
      </w:r>
      <w:r w:rsidR="00E9339E">
        <w:t xml:space="preserve"> prigovore i stavove ob</w:t>
      </w:r>
      <w:r w:rsidR="00657A79">
        <w:t>rane, te da je to osporenu</w:t>
      </w:r>
      <w:r w:rsidR="00E9339E">
        <w:t xml:space="preserve"> presudu učinilo nezakonitom.</w:t>
      </w:r>
      <w:r w:rsidR="00E2793E">
        <w:t xml:space="preserve">   </w:t>
      </w:r>
    </w:p>
    <w:p w:rsidR="00DD4BBE" w:rsidRPr="00892614" w:rsidRDefault="00DD4BBE" w:rsidP="006F4E03">
      <w:pPr>
        <w:spacing w:line="276" w:lineRule="auto"/>
        <w:jc w:val="both"/>
      </w:pPr>
    </w:p>
    <w:p w:rsidR="00CF0FF4" w:rsidRDefault="00732543" w:rsidP="006F4E03">
      <w:pPr>
        <w:spacing w:after="160" w:line="276" w:lineRule="auto"/>
        <w:jc w:val="both"/>
      </w:pPr>
      <w:r>
        <w:tab/>
      </w:r>
      <w:r w:rsidR="0029194D">
        <w:t xml:space="preserve">Nije prihvatljiva </w:t>
      </w:r>
      <w:r w:rsidR="00A77070">
        <w:t>braniteljeva tvrdnja</w:t>
      </w:r>
      <w:r w:rsidR="0029194D">
        <w:t xml:space="preserve"> da je „Sud apsolutno pogrešno utvrdio činjenično stanje, odnosno pogrešno utvrdio odlučne činjenice.“ U ovom smislu branitelj primarno ističe da u provedenom postupku nije dokazano da se inkriminirani događaj desio dana 02.03.1995. godine, kako je to navedeno u predmetnom optužnom aktu </w:t>
      </w:r>
      <w:r w:rsidR="00657A79">
        <w:t>i kako je to u svemu suglasno prihvaćeno</w:t>
      </w:r>
      <w:r w:rsidR="0029194D">
        <w:t xml:space="preserve"> u izreci osporene presude. </w:t>
      </w:r>
      <w:r w:rsidR="00682954">
        <w:t>P</w:t>
      </w:r>
      <w:r w:rsidR="00CE79AC">
        <w:t>o braniteljevim navodima</w:t>
      </w:r>
      <w:r w:rsidR="00A77070">
        <w:t xml:space="preserve"> niti jedan svjedok</w:t>
      </w:r>
      <w:r w:rsidR="00357E8D">
        <w:t xml:space="preserve"> </w:t>
      </w:r>
      <w:r w:rsidR="00682954">
        <w:t xml:space="preserve">nije jasno potvrdio da je osoba koje je ubijena </w:t>
      </w:r>
      <w:r w:rsidR="00357E8D">
        <w:t xml:space="preserve">dana </w:t>
      </w:r>
      <w:r w:rsidR="00682954">
        <w:t xml:space="preserve">02.03.1995. godine upravo oštećeni </w:t>
      </w:r>
      <w:r w:rsidR="00BC0D5E">
        <w:t>S.A.</w:t>
      </w:r>
      <w:r w:rsidR="00634567">
        <w:t>. Svi svjedoci su</w:t>
      </w:r>
      <w:r w:rsidR="00A77070">
        <w:t>, naime,</w:t>
      </w:r>
      <w:r w:rsidR="00634567">
        <w:t xml:space="preserve"> izjavili da je ubijen jedan mladić</w:t>
      </w:r>
      <w:r w:rsidR="00357E8D">
        <w:t xml:space="preserve"> bez njegove identifikacije</w:t>
      </w:r>
      <w:r w:rsidR="00634567">
        <w:t xml:space="preserve">. Vezano za navedenu okolnost branitelj dalje ističe da nije sporno da se jedno ubistvo u naselju </w:t>
      </w:r>
      <w:proofErr w:type="spellStart"/>
      <w:r w:rsidR="00634567">
        <w:t>Vrnograč</w:t>
      </w:r>
      <w:proofErr w:type="spellEnd"/>
      <w:r w:rsidR="00634567">
        <w:t xml:space="preserve"> desilo 02.03.1995. godine, da je u tom periodu u </w:t>
      </w:r>
      <w:proofErr w:type="spellStart"/>
      <w:r w:rsidR="00634567">
        <w:t>Vrnograču</w:t>
      </w:r>
      <w:proofErr w:type="spellEnd"/>
      <w:r w:rsidR="00634567">
        <w:t xml:space="preserve"> izvršeno više ubistava, da je prema izvodu iz matične knjige umrlih oštećeni </w:t>
      </w:r>
      <w:r w:rsidR="00BC0D5E">
        <w:t>S.A.</w:t>
      </w:r>
      <w:r w:rsidR="00634567">
        <w:t xml:space="preserve"> ubijen 25.03.1995. godine, te da se u ovim okolnostima </w:t>
      </w:r>
      <w:r w:rsidR="00357E8D">
        <w:t xml:space="preserve">obrana opravdano pita – kada se doista desilo ubistvo oštećenog </w:t>
      </w:r>
      <w:r w:rsidR="00BC0D5E">
        <w:t>S.A.</w:t>
      </w:r>
      <w:r w:rsidR="00357E8D">
        <w:t xml:space="preserve"> i koja osoba je ubijena </w:t>
      </w:r>
      <w:r w:rsidR="00CF0FF4">
        <w:t>02.03.1995. godine. Dodatno branitelj u žalbi</w:t>
      </w:r>
      <w:r w:rsidR="00357E8D">
        <w:t xml:space="preserve"> navodi da nije utvrđeno ni to tko je osoba koja je kritične prilike vođena na trg u naselju </w:t>
      </w:r>
      <w:proofErr w:type="spellStart"/>
      <w:r w:rsidR="00357E8D">
        <w:t>Vrnograč</w:t>
      </w:r>
      <w:proofErr w:type="spellEnd"/>
      <w:r w:rsidR="00357E8D">
        <w:t xml:space="preserve">. </w:t>
      </w:r>
      <w:r w:rsidR="005D6D78">
        <w:t>Međutim, p</w:t>
      </w:r>
      <w:r w:rsidR="00F23588">
        <w:t>rethodno iznesene tvrdnje optuženikova branitelja ne nalaze potporu u realnom stanju spisa predmeta. Za zaključak da se inkriminirani događaj desio dana</w:t>
      </w:r>
      <w:r w:rsidR="006C600B">
        <w:t xml:space="preserve"> 02.03</w:t>
      </w:r>
      <w:r w:rsidR="00657A79">
        <w:t>.1995. godine pobijana presuda</w:t>
      </w:r>
      <w:r w:rsidR="006C600B">
        <w:t xml:space="preserve"> se </w:t>
      </w:r>
      <w:r w:rsidR="00657A79">
        <w:t>pozvala</w:t>
      </w:r>
      <w:r w:rsidR="006C600B">
        <w:t xml:space="preserve"> na iskaze svjedoka </w:t>
      </w:r>
      <w:r w:rsidR="00C933F0">
        <w:t>M.S.</w:t>
      </w:r>
      <w:r w:rsidR="006C600B" w:rsidRPr="001E33E5">
        <w:t xml:space="preserve">, </w:t>
      </w:r>
      <w:r w:rsidR="00C933F0">
        <w:t>S.Ć.</w:t>
      </w:r>
      <w:r w:rsidR="006C600B" w:rsidRPr="001E33E5">
        <w:t xml:space="preserve">, </w:t>
      </w:r>
      <w:r w:rsidR="00C933F0">
        <w:t>I.S.</w:t>
      </w:r>
      <w:r w:rsidR="006C600B">
        <w:t xml:space="preserve">, </w:t>
      </w:r>
      <w:r w:rsidR="00C933F0">
        <w:t>B.S.</w:t>
      </w:r>
      <w:r w:rsidR="006C600B">
        <w:t xml:space="preserve"> i </w:t>
      </w:r>
      <w:r w:rsidR="00C933F0">
        <w:t>H.S.</w:t>
      </w:r>
      <w:r w:rsidR="006C600B">
        <w:t>, koji su</w:t>
      </w:r>
      <w:r w:rsidR="005D6D78">
        <w:t>, prilikom izjašnjavanja</w:t>
      </w:r>
      <w:r w:rsidR="006C600B">
        <w:t xml:space="preserve"> o predmetnom događaju, izjavili da se isti desio pred ramazanski Bajram koji je, prema dopisu Islamske zajednice u BiH bio 03.03.1995. godine. </w:t>
      </w:r>
      <w:r w:rsidR="00CF0FF4">
        <w:t xml:space="preserve">Nije prihvatljiv braniteljev stav da u konkretnom slučaju nije utvrđen identitet osobe koja je dovedena na trg u </w:t>
      </w:r>
      <w:proofErr w:type="spellStart"/>
      <w:r w:rsidR="00CF0FF4">
        <w:t>Vrnograču</w:t>
      </w:r>
      <w:proofErr w:type="spellEnd"/>
      <w:r w:rsidR="00CF0FF4">
        <w:t xml:space="preserve"> i tu lišena života. Na ovu okolnost svjedok </w:t>
      </w:r>
      <w:r w:rsidR="00C933F0">
        <w:t>S.Ć.</w:t>
      </w:r>
      <w:r w:rsidR="00E23691">
        <w:t xml:space="preserve"> je izjavio da se sjeća događaja kada je ubijen </w:t>
      </w:r>
      <w:r w:rsidR="00BC0D5E">
        <w:t>S.A.</w:t>
      </w:r>
      <w:r w:rsidR="00E23691">
        <w:t xml:space="preserve">, da je to bilo pred Bajram, </w:t>
      </w:r>
      <w:r w:rsidR="005D6D78">
        <w:t>da je bilo negdje oko podne (s</w:t>
      </w:r>
      <w:r w:rsidR="00E23691">
        <w:t xml:space="preserve"> ocem je krenuo u džamiju</w:t>
      </w:r>
      <w:r w:rsidR="005D6D78">
        <w:t xml:space="preserve">), </w:t>
      </w:r>
      <w:r w:rsidR="00E23691">
        <w:t xml:space="preserve">da je vidio da iz pravca motela idu </w:t>
      </w:r>
      <w:r w:rsidR="00BC0D5E">
        <w:t>I.Š.</w:t>
      </w:r>
      <w:r w:rsidR="00E23691">
        <w:t xml:space="preserve"> </w:t>
      </w:r>
      <w:r w:rsidR="005D6D78">
        <w:t xml:space="preserve">i </w:t>
      </w:r>
      <w:r w:rsidR="00E23691">
        <w:t xml:space="preserve">ispred njega </w:t>
      </w:r>
      <w:r w:rsidR="00BC0D5E">
        <w:t>S.A.</w:t>
      </w:r>
      <w:r w:rsidR="00E23691">
        <w:t xml:space="preserve"> koji je nosio plakat na prsima i leđima</w:t>
      </w:r>
      <w:r w:rsidR="00CF0FF4">
        <w:t xml:space="preserve"> </w:t>
      </w:r>
      <w:r w:rsidR="00E23691">
        <w:t xml:space="preserve">sa natpisom </w:t>
      </w:r>
      <w:r w:rsidR="00CF0FF4" w:rsidRPr="00992D9A">
        <w:rPr>
          <w:bCs/>
        </w:rPr>
        <w:t>„ja sam izdajnik svog naroda“ k</w:t>
      </w:r>
      <w:r w:rsidR="00CF0FF4">
        <w:rPr>
          <w:bCs/>
        </w:rPr>
        <w:t>oje riječi je idući i uzvikivao,</w:t>
      </w:r>
      <w:r w:rsidR="00CF0FF4" w:rsidRPr="00992D9A">
        <w:rPr>
          <w:bCs/>
        </w:rPr>
        <w:t xml:space="preserve"> </w:t>
      </w:r>
      <w:r w:rsidR="005D6D78">
        <w:rPr>
          <w:bCs/>
        </w:rPr>
        <w:t xml:space="preserve">da je </w:t>
      </w:r>
      <w:r w:rsidR="005E7E9D">
        <w:rPr>
          <w:bCs/>
        </w:rPr>
        <w:t>I.Š.</w:t>
      </w:r>
      <w:r w:rsidR="005D6D78">
        <w:rPr>
          <w:bCs/>
        </w:rPr>
        <w:t xml:space="preserve"> u ruci nosio pištolj i da su se kretali </w:t>
      </w:r>
      <w:r w:rsidR="00CF0FF4" w:rsidRPr="00E23691">
        <w:rPr>
          <w:bCs/>
        </w:rPr>
        <w:t>prema pošti,</w:t>
      </w:r>
      <w:r w:rsidR="005D6D78">
        <w:rPr>
          <w:bCs/>
        </w:rPr>
        <w:t xml:space="preserve"> da su on i otac ušli</w:t>
      </w:r>
      <w:r w:rsidR="00CF0FF4" w:rsidRPr="00E23691">
        <w:rPr>
          <w:bCs/>
        </w:rPr>
        <w:t xml:space="preserve"> u džamiju i nakon najviše desetak minuta čuo se pucanj</w:t>
      </w:r>
      <w:r w:rsidR="00CF0FF4" w:rsidRPr="00E23691">
        <w:t>,</w:t>
      </w:r>
      <w:r w:rsidR="00CF0FF4">
        <w:t xml:space="preserve"> </w:t>
      </w:r>
      <w:r w:rsidR="005D6D78">
        <w:t xml:space="preserve">da je, </w:t>
      </w:r>
      <w:r w:rsidR="00CF0FF4">
        <w:t>k</w:t>
      </w:r>
      <w:r w:rsidR="00CF0FF4" w:rsidRPr="00992D9A">
        <w:t>ada su izišli iz džamije</w:t>
      </w:r>
      <w:r w:rsidR="005D6D78">
        <w:t>,</w:t>
      </w:r>
      <w:r w:rsidR="00CF0FF4" w:rsidRPr="00992D9A">
        <w:t xml:space="preserve"> i</w:t>
      </w:r>
      <w:r w:rsidR="005D6D78">
        <w:t xml:space="preserve">spred pošte u </w:t>
      </w:r>
      <w:proofErr w:type="spellStart"/>
      <w:r w:rsidR="005D6D78">
        <w:t>Vrnograču</w:t>
      </w:r>
      <w:proofErr w:type="spellEnd"/>
      <w:r w:rsidR="005D6D78">
        <w:t xml:space="preserve"> vidio</w:t>
      </w:r>
      <w:r w:rsidR="00CF0FF4" w:rsidRPr="00992D9A">
        <w:t xml:space="preserve"> okupljen narod i četvoricu ljudi među kojima je prepoznao </w:t>
      </w:r>
      <w:r w:rsidR="00C933F0">
        <w:t>M.H.</w:t>
      </w:r>
      <w:r w:rsidR="00B9107A" w:rsidRPr="00992D9A">
        <w:t xml:space="preserve"> </w:t>
      </w:r>
      <w:r w:rsidR="00CF0FF4" w:rsidRPr="00992D9A">
        <w:t xml:space="preserve">da u nekom </w:t>
      </w:r>
      <w:proofErr w:type="spellStart"/>
      <w:r w:rsidR="00CF0FF4" w:rsidRPr="00992D9A">
        <w:t>ćebetu</w:t>
      </w:r>
      <w:proofErr w:type="spellEnd"/>
      <w:r w:rsidR="00CF0FF4" w:rsidRPr="00992D9A">
        <w:t xml:space="preserve"> nose mrtvo tijelo </w:t>
      </w:r>
      <w:r w:rsidR="00BC0D5E">
        <w:t>S.A.</w:t>
      </w:r>
      <w:r w:rsidR="00CF0FF4" w:rsidRPr="00992D9A">
        <w:t xml:space="preserve"> prema </w:t>
      </w:r>
      <w:r w:rsidR="000D0369">
        <w:t xml:space="preserve">napuštenoj </w:t>
      </w:r>
      <w:r w:rsidR="00CF0FF4" w:rsidRPr="00992D9A">
        <w:t xml:space="preserve">kući </w:t>
      </w:r>
      <w:r w:rsidR="00C933F0">
        <w:t>M.P.</w:t>
      </w:r>
      <w:r w:rsidR="005D6D78">
        <w:t>.</w:t>
      </w:r>
      <w:r w:rsidR="00CF0FF4">
        <w:t xml:space="preserve"> </w:t>
      </w:r>
    </w:p>
    <w:p w:rsidR="00AE37BF" w:rsidRDefault="00AE37BF" w:rsidP="006F4E03">
      <w:pPr>
        <w:spacing w:after="160" w:line="276" w:lineRule="auto"/>
        <w:jc w:val="both"/>
      </w:pPr>
      <w:r>
        <w:tab/>
        <w:t>Dalje</w:t>
      </w:r>
      <w:r w:rsidR="002A1731">
        <w:t xml:space="preserve"> </w:t>
      </w:r>
      <w:r>
        <w:t xml:space="preserve">branitelj </w:t>
      </w:r>
      <w:r w:rsidR="00E76756">
        <w:t xml:space="preserve">optuženog </w:t>
      </w:r>
      <w:r w:rsidR="00BC0D5E">
        <w:t>I.Š.</w:t>
      </w:r>
      <w:r w:rsidR="00E76756">
        <w:t xml:space="preserve"> </w:t>
      </w:r>
      <w:r>
        <w:t xml:space="preserve">u žalbi, vezano za </w:t>
      </w:r>
      <w:r w:rsidR="00E76756">
        <w:t>ovaj</w:t>
      </w:r>
      <w:r>
        <w:t xml:space="preserve"> žalbeni </w:t>
      </w:r>
      <w:proofErr w:type="spellStart"/>
      <w:r>
        <w:t>osnov</w:t>
      </w:r>
      <w:proofErr w:type="spellEnd"/>
      <w:r>
        <w:t xml:space="preserve">, ističe da je </w:t>
      </w:r>
      <w:r w:rsidR="00961171">
        <w:t xml:space="preserve">dokazima optužbe potvrđeno da je kritične prilike ispaljen samo jedan hitac, a ne dva kako je to navedeno u izreci pobijane presude. </w:t>
      </w:r>
      <w:r w:rsidR="000E11E8">
        <w:t xml:space="preserve">Po navodima branitelja na ranije navedenu okolnost su se izjasnili svjedoci </w:t>
      </w:r>
      <w:r w:rsidR="000E11E8">
        <w:lastRenderedPageBreak/>
        <w:t>op</w:t>
      </w:r>
      <w:r w:rsidR="00A77070">
        <w:t xml:space="preserve">tužbe koji su događaj vidjeli - </w:t>
      </w:r>
      <w:r w:rsidR="00C933F0">
        <w:t>I.S.</w:t>
      </w:r>
      <w:r w:rsidR="000E11E8">
        <w:t xml:space="preserve">, </w:t>
      </w:r>
      <w:r w:rsidR="00C933F0">
        <w:t>H.S.</w:t>
      </w:r>
      <w:r w:rsidR="000E11E8">
        <w:t xml:space="preserve">, </w:t>
      </w:r>
      <w:r w:rsidR="00C933F0">
        <w:t>B.S.</w:t>
      </w:r>
      <w:r w:rsidR="000E11E8">
        <w:t xml:space="preserve">, </w:t>
      </w:r>
      <w:r w:rsidR="00C933F0">
        <w:t>M.S.</w:t>
      </w:r>
      <w:r w:rsidR="000E11E8">
        <w:t xml:space="preserve"> i </w:t>
      </w:r>
      <w:r w:rsidR="00C933F0">
        <w:t>S.Ć.</w:t>
      </w:r>
      <w:r w:rsidR="000E11E8">
        <w:t xml:space="preserve"> </w:t>
      </w:r>
      <w:r w:rsidR="00A77070">
        <w:t>-</w:t>
      </w:r>
      <w:r w:rsidR="00BB66A6">
        <w:t xml:space="preserve"> </w:t>
      </w:r>
      <w:r w:rsidR="00B9107A">
        <w:t>i</w:t>
      </w:r>
      <w:r w:rsidR="000E11E8">
        <w:t xml:space="preserve"> </w:t>
      </w:r>
      <w:r w:rsidR="00CD01A0">
        <w:t>svi su</w:t>
      </w:r>
      <w:r w:rsidR="000E11E8">
        <w:t xml:space="preserve"> izjavili da su čuli jedan pucanj. Sam optuženi, kada se izjašnjavao u svojstvu svjedoka, nije sporio</w:t>
      </w:r>
      <w:r w:rsidR="00B9107A">
        <w:t xml:space="preserve"> da je u vrijeme kritič</w:t>
      </w:r>
      <w:r w:rsidR="000E11E8">
        <w:t xml:space="preserve">nog događaja ispalio jedan hitac u zrak. </w:t>
      </w:r>
      <w:r w:rsidR="00BB66A6">
        <w:t xml:space="preserve">Branitelj </w:t>
      </w:r>
      <w:r w:rsidR="00CD01A0">
        <w:t>navodi</w:t>
      </w:r>
      <w:r w:rsidR="00BB66A6">
        <w:t xml:space="preserve"> i to da su „vještaci medicinske struke i balističar kazivali da postoje dvije ulazne rane, dvije izlazne rane i da su morala biti dva pucnja i dva zrna.“, da je u ovim okolnostima </w:t>
      </w:r>
      <w:r w:rsidR="002A1731">
        <w:t>opravdano postaviti pitanje „da li je moguće da se jednim hicem koji ima jedan odjek pucnja, kojim se ispaljuje jedno zrno, nanesu dvije različite ulazne rane, dvije različite izlazne rane“, te da tužitelj</w:t>
      </w:r>
      <w:r w:rsidR="00B9107A">
        <w:t xml:space="preserve"> </w:t>
      </w:r>
      <w:r w:rsidR="002A1731">
        <w:t xml:space="preserve">nije dokazao da je </w:t>
      </w:r>
      <w:r w:rsidR="00E76756">
        <w:t xml:space="preserve">upravo </w:t>
      </w:r>
      <w:r w:rsidR="002A1731">
        <w:t xml:space="preserve">optuženi </w:t>
      </w:r>
      <w:r w:rsidR="00BC0D5E">
        <w:t>I.Š.</w:t>
      </w:r>
      <w:r w:rsidR="002A1731">
        <w:t xml:space="preserve"> </w:t>
      </w:r>
      <w:r w:rsidR="00E76756">
        <w:t xml:space="preserve">ona osoba koja je </w:t>
      </w:r>
      <w:r w:rsidR="002A1731">
        <w:t xml:space="preserve">na trgu u </w:t>
      </w:r>
      <w:proofErr w:type="spellStart"/>
      <w:r w:rsidR="002A1731">
        <w:t>Vrnograču</w:t>
      </w:r>
      <w:proofErr w:type="spellEnd"/>
      <w:r w:rsidR="002A1731">
        <w:t xml:space="preserve"> ispali</w:t>
      </w:r>
      <w:r w:rsidR="00E76756">
        <w:t>la</w:t>
      </w:r>
      <w:r w:rsidR="002A1731">
        <w:t xml:space="preserve"> dva hica </w:t>
      </w:r>
      <w:r w:rsidR="00E76756">
        <w:t xml:space="preserve">i </w:t>
      </w:r>
      <w:r w:rsidR="00CD01A0">
        <w:t>tim hicima</w:t>
      </w:r>
      <w:r w:rsidR="00E76756">
        <w:t xml:space="preserve"> usmrtila</w:t>
      </w:r>
      <w:r w:rsidR="002A1731">
        <w:t xml:space="preserve"> oštećenog </w:t>
      </w:r>
      <w:r w:rsidR="00BC0D5E">
        <w:t>S.A.</w:t>
      </w:r>
      <w:r w:rsidR="002A1731">
        <w:t xml:space="preserve">. </w:t>
      </w:r>
      <w:r w:rsidR="00BB66A6">
        <w:t xml:space="preserve"> </w:t>
      </w:r>
    </w:p>
    <w:p w:rsidR="00E76756" w:rsidRDefault="007A381E" w:rsidP="006F4E03">
      <w:pPr>
        <w:spacing w:after="160" w:line="276" w:lineRule="auto"/>
        <w:jc w:val="both"/>
      </w:pPr>
      <w:r>
        <w:tab/>
        <w:t>Ranije navedeni žalbeni</w:t>
      </w:r>
      <w:r w:rsidR="00D40092">
        <w:t xml:space="preserve"> prigovori se ocjenjuju ne</w:t>
      </w:r>
      <w:r w:rsidR="00CD01A0">
        <w:t>prihvatljivi</w:t>
      </w:r>
      <w:r w:rsidR="00D40092">
        <w:t>m</w:t>
      </w:r>
      <w:r w:rsidR="00E76756">
        <w:t>.</w:t>
      </w:r>
    </w:p>
    <w:p w:rsidR="00395BE7" w:rsidRDefault="00E76756" w:rsidP="006F4E03">
      <w:pPr>
        <w:spacing w:after="160" w:line="276" w:lineRule="auto"/>
        <w:jc w:val="both"/>
      </w:pPr>
      <w:r>
        <w:tab/>
      </w:r>
      <w:r w:rsidR="00B93EB8">
        <w:t xml:space="preserve">Za svoj stav da dokazi optužbe potvrđuju da je u inkriminiranom događaju ispaljen samo jedan hitac branitelj u žalbi nudi kontradiktorne razloge. </w:t>
      </w:r>
      <w:r w:rsidR="008E3435">
        <w:t>Naime, prema</w:t>
      </w:r>
      <w:r w:rsidR="00B93EB8">
        <w:t xml:space="preserve"> prvom </w:t>
      </w:r>
      <w:r w:rsidR="008E3435">
        <w:t xml:space="preserve">braniteljevom </w:t>
      </w:r>
      <w:r w:rsidR="00B93EB8">
        <w:t>žalbenom prigovor</w:t>
      </w:r>
      <w:r w:rsidR="008E3435">
        <w:t>u</w:t>
      </w:r>
      <w:r w:rsidR="00B93EB8">
        <w:t xml:space="preserve"> svjedoci </w:t>
      </w:r>
      <w:r w:rsidR="00585210">
        <w:t>(</w:t>
      </w:r>
      <w:r w:rsidR="00B93EB8">
        <w:t xml:space="preserve">koje poimenično </w:t>
      </w:r>
      <w:r w:rsidR="008E3435">
        <w:t>identificira</w:t>
      </w:r>
      <w:r w:rsidR="00585210">
        <w:t>)</w:t>
      </w:r>
      <w:r w:rsidR="008E3435">
        <w:t xml:space="preserve"> su</w:t>
      </w:r>
      <w:r w:rsidR="00B93EB8">
        <w:t xml:space="preserve"> u iskazima i</w:t>
      </w:r>
      <w:r w:rsidR="00585210">
        <w:t>zjavili</w:t>
      </w:r>
      <w:r w:rsidR="00B93EB8">
        <w:t xml:space="preserve"> da su kritične prilike čuli samo jedan pucanj</w:t>
      </w:r>
      <w:r w:rsidR="00585210">
        <w:t xml:space="preserve">, </w:t>
      </w:r>
      <w:r w:rsidR="008E3435">
        <w:t>da bi</w:t>
      </w:r>
      <w:r w:rsidR="00585210">
        <w:t xml:space="preserve"> potom, o</w:t>
      </w:r>
      <w:r w:rsidR="00B93EB8">
        <w:t>dmah po iznošenju prethodno navedene tvrdnje</w:t>
      </w:r>
      <w:r w:rsidR="00585210">
        <w:t>,</w:t>
      </w:r>
      <w:r w:rsidR="00B93EB8">
        <w:t xml:space="preserve"> branitelj </w:t>
      </w:r>
      <w:r w:rsidR="008E3435">
        <w:t>istakao</w:t>
      </w:r>
      <w:r w:rsidR="00B93EB8">
        <w:t xml:space="preserve"> da su „vještaci medicinske struke i balističar kazivali da postoje dvije ulazne rane, dvije izlazne rane i da su morala biti dva pucnja i dva zrna.“</w:t>
      </w:r>
      <w:r w:rsidR="00585210">
        <w:t xml:space="preserve"> </w:t>
      </w:r>
      <w:r w:rsidR="00456217">
        <w:t>U iznesenim tvrdnjama branitelj kod ocjene dokazanosti sporne činjenice primat u pogledu dokazne snage daje subjektivnim dokazima u odnosu na dokaze objektivne naravi, što je neprihvatljivo. Kada je u pitanju konkretan slučaj upravo iz objektivnih dokaza (primarno Nalaz</w:t>
      </w:r>
      <w:r w:rsidR="00006348">
        <w:t>a</w:t>
      </w:r>
      <w:r w:rsidR="00456217">
        <w:t xml:space="preserve"> vještaka balističara, </w:t>
      </w:r>
      <w:r w:rsidR="00006348">
        <w:t>te Nalaza vještaka sudske medicine koji se oslanja na zaključke iz balističkog vještačenja</w:t>
      </w:r>
      <w:r w:rsidR="00456217">
        <w:t xml:space="preserve">) proizlazi da </w:t>
      </w:r>
      <w:r w:rsidR="00006348">
        <w:t xml:space="preserve">su prilikom lišavanja života oštećenog </w:t>
      </w:r>
      <w:r w:rsidR="00BC0D5E">
        <w:t>S.A.</w:t>
      </w:r>
      <w:r w:rsidR="00006348">
        <w:t xml:space="preserve"> ispaljena dva hica. </w:t>
      </w:r>
      <w:r w:rsidR="00710BDD">
        <w:t>O ovoj okolnosti</w:t>
      </w:r>
      <w:r w:rsidR="00DA1B5E">
        <w:t>, kao i</w:t>
      </w:r>
      <w:r w:rsidR="00710BDD">
        <w:t xml:space="preserve"> utvrđenju da je</w:t>
      </w:r>
      <w:r w:rsidR="00DF6C15">
        <w:t xml:space="preserve"> upravo</w:t>
      </w:r>
      <w:r w:rsidR="00710BDD">
        <w:t xml:space="preserve"> optuženi </w:t>
      </w:r>
      <w:r w:rsidR="00BC0D5E">
        <w:t>I.Š.</w:t>
      </w:r>
      <w:r w:rsidR="00710BDD">
        <w:t xml:space="preserve"> osoba koja je u</w:t>
      </w:r>
      <w:r w:rsidR="00DA1B5E">
        <w:t xml:space="preserve"> predmetnom</w:t>
      </w:r>
      <w:r w:rsidR="00710BDD">
        <w:t xml:space="preserve"> događaju </w:t>
      </w:r>
      <w:r w:rsidR="0005135D">
        <w:t>pucala iz pištolja</w:t>
      </w:r>
      <w:r w:rsidR="00710BDD">
        <w:t xml:space="preserve"> u ranije navedenog </w:t>
      </w:r>
      <w:proofErr w:type="spellStart"/>
      <w:r w:rsidR="00710BDD">
        <w:t>oštećenika</w:t>
      </w:r>
      <w:proofErr w:type="spellEnd"/>
      <w:r w:rsidR="00DA1B5E">
        <w:t>,</w:t>
      </w:r>
      <w:r w:rsidR="00710BDD">
        <w:t xml:space="preserve"> pobijana presuda na str</w:t>
      </w:r>
      <w:r w:rsidR="00223B9B">
        <w:t>. 16 i</w:t>
      </w:r>
      <w:r w:rsidR="00710BDD">
        <w:t xml:space="preserve"> 17. sadrži u svemu jasne i određene razloge.</w:t>
      </w:r>
      <w:r w:rsidR="0005135D">
        <w:t xml:space="preserve"> </w:t>
      </w:r>
      <w:r w:rsidR="0048386D">
        <w:t>Da se radi o razlozima koji su u potpunosti prihvatljivi ukazuje to što</w:t>
      </w:r>
      <w:r w:rsidR="008E09B1">
        <w:t xml:space="preserve"> iz cjelokupne dokazne građe proizlazi da</w:t>
      </w:r>
      <w:r w:rsidR="00E359CB">
        <w:t xml:space="preserve"> izuzev </w:t>
      </w:r>
      <w:r w:rsidR="009006DB">
        <w:t>optuženog</w:t>
      </w:r>
      <w:r w:rsidR="008E09B1">
        <w:t xml:space="preserve"> </w:t>
      </w:r>
      <w:r w:rsidR="00A3465B">
        <w:t xml:space="preserve">(koji sam ne spori </w:t>
      </w:r>
      <w:proofErr w:type="spellStart"/>
      <w:r w:rsidR="00A3465B">
        <w:t>ispaljenje</w:t>
      </w:r>
      <w:proofErr w:type="spellEnd"/>
      <w:r w:rsidR="00A3465B">
        <w:t xml:space="preserve"> jednog hica) </w:t>
      </w:r>
      <w:r w:rsidR="008E09B1">
        <w:t>ni jedan drugi sudionik inkriminiranog događaja nije upotr</w:t>
      </w:r>
      <w:r w:rsidR="00223B9B">
        <w:t>ebljavao</w:t>
      </w:r>
      <w:r w:rsidR="008E09B1">
        <w:t xml:space="preserve"> vatreno oružje</w:t>
      </w:r>
      <w:r w:rsidR="00E359CB">
        <w:t>.</w:t>
      </w:r>
      <w:r w:rsidR="009006DB">
        <w:t xml:space="preserve"> Dalje,</w:t>
      </w:r>
      <w:r w:rsidR="002B6028">
        <w:t xml:space="preserve"> da </w:t>
      </w:r>
      <w:r w:rsidR="00177343">
        <w:t xml:space="preserve">je </w:t>
      </w:r>
      <w:r w:rsidR="002B6028">
        <w:t xml:space="preserve">optuženi u </w:t>
      </w:r>
      <w:r w:rsidR="009006DB">
        <w:t xml:space="preserve">vrijeme kada je ispred njega iz pravca motela išao </w:t>
      </w:r>
      <w:r w:rsidR="002B6028">
        <w:t xml:space="preserve">oštećeni </w:t>
      </w:r>
      <w:r w:rsidR="00BC0D5E">
        <w:t>S.A.</w:t>
      </w:r>
      <w:r w:rsidR="00BA30C9">
        <w:t>,</w:t>
      </w:r>
      <w:r w:rsidR="009006DB">
        <w:t xml:space="preserve"> noseći plakatu</w:t>
      </w:r>
      <w:r w:rsidR="00223B9B" w:rsidRPr="009006DB">
        <w:t xml:space="preserve"> na prsima i leđima na kojoj je pisalo „ja sam izdajnik svog naroda“ koje riječi je idući i uzvikivao</w:t>
      </w:r>
      <w:r w:rsidR="00BA30C9">
        <w:t>,</w:t>
      </w:r>
      <w:r w:rsidR="009006DB">
        <w:t xml:space="preserve"> </w:t>
      </w:r>
      <w:r w:rsidR="002B6028">
        <w:t>ima</w:t>
      </w:r>
      <w:r w:rsidR="00177343">
        <w:t>o</w:t>
      </w:r>
      <w:r w:rsidR="00223B9B" w:rsidRPr="009006DB">
        <w:t xml:space="preserve"> pištolj</w:t>
      </w:r>
      <w:r w:rsidR="00177343">
        <w:t xml:space="preserve"> u ruci</w:t>
      </w:r>
      <w:r w:rsidR="002B6028">
        <w:t xml:space="preserve">, svojim iskazima su potvrdili svjedoci </w:t>
      </w:r>
      <w:r w:rsidR="00C933F0">
        <w:t>S.Ć.</w:t>
      </w:r>
      <w:r w:rsidR="002B6028">
        <w:t xml:space="preserve"> i </w:t>
      </w:r>
      <w:r w:rsidR="00C933F0">
        <w:t>M.S.</w:t>
      </w:r>
      <w:r w:rsidR="002B6028">
        <w:t xml:space="preserve">. </w:t>
      </w:r>
      <w:r w:rsidR="0014037F">
        <w:t xml:space="preserve">Ovdje posebno treba naglasiti da iz iskaza svjedoka </w:t>
      </w:r>
      <w:r w:rsidR="00C933F0">
        <w:t>M.S.</w:t>
      </w:r>
      <w:r w:rsidR="0014037F">
        <w:t xml:space="preserve"> proizlazi da je</w:t>
      </w:r>
      <w:r w:rsidR="002879BE">
        <w:t>,</w:t>
      </w:r>
      <w:r w:rsidR="00BA30C9">
        <w:t xml:space="preserve"> </w:t>
      </w:r>
      <w:r w:rsidR="002879BE">
        <w:t>kada je grupa vojnika koja se kretala iz pravca motela,</w:t>
      </w:r>
      <w:r w:rsidR="00223B9B" w:rsidRPr="00BA30C9">
        <w:t xml:space="preserve"> među kojim je prepoznao </w:t>
      </w:r>
      <w:r w:rsidR="00BC0D5E">
        <w:t>I.Š.</w:t>
      </w:r>
      <w:r w:rsidR="00223B9B" w:rsidRPr="00BA30C9">
        <w:t xml:space="preserve"> ispred kojeg je išao plav mladić sa zavezanim rukama na leđima</w:t>
      </w:r>
      <w:r w:rsidR="00BA30C9">
        <w:t>,</w:t>
      </w:r>
      <w:r w:rsidR="00223B9B" w:rsidRPr="00BA30C9">
        <w:t xml:space="preserve"> vidio da je </w:t>
      </w:r>
      <w:r w:rsidR="00C933F0">
        <w:t>I.</w:t>
      </w:r>
      <w:r w:rsidR="00C933F0" w:rsidRPr="00BA30C9">
        <w:t xml:space="preserve"> </w:t>
      </w:r>
      <w:r w:rsidR="00223B9B" w:rsidRPr="00BA30C9">
        <w:t xml:space="preserve">uzeo pištolj </w:t>
      </w:r>
      <w:r w:rsidR="002879BE">
        <w:t>i</w:t>
      </w:r>
      <w:r w:rsidR="00223B9B" w:rsidRPr="00BA30C9">
        <w:t xml:space="preserve"> ubrzo </w:t>
      </w:r>
      <w:r w:rsidR="002879BE">
        <w:t xml:space="preserve">u momka </w:t>
      </w:r>
      <w:r w:rsidR="00223B9B" w:rsidRPr="00BA30C9">
        <w:t xml:space="preserve">ispalio metak nakon čega </w:t>
      </w:r>
      <w:r w:rsidR="002879BE">
        <w:t>ga je čuo kako govori</w:t>
      </w:r>
      <w:r w:rsidR="00223B9B" w:rsidRPr="00BA30C9">
        <w:t xml:space="preserve"> „ nosite ovo govno“</w:t>
      </w:r>
      <w:r w:rsidR="002879BE">
        <w:t xml:space="preserve">. </w:t>
      </w:r>
      <w:r w:rsidR="00395BE7">
        <w:t>Ovaj iskaz ujedno u svemu neprihvatljivim pokazuje daljnju tvrdnju iz žalbe optuženikova branitelja d</w:t>
      </w:r>
      <w:r w:rsidR="00141880">
        <w:t>a</w:t>
      </w:r>
      <w:r w:rsidR="00395BE7">
        <w:t xml:space="preserve"> je</w:t>
      </w:r>
      <w:r w:rsidR="00141880">
        <w:t xml:space="preserve"> zaključak o krivnji njegovog branjenika pogrešan iz razloga jer „niti jedan svjedok optužbe nije potvrdio da je vidio da optuženi </w:t>
      </w:r>
      <w:r w:rsidR="00BC0D5E">
        <w:t>I.Š.</w:t>
      </w:r>
      <w:r w:rsidR="00B053F7">
        <w:t xml:space="preserve"> ispaljuje metak u </w:t>
      </w:r>
      <w:r w:rsidR="00BC0D5E">
        <w:t>S.A.</w:t>
      </w:r>
      <w:r w:rsidR="00B053F7">
        <w:t>“</w:t>
      </w:r>
      <w:r w:rsidR="00395BE7">
        <w:t xml:space="preserve"> i na taj način ga lišava života.</w:t>
      </w:r>
      <w:r w:rsidR="00B053F7">
        <w:t xml:space="preserve"> Na </w:t>
      </w:r>
      <w:r w:rsidR="00395BE7">
        <w:t>isti način se ocjenjuju i žalbeni navodi u kojima branitelj</w:t>
      </w:r>
      <w:r w:rsidR="00946496">
        <w:t xml:space="preserve"> </w:t>
      </w:r>
      <w:r w:rsidR="007661F1">
        <w:t>dovodi u pitanje vjerodostojnost iskaza (</w:t>
      </w:r>
      <w:r w:rsidR="00946496">
        <w:t xml:space="preserve">u fazi istrage imenovani se </w:t>
      </w:r>
      <w:r w:rsidR="007661F1">
        <w:t xml:space="preserve">izjašnjavao u dva navrata) koje je dao svjedok </w:t>
      </w:r>
      <w:r w:rsidR="00C933F0">
        <w:t>M.S.</w:t>
      </w:r>
      <w:r w:rsidR="007661F1">
        <w:t>. Po stavu optuženikova branitelja</w:t>
      </w:r>
      <w:r w:rsidR="00C1764A">
        <w:t xml:space="preserve"> svjedočenje</w:t>
      </w:r>
      <w:r w:rsidR="0048393A">
        <w:t xml:space="preserve"> ovog svjedoka</w:t>
      </w:r>
      <w:r w:rsidR="00C1764A">
        <w:t xml:space="preserve"> je nepouzdano jer je drugi iskaz </w:t>
      </w:r>
      <w:r w:rsidR="0048393A">
        <w:t xml:space="preserve">koji je dao nakon ekshumacije posmrtnih ostataka oštećenog </w:t>
      </w:r>
      <w:r w:rsidR="00BC0D5E">
        <w:t>S.A.</w:t>
      </w:r>
      <w:r w:rsidR="0048393A">
        <w:t xml:space="preserve"> usklađivao sa nalazima vještaka i to na način da je relativizirao tvrdnje iz prvobitno danog iskaza. Konkretno branitelj ističe da je svjedok </w:t>
      </w:r>
      <w:r w:rsidR="00C933F0">
        <w:t>M.S.</w:t>
      </w:r>
      <w:r w:rsidR="00B053F7">
        <w:t xml:space="preserve"> u </w:t>
      </w:r>
      <w:r w:rsidR="0048393A">
        <w:t>prvoj</w:t>
      </w:r>
      <w:r w:rsidR="00B053F7">
        <w:t xml:space="preserve"> izjavi od </w:t>
      </w:r>
      <w:r w:rsidR="00B053F7">
        <w:lastRenderedPageBreak/>
        <w:t xml:space="preserve">13.04.2006. </w:t>
      </w:r>
      <w:r w:rsidR="0048393A">
        <w:t>godine doslovno</w:t>
      </w:r>
      <w:r w:rsidR="00B053F7">
        <w:t xml:space="preserve"> rekao</w:t>
      </w:r>
      <w:r w:rsidR="00FD0494">
        <w:t xml:space="preserve"> „vidio sam da je </w:t>
      </w:r>
      <w:r w:rsidR="00C933F0">
        <w:t>I</w:t>
      </w:r>
      <w:r w:rsidR="00C933F0">
        <w:t>.</w:t>
      </w:r>
      <w:r w:rsidR="00C933F0">
        <w:t xml:space="preserve"> </w:t>
      </w:r>
      <w:r w:rsidR="00FD0494">
        <w:t>uzeo pištolj, prislonio ovom momku u sljepoočnicu i ispucao jedan metak.“</w:t>
      </w:r>
      <w:r w:rsidR="0048393A">
        <w:t>,</w:t>
      </w:r>
      <w:r w:rsidR="00FD0494">
        <w:t xml:space="preserve"> </w:t>
      </w:r>
      <w:r w:rsidR="0048393A">
        <w:t>dok je</w:t>
      </w:r>
      <w:r w:rsidR="00FD0494">
        <w:t xml:space="preserve"> u narednom iskazu </w:t>
      </w:r>
      <w:r w:rsidR="004836AC">
        <w:t xml:space="preserve">koji je dao </w:t>
      </w:r>
      <w:r w:rsidR="004E2B67">
        <w:t xml:space="preserve">23.11.2015. godine, dakle, </w:t>
      </w:r>
      <w:r w:rsidR="004836AC">
        <w:t>devet godina kasnije, relativizirao prvobitno danu izjavu ističući da baš nije siguran da li je bio jedan ili su bila dva hica i da nije siguran u koji dio tijela oštećenog je metak ispaljen. Međutim,</w:t>
      </w:r>
      <w:r w:rsidR="004E2B67">
        <w:t xml:space="preserve"> predmetni iskazi ne sadrže razlike koje bi </w:t>
      </w:r>
      <w:r w:rsidR="00236628">
        <w:t xml:space="preserve">u pitanje dovele </w:t>
      </w:r>
      <w:r w:rsidR="001662FA">
        <w:t xml:space="preserve">vjerodostojnost </w:t>
      </w:r>
      <w:r w:rsidR="004E2B67">
        <w:t>svjedočenj</w:t>
      </w:r>
      <w:r w:rsidR="001662FA">
        <w:t>a</w:t>
      </w:r>
      <w:r w:rsidR="004E2B67">
        <w:t xml:space="preserve"> </w:t>
      </w:r>
      <w:r w:rsidR="00C933F0">
        <w:t>M.S.</w:t>
      </w:r>
      <w:r w:rsidR="001662FA">
        <w:t>.</w:t>
      </w:r>
      <w:r w:rsidR="004A62F2">
        <w:t xml:space="preserve"> Ovaj svjedok</w:t>
      </w:r>
      <w:r w:rsidR="001662FA">
        <w:t xml:space="preserve"> </w:t>
      </w:r>
      <w:r w:rsidR="004A62F2">
        <w:t xml:space="preserve">je </w:t>
      </w:r>
      <w:r w:rsidR="001662FA">
        <w:t>prilikom davanja drugog iskaza jasno naznačio da on ostaje kod iskaza koji je dao</w:t>
      </w:r>
      <w:r w:rsidR="00651EC7">
        <w:t xml:space="preserve"> ranije</w:t>
      </w:r>
      <w:r w:rsidR="0058594F">
        <w:t>, a</w:t>
      </w:r>
      <w:r w:rsidR="005910E5">
        <w:t xml:space="preserve"> predmetni iskazi </w:t>
      </w:r>
      <w:r w:rsidR="006969C9">
        <w:t xml:space="preserve">su </w:t>
      </w:r>
      <w:r w:rsidR="005910E5">
        <w:t>u sadržajnom smislu u svojoj osnovi identični</w:t>
      </w:r>
      <w:r w:rsidR="00F13F79">
        <w:t>. Dalje, ovo vijeće</w:t>
      </w:r>
      <w:r w:rsidR="00651EC7">
        <w:t xml:space="preserve"> nalazi</w:t>
      </w:r>
      <w:r w:rsidR="001662FA">
        <w:t xml:space="preserve"> da nove okolnosti </w:t>
      </w:r>
      <w:r w:rsidR="00651EC7">
        <w:t>koje su istaknute prilikom drugog</w:t>
      </w:r>
      <w:r w:rsidR="004A62F2">
        <w:t xml:space="preserve"> svjedokova</w:t>
      </w:r>
      <w:r w:rsidR="00651EC7">
        <w:t xml:space="preserve"> saslušanja</w:t>
      </w:r>
      <w:r w:rsidR="001662FA">
        <w:t xml:space="preserve"> (da je optuženi prije pucanja iz pištolja sa istim mahao oko </w:t>
      </w:r>
      <w:proofErr w:type="spellStart"/>
      <w:r w:rsidR="001662FA">
        <w:t>oštećenikove</w:t>
      </w:r>
      <w:proofErr w:type="spellEnd"/>
      <w:r w:rsidR="001662FA">
        <w:t xml:space="preserve"> glave, </w:t>
      </w:r>
      <w:r w:rsidR="00651EC7">
        <w:t xml:space="preserve">da nakon optuženikova prislanjanja pištolja na desnu sljepoočnicu oštećenog nije siguran je li čuo </w:t>
      </w:r>
      <w:proofErr w:type="spellStart"/>
      <w:r w:rsidR="00651EC7">
        <w:t>ispaljenje</w:t>
      </w:r>
      <w:proofErr w:type="spellEnd"/>
      <w:r w:rsidR="00651EC7">
        <w:t xml:space="preserve"> jednog ili dva metka, kao i da nije vidio gdje je metak pogodio mladića</w:t>
      </w:r>
      <w:r w:rsidR="004A62F2">
        <w:t xml:space="preserve"> koji je odmah nakon pucnja pao</w:t>
      </w:r>
      <w:r w:rsidR="00651EC7">
        <w:t xml:space="preserve">) </w:t>
      </w:r>
      <w:r w:rsidR="004A62F2">
        <w:t xml:space="preserve">proizlaze </w:t>
      </w:r>
      <w:r w:rsidR="00651EC7">
        <w:t xml:space="preserve">isključivo </w:t>
      </w:r>
      <w:r w:rsidR="004A62F2">
        <w:t xml:space="preserve">iz njegovog </w:t>
      </w:r>
      <w:r w:rsidR="00651EC7">
        <w:t>podrobnijeg</w:t>
      </w:r>
      <w:r w:rsidR="004A62F2">
        <w:t xml:space="preserve"> p</w:t>
      </w:r>
      <w:r w:rsidR="005910E5">
        <w:t>ojašnjenja</w:t>
      </w:r>
      <w:r w:rsidR="004A62F2">
        <w:t xml:space="preserve"> događaja o kojem se izjašnjavao. O </w:t>
      </w:r>
      <w:r w:rsidR="005910E5">
        <w:t xml:space="preserve">ovakvom načinu </w:t>
      </w:r>
      <w:r w:rsidR="004A62F2">
        <w:t>padanj</w:t>
      </w:r>
      <w:r w:rsidR="005910E5">
        <w:t>a</w:t>
      </w:r>
      <w:r w:rsidR="004A62F2">
        <w:t xml:space="preserve"> oštećenog </w:t>
      </w:r>
      <w:r w:rsidR="005910E5">
        <w:t>neposredno nakon pucnja</w:t>
      </w:r>
      <w:r w:rsidR="004A62F2">
        <w:t xml:space="preserve"> u svom iskazu </w:t>
      </w:r>
      <w:r w:rsidR="005910E5">
        <w:t>se izjasnio i svjedok</w:t>
      </w:r>
      <w:r w:rsidR="004A62F2">
        <w:t xml:space="preserve"> </w:t>
      </w:r>
      <w:r w:rsidR="00C933F0">
        <w:t>I.S.</w:t>
      </w:r>
      <w:r w:rsidR="005910E5">
        <w:t xml:space="preserve">. Po kazivanju ovog svjedoka on je kritične prilike vidio </w:t>
      </w:r>
      <w:r w:rsidR="005910E5" w:rsidRPr="005910E5">
        <w:t xml:space="preserve">da iz pravca motela ide čovjek na kojem je bila tabla </w:t>
      </w:r>
      <w:r w:rsidR="005910E5">
        <w:t>s natpisom</w:t>
      </w:r>
      <w:r w:rsidR="005910E5" w:rsidRPr="005910E5">
        <w:t xml:space="preserve"> „ja sam izdajnik svog naroda“</w:t>
      </w:r>
      <w:r w:rsidR="005910E5">
        <w:t>, da je</w:t>
      </w:r>
      <w:r w:rsidR="005910E5" w:rsidRPr="005910E5">
        <w:t xml:space="preserve"> za njim u pratnji išlo nekoliko vojnika</w:t>
      </w:r>
      <w:r w:rsidR="005910E5">
        <w:t>, da je</w:t>
      </w:r>
      <w:r w:rsidR="005910E5" w:rsidRPr="005910E5">
        <w:t xml:space="preserve"> bio okrenut leđima </w:t>
      </w:r>
      <w:r w:rsidR="005910E5">
        <w:t>kada je</w:t>
      </w:r>
      <w:r w:rsidR="005910E5" w:rsidRPr="005910E5">
        <w:t xml:space="preserve"> začuo pucanj, </w:t>
      </w:r>
      <w:r w:rsidR="005910E5">
        <w:t xml:space="preserve">da se </w:t>
      </w:r>
      <w:r w:rsidR="005910E5" w:rsidRPr="005910E5">
        <w:t>odmah okrenuo</w:t>
      </w:r>
      <w:r w:rsidR="005910E5">
        <w:t>, te da je tada</w:t>
      </w:r>
      <w:r w:rsidR="005910E5" w:rsidRPr="005910E5">
        <w:t xml:space="preserve"> vidio da pored zadnjih </w:t>
      </w:r>
      <w:proofErr w:type="spellStart"/>
      <w:r w:rsidR="005910E5" w:rsidRPr="005910E5">
        <w:t>točkova</w:t>
      </w:r>
      <w:proofErr w:type="spellEnd"/>
      <w:r w:rsidR="005910E5" w:rsidRPr="005910E5">
        <w:t xml:space="preserve"> njegovog vozila leži čovjek koji nije davao znakove života</w:t>
      </w:r>
      <w:r w:rsidR="005910E5">
        <w:t xml:space="preserve">. </w:t>
      </w:r>
      <w:r w:rsidR="00F13F79">
        <w:t>Zbog toga ovo vijeće</w:t>
      </w:r>
      <w:r w:rsidR="00395BE7">
        <w:t xml:space="preserve"> suprotne braniteljeve </w:t>
      </w:r>
      <w:r w:rsidR="00395BE7" w:rsidRPr="009006DB">
        <w:t>žalbene prigovore ocjenjuju potpuno neprihvatljivim</w:t>
      </w:r>
      <w:r w:rsidR="006969C9">
        <w:t>.</w:t>
      </w:r>
    </w:p>
    <w:p w:rsidR="00087365" w:rsidRDefault="005D2B00" w:rsidP="006F4E03">
      <w:pPr>
        <w:spacing w:after="160" w:line="276" w:lineRule="auto"/>
        <w:jc w:val="both"/>
      </w:pPr>
      <w:r>
        <w:tab/>
      </w:r>
      <w:r w:rsidR="00C8434E" w:rsidRPr="00447FBD">
        <w:t>Prema</w:t>
      </w:r>
      <w:r w:rsidR="00C8434E">
        <w:t xml:space="preserve"> daljnjim navodima optuženikova branitelja optužba nije dokazala na koji način je predmetno kazneno djelo počinjeno. U tom smislu branitelj ističe</w:t>
      </w:r>
      <w:r w:rsidR="00087365">
        <w:t xml:space="preserve"> da iz položaja ulaznih i izlaznih rana proizlazi da su projektili išli odozdo prema gore</w:t>
      </w:r>
      <w:r w:rsidR="00C4357D">
        <w:t>, da je</w:t>
      </w:r>
      <w:r w:rsidR="003F4223">
        <w:t>,</w:t>
      </w:r>
      <w:r w:rsidR="00C4357D">
        <w:t xml:space="preserve"> po mišljenju vještaka balističara, „ako su obje osobe stajale uspravno, osoba koja je pucala je mogla stajati niže od oštećenog ako se radi o neravnom terenu, nizbrdici, ili je pucala iz nivoa svog pojasa, a potpuno je moguća situacija da je oštećeni ležao na stolu, a da mu je osoba koja je pucala, prišla s nogu desno uspravna položaja i ispucala dva metka.“, </w:t>
      </w:r>
      <w:r w:rsidR="00604FE5">
        <w:t xml:space="preserve">da je </w:t>
      </w:r>
      <w:r w:rsidR="00C8434E">
        <w:t xml:space="preserve">nesporno da je </w:t>
      </w:r>
      <w:r w:rsidR="00604FE5">
        <w:t>teren na mjestu događaja ravan i kako su optuženi i oštećeni približno iste visine</w:t>
      </w:r>
      <w:r w:rsidR="0058594F">
        <w:t>,</w:t>
      </w:r>
      <w:r w:rsidR="00604FE5">
        <w:t xml:space="preserve"> nemoguće je da je optuženi bio u nižem po</w:t>
      </w:r>
      <w:r w:rsidR="00923F21">
        <w:t>l</w:t>
      </w:r>
      <w:r w:rsidR="00604FE5">
        <w:t xml:space="preserve">ožaju u odnosu na oštećenog i pucao odozdo prema gore, </w:t>
      </w:r>
      <w:r w:rsidR="0087515A">
        <w:t>da nije prihvatljivo izjašnjenje</w:t>
      </w:r>
      <w:r w:rsidR="0058594F">
        <w:t xml:space="preserve"> vještaka balističara</w:t>
      </w:r>
      <w:r w:rsidR="0087515A">
        <w:t xml:space="preserve"> </w:t>
      </w:r>
      <w:r w:rsidR="00C8434E">
        <w:t xml:space="preserve">u dijelu </w:t>
      </w:r>
      <w:r w:rsidR="0087515A">
        <w:t>gdje kaže „da ako je pištolj bio u visini pojasa</w:t>
      </w:r>
      <w:r w:rsidR="0049741A">
        <w:t>-</w:t>
      </w:r>
      <w:r w:rsidR="0087515A">
        <w:t xml:space="preserve">bedra onoga </w:t>
      </w:r>
      <w:proofErr w:type="spellStart"/>
      <w:r w:rsidR="0087515A">
        <w:t>ko</w:t>
      </w:r>
      <w:proofErr w:type="spellEnd"/>
      <w:r w:rsidR="0087515A">
        <w:t xml:space="preserve"> je pucao, moglo je doći do takvog kretanja projektila (odozdo prema gore)“, </w:t>
      </w:r>
      <w:r w:rsidR="00194054">
        <w:t>da je navedena situacija nemoguća (iako vještak kaže da jeste) „pogotovo što je sasvim uobičajeno, da ne kažem da je logično da onaj tko puca iz pištolj, to čini u visini svojih grudi i grudi osobe u koju puca“ u kojem slučaju bi „ulazne rane bile u visini grudi i ravno“, da je obrana, uočavajući i druge činjenice „koje su dokazane u toku suđenja, postavila pitanje vještaku da li je moguće dobiti takve pravce projektila, ako oštećeni leži na stolu, a onaj koji puca mu prilazi ispred nogu s desna“</w:t>
      </w:r>
      <w:r w:rsidR="006D4FB8">
        <w:t>, na što je vještak bez ustezanja rekao da je to moguće i obrana nalazi da je to „</w:t>
      </w:r>
      <w:proofErr w:type="spellStart"/>
      <w:r w:rsidR="006D4FB8">
        <w:t>najvjerovatnija</w:t>
      </w:r>
      <w:proofErr w:type="spellEnd"/>
      <w:r w:rsidR="006D4FB8">
        <w:t xml:space="preserve"> situacija“, te da je ovdje, „Pošto je oštećeni ležao na leđima svezanih ruku i ovaj što je pucao ispalio jedan metak, došlo je do </w:t>
      </w:r>
      <w:proofErr w:type="spellStart"/>
      <w:r w:rsidR="006D4FB8">
        <w:t>instiktivnog</w:t>
      </w:r>
      <w:proofErr w:type="spellEnd"/>
      <w:r w:rsidR="006D4FB8">
        <w:t xml:space="preserve"> grčenja oštećenog, tako da je drugi metak išao </w:t>
      </w:r>
      <w:proofErr w:type="spellStart"/>
      <w:r w:rsidR="006D4FB8">
        <w:t>odozada</w:t>
      </w:r>
      <w:proofErr w:type="spellEnd"/>
      <w:r w:rsidR="006D4FB8">
        <w:t xml:space="preserve"> desno,</w:t>
      </w:r>
      <w:r w:rsidR="007C2F76">
        <w:t xml:space="preserve"> </w:t>
      </w:r>
      <w:proofErr w:type="spellStart"/>
      <w:r w:rsidR="006D4FB8">
        <w:t>sdesna</w:t>
      </w:r>
      <w:proofErr w:type="spellEnd"/>
      <w:r w:rsidR="006D4FB8">
        <w:t xml:space="preserve"> ulijevo i odozdo nagore.“ </w:t>
      </w:r>
      <w:r w:rsidR="00194054">
        <w:t xml:space="preserve"> </w:t>
      </w:r>
    </w:p>
    <w:p w:rsidR="007C2F76" w:rsidRDefault="00D40092" w:rsidP="006F4E03">
      <w:pPr>
        <w:spacing w:after="160" w:line="276" w:lineRule="auto"/>
        <w:jc w:val="both"/>
      </w:pPr>
      <w:r>
        <w:tab/>
        <w:t>I</w:t>
      </w:r>
      <w:r w:rsidR="007C2F76">
        <w:t xml:space="preserve"> predmetni žalbeni prigovori se</w:t>
      </w:r>
      <w:r>
        <w:t xml:space="preserve"> ocjenjuju u svemu neprihvatljivim</w:t>
      </w:r>
      <w:r w:rsidR="007C2F76">
        <w:t>.</w:t>
      </w:r>
    </w:p>
    <w:p w:rsidR="00490122" w:rsidRPr="004D1424" w:rsidRDefault="00490122" w:rsidP="006F4E03">
      <w:pPr>
        <w:spacing w:after="160" w:line="276" w:lineRule="auto"/>
        <w:jc w:val="both"/>
        <w:rPr>
          <w:lang w:val="bs-Latn-BA"/>
        </w:rPr>
      </w:pPr>
      <w:r>
        <w:lastRenderedPageBreak/>
        <w:tab/>
        <w:t>Kroz raniju analizu žalbenih prigovora optuženikova branitelja su navedeni razlozi z</w:t>
      </w:r>
      <w:r w:rsidR="00747454">
        <w:t>bog čega je u svemu prihvatljiv stav</w:t>
      </w:r>
      <w:r>
        <w:t xml:space="preserve"> iz pobijane presude da preuzeti dokazi na potpuno pouzdan način potvrđuju da je optuženi </w:t>
      </w:r>
      <w:r w:rsidR="00BC0D5E">
        <w:t>I.Š.</w:t>
      </w:r>
      <w:r w:rsidR="008A0E23">
        <w:t xml:space="preserve"> </w:t>
      </w:r>
      <w:r>
        <w:t xml:space="preserve">počinio </w:t>
      </w:r>
      <w:r w:rsidR="008A0E23">
        <w:t>kazneno djelo Ratni zločin protiv civilnog stanovništva iz člana 142. stav 1. preuzetog KZ bivše SFRJ</w:t>
      </w:r>
      <w:r>
        <w:t>.</w:t>
      </w:r>
      <w:r w:rsidR="008A0E23">
        <w:t xml:space="preserve"> U tom smislu su dokazane radnje koje su ranije navedenom optuženiku na teret stavljene</w:t>
      </w:r>
      <w:r>
        <w:t xml:space="preserve"> izmijenjenom optužnicom</w:t>
      </w:r>
      <w:r w:rsidR="00324A46">
        <w:t xml:space="preserve"> koje u sebi sadrže sve bitne elemente predmetnog kaznenog djela</w:t>
      </w:r>
      <w:r w:rsidR="008A0E23">
        <w:t>, konkretno da je</w:t>
      </w:r>
      <w:r w:rsidRPr="00DB5CF4">
        <w:rPr>
          <w:lang w:val="bs-Latn-BA"/>
        </w:rPr>
        <w:t xml:space="preserve"> za vrijeme </w:t>
      </w:r>
      <w:r>
        <w:rPr>
          <w:lang w:val="bs-Latn-BA"/>
        </w:rPr>
        <w:t>oružanog sukoba</w:t>
      </w:r>
      <w:r w:rsidR="00324A46">
        <w:rPr>
          <w:lang w:val="bs-Latn-BA"/>
        </w:rPr>
        <w:t xml:space="preserve"> koji se vodio</w:t>
      </w:r>
      <w:r>
        <w:rPr>
          <w:lang w:val="bs-Latn-BA"/>
        </w:rPr>
        <w:t xml:space="preserve"> između Armije R</w:t>
      </w:r>
      <w:r w:rsidR="008A0E23">
        <w:rPr>
          <w:lang w:val="bs-Latn-BA"/>
        </w:rPr>
        <w:t xml:space="preserve"> </w:t>
      </w:r>
      <w:r w:rsidRPr="00DB5CF4">
        <w:rPr>
          <w:lang w:val="bs-Latn-BA"/>
        </w:rPr>
        <w:t xml:space="preserve">BiH i Narodne odbrane AP „Zapadna Bosna”, </w:t>
      </w:r>
      <w:r w:rsidR="008A0E23" w:rsidRPr="00DB5CF4">
        <w:rPr>
          <w:lang w:val="bs-Latn-BA"/>
        </w:rPr>
        <w:t xml:space="preserve">u svojstvu pomoćnika komandanta za bezbjednost u 2. bataljonu pri 506. </w:t>
      </w:r>
      <w:proofErr w:type="spellStart"/>
      <w:r w:rsidR="008A0E23" w:rsidRPr="00DB5CF4">
        <w:rPr>
          <w:lang w:val="bs-Latn-BA"/>
        </w:rPr>
        <w:t>bbr</w:t>
      </w:r>
      <w:proofErr w:type="spellEnd"/>
      <w:r w:rsidR="008A0E23" w:rsidRPr="00DB5CF4">
        <w:rPr>
          <w:lang w:val="bs-Latn-BA"/>
        </w:rPr>
        <w:t>. u sastavu 5. Korpusa Armije R BiH</w:t>
      </w:r>
      <w:r w:rsidR="008A0E23">
        <w:rPr>
          <w:lang w:val="bs-Latn-BA"/>
        </w:rPr>
        <w:t>,</w:t>
      </w:r>
      <w:r w:rsidR="008A0E23" w:rsidRPr="008A0E23">
        <w:rPr>
          <w:lang w:val="bs-Latn-BA"/>
        </w:rPr>
        <w:t xml:space="preserve"> </w:t>
      </w:r>
      <w:r w:rsidRPr="008A0E23">
        <w:rPr>
          <w:lang w:val="bs-Latn-BA"/>
        </w:rPr>
        <w:t>postupao suprotno odredbi člana 3 stav 1 t</w:t>
      </w:r>
      <w:r w:rsidR="008A0E23">
        <w:rPr>
          <w:lang w:val="bs-Latn-BA"/>
        </w:rPr>
        <w:t>o</w:t>
      </w:r>
      <w:r w:rsidRPr="008A0E23">
        <w:rPr>
          <w:lang w:val="bs-Latn-BA"/>
        </w:rPr>
        <w:t>čka a) Ženevske konvencije</w:t>
      </w:r>
      <w:r w:rsidRPr="00DB5CF4">
        <w:rPr>
          <w:lang w:val="bs-Latn-BA"/>
        </w:rPr>
        <w:t>, na način da je</w:t>
      </w:r>
      <w:r w:rsidR="008A0E23">
        <w:rPr>
          <w:lang w:val="bs-Latn-BA"/>
        </w:rPr>
        <w:t xml:space="preserve"> dana 02.03.1995. godine</w:t>
      </w:r>
      <w:r w:rsidR="001A3481">
        <w:rPr>
          <w:lang w:val="bs-Latn-BA"/>
        </w:rPr>
        <w:t>, nakon što je iz improviziranog pritvora koji se nalazio u zgradi komande ranije navedene vojne jedinice</w:t>
      </w:r>
      <w:r w:rsidRPr="00DB5CF4">
        <w:rPr>
          <w:lang w:val="bs-Latn-BA"/>
        </w:rPr>
        <w:t xml:space="preserve"> u </w:t>
      </w:r>
      <w:r w:rsidR="00BC4F26">
        <w:rPr>
          <w:lang w:val="bs-Latn-BA"/>
        </w:rPr>
        <w:t xml:space="preserve">mjestu </w:t>
      </w:r>
      <w:proofErr w:type="spellStart"/>
      <w:r w:rsidRPr="00DB5CF4">
        <w:rPr>
          <w:lang w:val="bs-Latn-BA"/>
        </w:rPr>
        <w:t>Vrnograč</w:t>
      </w:r>
      <w:proofErr w:type="spellEnd"/>
      <w:r w:rsidRPr="00DB5CF4">
        <w:rPr>
          <w:lang w:val="bs-Latn-BA"/>
        </w:rPr>
        <w:t xml:space="preserve">, općina Velika Kladuša, oko 12,00 sati izveden </w:t>
      </w:r>
      <w:r w:rsidR="00BC0D5E">
        <w:rPr>
          <w:lang w:val="bs-Latn-BA"/>
        </w:rPr>
        <w:t>S.A.</w:t>
      </w:r>
      <w:r w:rsidR="00BC4F26">
        <w:rPr>
          <w:lang w:val="bs-Latn-BA"/>
        </w:rPr>
        <w:t xml:space="preserve">, koji je </w:t>
      </w:r>
      <w:r w:rsidR="00BC4F26" w:rsidRPr="00DB5CF4">
        <w:rPr>
          <w:lang w:val="bs-Latn-BA"/>
        </w:rPr>
        <w:t>prilikom pokušaja prelaska na teritoriju koju su kontroli</w:t>
      </w:r>
      <w:r w:rsidR="00BC4F26">
        <w:rPr>
          <w:lang w:val="bs-Latn-BA"/>
        </w:rPr>
        <w:t>r</w:t>
      </w:r>
      <w:r w:rsidR="00BC4F26" w:rsidRPr="00DB5CF4">
        <w:rPr>
          <w:lang w:val="bs-Latn-BA"/>
        </w:rPr>
        <w:t>ali pripadnici Narodne odbrane AP „Zapadna Bosna” bio</w:t>
      </w:r>
      <w:r w:rsidR="00BC4F26" w:rsidRPr="00BC4F26">
        <w:rPr>
          <w:lang w:val="bs-Latn-BA"/>
        </w:rPr>
        <w:t xml:space="preserve"> zarobljen</w:t>
      </w:r>
      <w:r w:rsidR="00BC4F26">
        <w:rPr>
          <w:lang w:val="bs-Latn-BA"/>
        </w:rPr>
        <w:t xml:space="preserve"> i imao status civilne osobe,</w:t>
      </w:r>
      <w:r w:rsidRPr="00DB5CF4">
        <w:rPr>
          <w:lang w:val="bs-Latn-BA"/>
        </w:rPr>
        <w:t xml:space="preserve"> kada je</w:t>
      </w:r>
      <w:r w:rsidR="00324A46">
        <w:rPr>
          <w:lang w:val="bs-Latn-BA"/>
        </w:rPr>
        <w:t xml:space="preserve"> imenovani</w:t>
      </w:r>
      <w:r w:rsidR="00BC4F26">
        <w:rPr>
          <w:lang w:val="bs-Latn-BA"/>
        </w:rPr>
        <w:t xml:space="preserve"> </w:t>
      </w:r>
      <w:r w:rsidRPr="00DB5CF4">
        <w:rPr>
          <w:lang w:val="bs-Latn-BA"/>
        </w:rPr>
        <w:t xml:space="preserve">doveden u centralni dio naselja </w:t>
      </w:r>
      <w:proofErr w:type="spellStart"/>
      <w:r w:rsidRPr="00DB5CF4">
        <w:rPr>
          <w:lang w:val="bs-Latn-BA"/>
        </w:rPr>
        <w:t>Vrnograč</w:t>
      </w:r>
      <w:proofErr w:type="spellEnd"/>
      <w:r w:rsidRPr="00DB5CF4">
        <w:rPr>
          <w:lang w:val="bs-Latn-BA"/>
        </w:rPr>
        <w:t xml:space="preserve"> u blizini prostorija pošte u tom </w:t>
      </w:r>
      <w:r w:rsidRPr="00BC4F26">
        <w:rPr>
          <w:lang w:val="bs-Latn-BA"/>
        </w:rPr>
        <w:t xml:space="preserve">naselju, u namjeri da ga </w:t>
      </w:r>
      <w:proofErr w:type="spellStart"/>
      <w:r w:rsidRPr="00BC4F26">
        <w:rPr>
          <w:lang w:val="bs-Latn-BA"/>
        </w:rPr>
        <w:t>liši</w:t>
      </w:r>
      <w:proofErr w:type="spellEnd"/>
      <w:r w:rsidRPr="00BC4F26">
        <w:rPr>
          <w:lang w:val="bs-Latn-BA"/>
        </w:rPr>
        <w:t xml:space="preserve"> života, mašući </w:t>
      </w:r>
      <w:proofErr w:type="spellStart"/>
      <w:r w:rsidRPr="00BC4F26">
        <w:rPr>
          <w:lang w:val="bs-Latn-BA"/>
        </w:rPr>
        <w:t>pištoljem</w:t>
      </w:r>
      <w:proofErr w:type="spellEnd"/>
      <w:r w:rsidRPr="00BC4F26">
        <w:rPr>
          <w:lang w:val="bs-Latn-BA"/>
        </w:rPr>
        <w:t xml:space="preserve"> oko i iznad glave </w:t>
      </w:r>
      <w:r w:rsidR="00BC0D5E">
        <w:rPr>
          <w:lang w:val="bs-Latn-BA"/>
        </w:rPr>
        <w:t>S.A.</w:t>
      </w:r>
      <w:r w:rsidRPr="00BC4F26">
        <w:rPr>
          <w:lang w:val="bs-Latn-BA"/>
        </w:rPr>
        <w:t xml:space="preserve"> u </w:t>
      </w:r>
      <w:r w:rsidR="00324A46">
        <w:rPr>
          <w:lang w:val="bs-Latn-BA"/>
        </w:rPr>
        <w:t xml:space="preserve">kojeg je u </w:t>
      </w:r>
      <w:r w:rsidRPr="00BC4F26">
        <w:rPr>
          <w:lang w:val="bs-Latn-BA"/>
        </w:rPr>
        <w:t>jednom momentu ispalio dva metka,</w:t>
      </w:r>
      <w:r w:rsidRPr="00DB5CF4">
        <w:rPr>
          <w:lang w:val="bs-Latn-BA"/>
        </w:rPr>
        <w:t xml:space="preserve"> nanijevši mu </w:t>
      </w:r>
      <w:proofErr w:type="spellStart"/>
      <w:r w:rsidRPr="00DB5CF4">
        <w:rPr>
          <w:lang w:val="bs-Latn-BA"/>
        </w:rPr>
        <w:t>prostrelne</w:t>
      </w:r>
      <w:proofErr w:type="spellEnd"/>
      <w:r w:rsidRPr="00DB5CF4">
        <w:rPr>
          <w:lang w:val="bs-Latn-BA"/>
        </w:rPr>
        <w:t xml:space="preserve"> rane u predjelu trbuha i grudnog </w:t>
      </w:r>
      <w:proofErr w:type="spellStart"/>
      <w:r w:rsidRPr="00DB5CF4">
        <w:rPr>
          <w:lang w:val="bs-Latn-BA"/>
        </w:rPr>
        <w:t>koša</w:t>
      </w:r>
      <w:proofErr w:type="spellEnd"/>
      <w:r w:rsidRPr="00DB5CF4">
        <w:rPr>
          <w:lang w:val="bs-Latn-BA"/>
        </w:rPr>
        <w:t xml:space="preserve"> od kojih je</w:t>
      </w:r>
      <w:r w:rsidR="00BC4F26">
        <w:rPr>
          <w:lang w:val="bs-Latn-BA"/>
        </w:rPr>
        <w:t xml:space="preserve"> </w:t>
      </w:r>
      <w:r w:rsidR="00BC0D5E">
        <w:rPr>
          <w:lang w:val="bs-Latn-BA"/>
        </w:rPr>
        <w:t>S.A.</w:t>
      </w:r>
      <w:r w:rsidRPr="00DB5CF4">
        <w:rPr>
          <w:lang w:val="bs-Latn-BA"/>
        </w:rPr>
        <w:t xml:space="preserve"> ubrzo umro</w:t>
      </w:r>
      <w:r w:rsidR="00BC4F26">
        <w:rPr>
          <w:lang w:val="bs-Latn-BA"/>
        </w:rPr>
        <w:t>.</w:t>
      </w:r>
      <w:r w:rsidR="00324A46">
        <w:rPr>
          <w:lang w:val="bs-Latn-BA"/>
        </w:rPr>
        <w:t xml:space="preserve"> Dakle, </w:t>
      </w:r>
      <w:r w:rsidR="005D06BA">
        <w:rPr>
          <w:lang w:val="bs-Latn-BA"/>
        </w:rPr>
        <w:t xml:space="preserve">opis optuženikovih radnji ne sadrži naznaku položaja ulaznih i izlaznih rana kod oštećenog kao ni  pravac kretanja ispaljenih projektila, pa u tom smislu, suprotno stajalištu iz žalbe optuženikova branitelja, nije ni postojala obveza suda da se u obrazloženju presude izjasni na te okolnosti. U konkretnom slučaju je bilo neophodno utvrditi je li optuženi </w:t>
      </w:r>
      <w:proofErr w:type="spellStart"/>
      <w:r w:rsidR="005D06BA">
        <w:rPr>
          <w:lang w:val="bs-Latn-BA"/>
        </w:rPr>
        <w:t>kršio</w:t>
      </w:r>
      <w:proofErr w:type="spellEnd"/>
      <w:r w:rsidR="005D06BA">
        <w:rPr>
          <w:lang w:val="bs-Latn-BA"/>
        </w:rPr>
        <w:t xml:space="preserve"> </w:t>
      </w:r>
      <w:r w:rsidR="009D3CB5">
        <w:rPr>
          <w:lang w:val="bs-Latn-BA"/>
        </w:rPr>
        <w:t xml:space="preserve">konvencijsku odredbu za koju se teretio, te da li je njenim </w:t>
      </w:r>
      <w:proofErr w:type="spellStart"/>
      <w:r w:rsidR="009D3CB5">
        <w:rPr>
          <w:lang w:val="bs-Latn-BA"/>
        </w:rPr>
        <w:t>kršenjem</w:t>
      </w:r>
      <w:proofErr w:type="spellEnd"/>
      <w:r w:rsidR="009D3CB5">
        <w:rPr>
          <w:lang w:val="bs-Latn-BA"/>
        </w:rPr>
        <w:t xml:space="preserve">, ispaljujući dva hica u oštećenog (za kojeg je znao da je civil) istog želio </w:t>
      </w:r>
      <w:proofErr w:type="spellStart"/>
      <w:r w:rsidR="009D3CB5">
        <w:rPr>
          <w:lang w:val="bs-Latn-BA"/>
        </w:rPr>
        <w:t>lišiti</w:t>
      </w:r>
      <w:proofErr w:type="spellEnd"/>
      <w:r w:rsidR="009D3CB5">
        <w:rPr>
          <w:lang w:val="bs-Latn-BA"/>
        </w:rPr>
        <w:t xml:space="preserve"> života. Ovakvo postupanje optuženog je</w:t>
      </w:r>
      <w:r w:rsidR="00532E58">
        <w:rPr>
          <w:lang w:val="bs-Latn-BA"/>
        </w:rPr>
        <w:t>, kako je to ranije navedeno,</w:t>
      </w:r>
      <w:r w:rsidR="009D3CB5">
        <w:rPr>
          <w:lang w:val="bs-Latn-BA"/>
        </w:rPr>
        <w:t xml:space="preserve"> dokazano. Ovdje treba istaći i to da je predmetno osporavanje branitelj </w:t>
      </w:r>
      <w:r w:rsidR="00C07096">
        <w:rPr>
          <w:lang w:val="bs-Latn-BA"/>
        </w:rPr>
        <w:t xml:space="preserve">optuženog </w:t>
      </w:r>
      <w:r w:rsidR="00BC0D5E">
        <w:rPr>
          <w:lang w:val="bs-Latn-BA"/>
        </w:rPr>
        <w:t>I.Š.</w:t>
      </w:r>
      <w:r w:rsidR="00C07096">
        <w:rPr>
          <w:lang w:val="bs-Latn-BA"/>
        </w:rPr>
        <w:t xml:space="preserve"> očigledno </w:t>
      </w:r>
      <w:r w:rsidR="009D3CB5">
        <w:rPr>
          <w:lang w:val="bs-Latn-BA"/>
        </w:rPr>
        <w:t xml:space="preserve">utemeljio na određenim </w:t>
      </w:r>
      <w:r w:rsidR="008D5156">
        <w:rPr>
          <w:lang w:val="bs-Latn-BA"/>
        </w:rPr>
        <w:t xml:space="preserve">hipotetičkim tvrdnjama - </w:t>
      </w:r>
      <w:r>
        <w:t xml:space="preserve">da nije prihvatljivo izjašnjenje vještaka balističara u dijelu gdje kaže „da ako je pištolj bio u visini pojasa-bedra onoga </w:t>
      </w:r>
      <w:proofErr w:type="spellStart"/>
      <w:r>
        <w:t>ko</w:t>
      </w:r>
      <w:proofErr w:type="spellEnd"/>
      <w:r>
        <w:t xml:space="preserve"> je pucao, moglo je doći do takvog kretanja projektila (odozdo prema gore)“, da je navedena situacija nemoguća „pogotovo što je sasvim uobičajeno, da ne kažem da je logično da onaj tko puca iz pištolj, to čini u visini svojih grudi i grudi osobe u koju puca“ u kojem slučaju bi „ulazne rane bile u visini grudi i ravno“, da je obrana, uočavajući i druge činjenice „koje su dokazane u toku suđenja, postavila pitanje vještaku da li je moguće dobiti takve pravce projektila, ako oštećeni leži na stolu, a onaj koji puca mu prilazi ispred nogu s desna“, na što je vještak bez ustezanja rekao da je to moguće </w:t>
      </w:r>
      <w:r w:rsidR="00C07096">
        <w:t>pa</w:t>
      </w:r>
      <w:r>
        <w:t xml:space="preserve"> obrana nalazi da je to „</w:t>
      </w:r>
      <w:proofErr w:type="spellStart"/>
      <w:r>
        <w:t>najvjerovatnija</w:t>
      </w:r>
      <w:proofErr w:type="spellEnd"/>
      <w:r>
        <w:t xml:space="preserve"> situacija“, te da je ovdje, „Pošto je oštećeni ležao na leđima svezanih ruku i ovaj što je pucao ispalio jedan metak, došlo je do </w:t>
      </w:r>
      <w:proofErr w:type="spellStart"/>
      <w:r>
        <w:t>instiktivnog</w:t>
      </w:r>
      <w:proofErr w:type="spellEnd"/>
      <w:r>
        <w:t xml:space="preserve"> grčenja oštećenog, tako da je drugi metak išao </w:t>
      </w:r>
      <w:proofErr w:type="spellStart"/>
      <w:r>
        <w:t>odozada</w:t>
      </w:r>
      <w:proofErr w:type="spellEnd"/>
      <w:r>
        <w:t xml:space="preserve"> desno, </w:t>
      </w:r>
      <w:proofErr w:type="spellStart"/>
      <w:r>
        <w:t>sdesna</w:t>
      </w:r>
      <w:proofErr w:type="spellEnd"/>
      <w:r>
        <w:t xml:space="preserve"> ulijevo i odozdo nagore.“</w:t>
      </w:r>
      <w:r w:rsidR="00C07096">
        <w:t xml:space="preserve"> </w:t>
      </w:r>
      <w:r w:rsidR="00106DF4">
        <w:t>–</w:t>
      </w:r>
      <w:r w:rsidR="00C07096">
        <w:t xml:space="preserve"> </w:t>
      </w:r>
      <w:r w:rsidR="00106DF4">
        <w:t xml:space="preserve">zbog čega </w:t>
      </w:r>
      <w:r w:rsidR="008D5156">
        <w:t>se predmetni žalbeni prigovo</w:t>
      </w:r>
      <w:r w:rsidR="00532E58">
        <w:t>ri suštinski i nisu mogli ispitati.</w:t>
      </w:r>
      <w:r w:rsidR="008D5156">
        <w:t xml:space="preserve"> </w:t>
      </w:r>
      <w:r>
        <w:t xml:space="preserve">  </w:t>
      </w:r>
    </w:p>
    <w:p w:rsidR="009A4E3F" w:rsidRDefault="00847254" w:rsidP="006F4E03">
      <w:pPr>
        <w:spacing w:after="160" w:line="276" w:lineRule="auto"/>
        <w:ind w:firstLine="720"/>
        <w:jc w:val="both"/>
      </w:pPr>
      <w:r>
        <w:t>Dalje, b</w:t>
      </w:r>
      <w:r w:rsidR="00C8434E">
        <w:t>ez osnova je tvrdnja</w:t>
      </w:r>
      <w:r>
        <w:t xml:space="preserve"> iz žalbe optuženikova branitelja</w:t>
      </w:r>
      <w:r w:rsidR="00C8434E">
        <w:t xml:space="preserve"> da je „Odbrana sudu ponudila razloge koji upućuju da se predmetni događaj dogodio drugačije od onog kako je to obrazložio sud u pobijanoj presudi.“</w:t>
      </w:r>
      <w:r>
        <w:t xml:space="preserve"> Vezano za iznesenu tvrdnju branitelj ističe da je sud u odnosu na obranu različito cijenio iskaze svjedoka </w:t>
      </w:r>
      <w:r w:rsidR="005E7E9D">
        <w:t>S.A.1</w:t>
      </w:r>
      <w:r>
        <w:t xml:space="preserve"> (vidio je sina dva tri dana nakon što se događaj desio, pregledao ga i vidio ranu u predjelu sljepoočnice), </w:t>
      </w:r>
      <w:r w:rsidR="005E7E9D">
        <w:t>A.K.</w:t>
      </w:r>
      <w:r>
        <w:t xml:space="preserve"> (djeca su mu, dok se u poslijepodnevnim  </w:t>
      </w:r>
      <w:r>
        <w:lastRenderedPageBreak/>
        <w:t xml:space="preserve">kretao pored </w:t>
      </w:r>
      <w:r w:rsidR="005E7E9D">
        <w:t>M</w:t>
      </w:r>
      <w:r w:rsidR="005E7E9D">
        <w:t>.</w:t>
      </w:r>
      <w:r w:rsidR="005E7E9D">
        <w:t xml:space="preserve"> </w:t>
      </w:r>
      <w:r>
        <w:t>kuće, dala do znanja da se u navedenoj kući nešto dešava, provirio je kroz prozor i vidio</w:t>
      </w:r>
      <w:r w:rsidR="00A45842">
        <w:t xml:space="preserve"> jedno lice kako stoji svezanih ruku i oborene glave, pa je nakon nekoliko sati pozvan iz Civilne zaštite da sa drugima ukopa osobu koja je bila mrtva u </w:t>
      </w:r>
      <w:r w:rsidR="005E7E9D">
        <w:t>M</w:t>
      </w:r>
      <w:r w:rsidR="005E7E9D">
        <w:t>.</w:t>
      </w:r>
      <w:r w:rsidR="005E7E9D">
        <w:t xml:space="preserve"> </w:t>
      </w:r>
      <w:r w:rsidR="00A45842">
        <w:t xml:space="preserve">kući), </w:t>
      </w:r>
      <w:r w:rsidR="005E7E9D">
        <w:t>M.H.</w:t>
      </w:r>
      <w:r w:rsidR="00A45842">
        <w:t xml:space="preserve"> (nosio je tijelo oštećenog i prilikom stavljanja istog na stol u </w:t>
      </w:r>
      <w:r w:rsidR="005E7E9D">
        <w:t>M</w:t>
      </w:r>
      <w:r w:rsidR="005E7E9D">
        <w:t>.</w:t>
      </w:r>
      <w:r w:rsidR="005E7E9D">
        <w:t xml:space="preserve"> </w:t>
      </w:r>
      <w:r w:rsidR="00A45842">
        <w:t xml:space="preserve">kući čuo je znakove života u obliku hripanja), </w:t>
      </w:r>
      <w:r w:rsidR="005E7E9D">
        <w:t>I.S.</w:t>
      </w:r>
      <w:r w:rsidR="00A45842">
        <w:t xml:space="preserve"> (kazuje da je nakon pucnja jedna osoba pala na pločnik i udarila glavom o kamen, kao i da je na pločniku poslije podizanja vidio malo krvi na pločniku),</w:t>
      </w:r>
      <w:r w:rsidR="009A4E3F">
        <w:t xml:space="preserve"> </w:t>
      </w:r>
      <w:r w:rsidR="005E7E9D">
        <w:t>A.K.1</w:t>
      </w:r>
      <w:r w:rsidR="009A4E3F">
        <w:t xml:space="preserve"> (navodi da je i on nosio tijelo oštećenog, da je deku držao u predjelu nogu, da je vidio da je osoba koju su nosili na čelu imala mali zavoj i žmirkala očima, te da je u to vrijeme ispred ambulante vidio bolničarku </w:t>
      </w:r>
      <w:r w:rsidR="005E7E9D">
        <w:t>S.E.</w:t>
      </w:r>
      <w:r w:rsidR="009A4E3F">
        <w:t xml:space="preserve"> i pretpostavio da ga je ona previla), </w:t>
      </w:r>
      <w:r w:rsidR="005E7E9D">
        <w:t>B.R.</w:t>
      </w:r>
      <w:r w:rsidR="009A4E3F">
        <w:t xml:space="preserve"> (kao zapovjednik civilne policije u </w:t>
      </w:r>
      <w:proofErr w:type="spellStart"/>
      <w:r w:rsidR="009A4E3F">
        <w:t>Vrnograču</w:t>
      </w:r>
      <w:proofErr w:type="spellEnd"/>
      <w:r w:rsidR="009A4E3F">
        <w:t xml:space="preserve"> je nakon prijema prijave otišao do </w:t>
      </w:r>
      <w:r w:rsidR="005E7E9D">
        <w:t>M</w:t>
      </w:r>
      <w:r w:rsidR="005E7E9D">
        <w:t>.</w:t>
      </w:r>
      <w:r w:rsidR="005E7E9D">
        <w:t xml:space="preserve"> </w:t>
      </w:r>
      <w:r w:rsidR="009A4E3F">
        <w:t xml:space="preserve">kuće i na glavi oštećenog vidio mali zavoj, da je tijelo na stolu </w:t>
      </w:r>
      <w:r w:rsidR="00EC268F">
        <w:t>bilo malo skupljeno</w:t>
      </w:r>
      <w:r w:rsidR="000B2B35">
        <w:t xml:space="preserve">) i </w:t>
      </w:r>
      <w:r w:rsidR="005E7E9D">
        <w:t>M.A.1</w:t>
      </w:r>
      <w:r w:rsidR="000B2B35">
        <w:t xml:space="preserve"> (tvrdi da mu je </w:t>
      </w:r>
      <w:r w:rsidR="005E7E9D">
        <w:t>Š.V.</w:t>
      </w:r>
      <w:r w:rsidR="000B2B35">
        <w:t xml:space="preserve"> rekao da je on</w:t>
      </w:r>
      <w:r w:rsidR="006F2A74">
        <w:t xml:space="preserve"> osobno</w:t>
      </w:r>
      <w:r w:rsidR="000B2B35">
        <w:t xml:space="preserve"> presudio </w:t>
      </w:r>
      <w:r w:rsidR="006F2A74">
        <w:t xml:space="preserve">oštećenom, da je prisustvovao sastanku na kojem je zapovjednik </w:t>
      </w:r>
      <w:r w:rsidR="005E7E9D">
        <w:t>I.N.</w:t>
      </w:r>
      <w:r w:rsidR="006F2A74">
        <w:t xml:space="preserve"> kritizirao </w:t>
      </w:r>
      <w:r w:rsidR="005E7E9D">
        <w:t>Š.V.</w:t>
      </w:r>
      <w:r w:rsidR="006F2A74">
        <w:t xml:space="preserve"> za to što je uradio</w:t>
      </w:r>
      <w:r w:rsidR="007358AC">
        <w:t xml:space="preserve">, te da mu je </w:t>
      </w:r>
      <w:r w:rsidR="005E7E9D">
        <w:t>S.E.</w:t>
      </w:r>
      <w:r w:rsidR="007358AC">
        <w:t xml:space="preserve"> rekla da je u momentu nošenja previla ošte</w:t>
      </w:r>
      <w:r w:rsidR="000F3D29">
        <w:t>ć</w:t>
      </w:r>
      <w:r w:rsidR="007358AC">
        <w:t xml:space="preserve">enog koji je u to vrijeme bio živ), </w:t>
      </w:r>
      <w:r w:rsidR="000F3D29">
        <w:t xml:space="preserve">te </w:t>
      </w:r>
      <w:r w:rsidR="007358AC">
        <w:t>da</w:t>
      </w:r>
      <w:r w:rsidR="00707501">
        <w:t xml:space="preserve"> se</w:t>
      </w:r>
      <w:r w:rsidR="000F3D29">
        <w:t>,</w:t>
      </w:r>
      <w:r w:rsidR="007358AC">
        <w:t xml:space="preserve"> kada se sve ranije navedene činjenice povežu u jednu cjelinu, sa velikom sigurnošću može zaključiti da se predmetni događaj odvijao na dva mjesta sa različitim izvršiteljima radnje pucanja (jedan događaj na Trgu u kojem je sudjelovao i optuženi a drugi u </w:t>
      </w:r>
      <w:r w:rsidR="005E7E9D">
        <w:t>M</w:t>
      </w:r>
      <w:r w:rsidR="005E7E9D">
        <w:t>.</w:t>
      </w:r>
      <w:r w:rsidR="005E7E9D">
        <w:t xml:space="preserve"> </w:t>
      </w:r>
      <w:r w:rsidR="007358AC">
        <w:t>kući)</w:t>
      </w:r>
      <w:r w:rsidR="0020257E">
        <w:t xml:space="preserve"> gdje</w:t>
      </w:r>
      <w:r w:rsidR="007358AC">
        <w:t xml:space="preserve"> je „Sasvim moguća i logična situacija da se nakon</w:t>
      </w:r>
      <w:r w:rsidR="000F3D29">
        <w:t xml:space="preserve"> </w:t>
      </w:r>
      <w:proofErr w:type="spellStart"/>
      <w:r w:rsidR="000F3D29">
        <w:t>ispaljenja</w:t>
      </w:r>
      <w:proofErr w:type="spellEnd"/>
      <w:r w:rsidR="000F3D29">
        <w:t xml:space="preserve"> metka od strane optuženog, oštećeni, pošto je bio vezan sa rukama na leđima, spotakao i pao i glavom udario o kamen i izgubio svijest“. Što se desilo u </w:t>
      </w:r>
      <w:r w:rsidR="005E7E9D">
        <w:t>M</w:t>
      </w:r>
      <w:r w:rsidR="005E7E9D">
        <w:t>.</w:t>
      </w:r>
      <w:r w:rsidR="005E7E9D">
        <w:t xml:space="preserve"> </w:t>
      </w:r>
      <w:r w:rsidR="000F3D29">
        <w:t>kući nakon što je oštećeni došao svijesti, po branitelju, nije stv</w:t>
      </w:r>
      <w:r w:rsidR="00456F5E">
        <w:t>ar obrane, a tužitelj je</w:t>
      </w:r>
      <w:r w:rsidR="000F3D29">
        <w:t xml:space="preserve"> taj koji treba dokazati optužbu.</w:t>
      </w:r>
    </w:p>
    <w:p w:rsidR="00FF2A90" w:rsidRDefault="0020257E" w:rsidP="006F4E03">
      <w:pPr>
        <w:spacing w:after="160" w:line="276" w:lineRule="auto"/>
        <w:ind w:firstLine="720"/>
        <w:jc w:val="both"/>
      </w:pPr>
      <w:r>
        <w:t>Ovako dani pr</w:t>
      </w:r>
      <w:r w:rsidR="00DC10B0">
        <w:t xml:space="preserve">ikaz iskaza svjedoka suštinski ukazuje ne braniteljev selektivan pristup u iznošenju njihova sadržaja u smislu pozivanja isključivo na dijelove koji, po braniteljevoj ocjeni, idu u korist optuženog i potvrđuju tezu po kojoj je se inkriminirani događaj odvijao u dva djela gdje u onom prvom (u kojem je sudjelovao njegov branjenik) oštećeni nije lišen života. </w:t>
      </w:r>
      <w:r w:rsidR="00FE6858">
        <w:t xml:space="preserve">Osporena presuda na stranici 22. sadrži određene razloge zbog čega se iskazi svjedoka obrane </w:t>
      </w:r>
      <w:r w:rsidR="005E7E9D">
        <w:t>A.K.1</w:t>
      </w:r>
      <w:r w:rsidR="00FE6858">
        <w:t xml:space="preserve">, </w:t>
      </w:r>
      <w:r w:rsidR="005E7E9D">
        <w:t>B.R.</w:t>
      </w:r>
      <w:r w:rsidR="00FE6858">
        <w:t xml:space="preserve"> i </w:t>
      </w:r>
      <w:r w:rsidR="005E7E9D">
        <w:t>M.A.1</w:t>
      </w:r>
      <w:r w:rsidR="0021369B">
        <w:t xml:space="preserve"> ne mogu prihvatiti</w:t>
      </w:r>
      <w:r w:rsidR="00FE6858">
        <w:t>. Op</w:t>
      </w:r>
      <w:r w:rsidR="0021369B">
        <w:t>ravdan je stav (isti</w:t>
      </w:r>
      <w:r w:rsidR="00FE6858">
        <w:t xml:space="preserve"> je iznesen nakon što je </w:t>
      </w:r>
      <w:r w:rsidR="0021369B">
        <w:t xml:space="preserve">prethodno </w:t>
      </w:r>
      <w:r w:rsidR="00FE6858">
        <w:t xml:space="preserve">dan kraći sadržaj spornih iskaza) iz obrazloženja pobijane presude da okolnosti na koje se pozivaju ranije navedeni svjedoci nemaju uporišta u provedenim dokazima i da se zbog toga </w:t>
      </w:r>
      <w:r w:rsidR="0021369B">
        <w:t xml:space="preserve">njihovi iskazi </w:t>
      </w:r>
      <w:r w:rsidR="00FE6858">
        <w:t>ocjenjuju iskonstruiranim</w:t>
      </w:r>
      <w:r w:rsidR="0021369B">
        <w:t xml:space="preserve"> i danim</w:t>
      </w:r>
      <w:r w:rsidR="00FE6858">
        <w:t xml:space="preserve"> radi dovođenja optuženog u povoljniji položaj. </w:t>
      </w:r>
      <w:r w:rsidR="0021369B">
        <w:t xml:space="preserve">U ovom smislu valja ukazati da samo ranije navedeni svjedoci obrane u svojim iskazima </w:t>
      </w:r>
      <w:r w:rsidR="002C7D09">
        <w:t>(što podupire tezu obrane da se kritični događaj odvijao u dva dijela</w:t>
      </w:r>
      <w:r w:rsidR="00187178">
        <w:t xml:space="preserve"> i posljedično tome položaj optuženog čini povoljnijim</w:t>
      </w:r>
      <w:r w:rsidR="002C7D09">
        <w:t xml:space="preserve">) govore o zavoju na čelu oštećenog i određenim znakovima života koje je oštećeni davao za vrijeme kada je </w:t>
      </w:r>
      <w:r w:rsidR="001427B5">
        <w:t xml:space="preserve">sa mjesta iz predmetne inkriminacije </w:t>
      </w:r>
      <w:r w:rsidR="002C7D09">
        <w:t xml:space="preserve">nošen prema </w:t>
      </w:r>
      <w:r w:rsidR="005E7E9D">
        <w:t>M</w:t>
      </w:r>
      <w:r w:rsidR="005E7E9D">
        <w:t>.</w:t>
      </w:r>
      <w:r w:rsidR="005E7E9D">
        <w:t xml:space="preserve"> </w:t>
      </w:r>
      <w:r w:rsidR="002C7D09">
        <w:t xml:space="preserve">kući gdje je položen na stol. </w:t>
      </w:r>
      <w:r w:rsidR="00187178">
        <w:t>Ostali svjedoci koji su se izjašnjavali</w:t>
      </w:r>
      <w:r w:rsidR="003051ED">
        <w:t xml:space="preserve"> o predmetnom događaju</w:t>
      </w:r>
      <w:r w:rsidR="0081475C">
        <w:t>, koji su isti</w:t>
      </w:r>
      <w:r w:rsidR="003051ED">
        <w:t xml:space="preserve"> </w:t>
      </w:r>
      <w:r w:rsidR="00187178">
        <w:t>vidjeli u cjelini ili djelomično</w:t>
      </w:r>
      <w:r w:rsidR="003051ED">
        <w:t xml:space="preserve"> (</w:t>
      </w:r>
      <w:r w:rsidR="005E7E9D">
        <w:t>I.S.</w:t>
      </w:r>
      <w:r w:rsidR="003051ED">
        <w:t xml:space="preserve">, </w:t>
      </w:r>
      <w:r w:rsidR="005E7E9D">
        <w:t>B.S.</w:t>
      </w:r>
      <w:r w:rsidR="003051ED">
        <w:t xml:space="preserve">, </w:t>
      </w:r>
      <w:r w:rsidR="005E7E9D">
        <w:t>H.S.</w:t>
      </w:r>
      <w:r w:rsidR="003051ED">
        <w:t xml:space="preserve">, </w:t>
      </w:r>
      <w:r w:rsidR="005E7E9D">
        <w:t>M.S.</w:t>
      </w:r>
      <w:r w:rsidR="0081475C">
        <w:t xml:space="preserve"> i</w:t>
      </w:r>
      <w:r w:rsidR="00187178">
        <w:t xml:space="preserve"> </w:t>
      </w:r>
      <w:r w:rsidR="005E7E9D">
        <w:t>S.Ć.</w:t>
      </w:r>
      <w:r w:rsidR="0081475C">
        <w:t xml:space="preserve">), </w:t>
      </w:r>
      <w:r w:rsidR="003051ED">
        <w:t>u iskazima ne navode</w:t>
      </w:r>
      <w:r w:rsidR="0081475C">
        <w:t xml:space="preserve"> da je oštećenom </w:t>
      </w:r>
      <w:r w:rsidR="00BC0D5E">
        <w:t>S.A.</w:t>
      </w:r>
      <w:r w:rsidR="0081475C">
        <w:t xml:space="preserve"> nakon pucanja ukazivana bilo kakva pomoć. Iz iskaza ovih svjedoka proizlazi da je u kratkom vremenskom razmaku u odnosu na čin pucanja oštećeni odnesen sa lica mjesta što dodatno ukazuje na neuvjerljivost kazivanja svjedoka obrane o </w:t>
      </w:r>
      <w:r w:rsidR="00FF0827">
        <w:t xml:space="preserve">zaviju na glavi oštećenog. Žalbeni navodi u kojima branitelj ukazuje na mogućnost da se oštećeni kritične prilike, nakon što je optuženi ispalio jedan hitac, budući da je bio vezan sa rukama na leđima, spotakao i pao te glavom udario o kamen i izgubio svijest, te da </w:t>
      </w:r>
      <w:r w:rsidR="00FF0827">
        <w:lastRenderedPageBreak/>
        <w:t xml:space="preserve">ne zna što se desilo u </w:t>
      </w:r>
      <w:r w:rsidR="005E7E9D">
        <w:t>M</w:t>
      </w:r>
      <w:r w:rsidR="005E7E9D">
        <w:t>.</w:t>
      </w:r>
      <w:r w:rsidR="005E7E9D">
        <w:t xml:space="preserve"> </w:t>
      </w:r>
      <w:r w:rsidR="00FF0827">
        <w:t xml:space="preserve">kući nakon što je oštećeni došao svijesti, </w:t>
      </w:r>
      <w:r w:rsidR="00B63BAD">
        <w:t>su zasnovani</w:t>
      </w:r>
      <w:r w:rsidR="00FF0827">
        <w:t xml:space="preserve"> na pr</w:t>
      </w:r>
      <w:r w:rsidR="00B63BAD">
        <w:t>etpostavkama, paušalni su, pa</w:t>
      </w:r>
      <w:r w:rsidR="00FF0827">
        <w:t xml:space="preserve"> </w:t>
      </w:r>
      <w:r w:rsidR="00EA1B8E">
        <w:t xml:space="preserve">su </w:t>
      </w:r>
      <w:r w:rsidR="00FF0827">
        <w:t xml:space="preserve">isti kao takvi realno </w:t>
      </w:r>
      <w:proofErr w:type="spellStart"/>
      <w:r w:rsidR="00FF0827">
        <w:t>neprovjerljivi</w:t>
      </w:r>
      <w:proofErr w:type="spellEnd"/>
      <w:r w:rsidR="00FF0827">
        <w:t>.</w:t>
      </w:r>
    </w:p>
    <w:p w:rsidR="00154C3B" w:rsidRDefault="0045491B" w:rsidP="006F4E03">
      <w:pPr>
        <w:spacing w:after="160" w:line="276" w:lineRule="auto"/>
        <w:jc w:val="both"/>
      </w:pPr>
      <w:r>
        <w:tab/>
        <w:t xml:space="preserve">Kada branitelj ukazuje na povredu Kaznenog zakona onda u žalbi prvo ističe da je ovaj žalbeni </w:t>
      </w:r>
      <w:proofErr w:type="spellStart"/>
      <w:r>
        <w:t>osnov</w:t>
      </w:r>
      <w:proofErr w:type="spellEnd"/>
      <w:r>
        <w:t xml:space="preserve"> djelomično obrazložen kroz žalbene navode vezane za počinjen</w:t>
      </w:r>
      <w:r w:rsidR="00D778B7">
        <w:t>j</w:t>
      </w:r>
      <w:r>
        <w:t>e bitne povrede odredaba</w:t>
      </w:r>
      <w:r w:rsidR="00154C3B">
        <w:t xml:space="preserve"> kaznenog postupka. Dalje navodi</w:t>
      </w:r>
      <w:r>
        <w:t xml:space="preserve"> da „preuzetim KZ SFRJ nije propisano kao krivično djelo Ratni zločin protiv lica (osoba) koje su onesposobljene za borbu zbog bolesti, rana i lišenja slobode, već samo protiv ostalih lica zaštićenih odredbom člana 3. Ženevske konvencije.“, da</w:t>
      </w:r>
      <w:r w:rsidR="00154C3B">
        <w:t xml:space="preserve"> se u konkretnom slučaju može raditi „samo o običnom ubistvu iz člana 36. stav 1. KZ R BiH, a ne o Ratnom zločinu“, </w:t>
      </w:r>
      <w:r w:rsidR="00CA2FB7">
        <w:t xml:space="preserve">da ne stoji zaključak iznesen </w:t>
      </w:r>
      <w:r w:rsidR="00154C3B">
        <w:t xml:space="preserve">na stranici 23. </w:t>
      </w:r>
      <w:r w:rsidR="00CA2FB7">
        <w:t xml:space="preserve">gdje </w:t>
      </w:r>
      <w:r w:rsidR="00154C3B">
        <w:t xml:space="preserve">sud </w:t>
      </w:r>
      <w:r w:rsidR="00CA2FB7">
        <w:t>navodi</w:t>
      </w:r>
      <w:r w:rsidR="00154C3B">
        <w:t xml:space="preserve"> da je optuženi postupao s umišljajem</w:t>
      </w:r>
      <w:r w:rsidR="00CA2FB7">
        <w:t xml:space="preserve"> i</w:t>
      </w:r>
      <w:r w:rsidR="00154C3B">
        <w:t xml:space="preserve"> bio svjestan da je oštećeni </w:t>
      </w:r>
      <w:r w:rsidR="00BC0D5E">
        <w:t>S.A.</w:t>
      </w:r>
      <w:r w:rsidR="00154C3B">
        <w:t xml:space="preserve"> lišen slobode kao civilna, dakle zaštićena osoba, </w:t>
      </w:r>
      <w:r w:rsidR="00CA2FB7">
        <w:t>da na pogrešno zaključivanje suda o psihičkom odnosu optuženog ukazuje to što je optuženi</w:t>
      </w:r>
      <w:r w:rsidR="00154C3B">
        <w:t xml:space="preserve"> samo imao svijest da je </w:t>
      </w:r>
      <w:r w:rsidR="00CA2FB7">
        <w:t>„</w:t>
      </w:r>
      <w:r w:rsidR="00BC0D5E">
        <w:t>S.A.</w:t>
      </w:r>
      <w:r w:rsidR="00CA2FB7">
        <w:t xml:space="preserve"> bio</w:t>
      </w:r>
      <w:r w:rsidR="00154C3B">
        <w:t xml:space="preserve"> u sastavu njegove jedinice, da je bio njegov borac</w:t>
      </w:r>
      <w:r w:rsidR="00CA2FB7">
        <w:t xml:space="preserve"> i</w:t>
      </w:r>
      <w:r w:rsidR="00154C3B">
        <w:t xml:space="preserve"> da nije oslobođen vojske</w:t>
      </w:r>
      <w:r w:rsidR="00CA2FB7">
        <w:t>“ ... „</w:t>
      </w:r>
      <w:r w:rsidR="009D384A">
        <w:t>da je bio u pritvoru</w:t>
      </w:r>
      <w:r w:rsidR="00CA2FB7">
        <w:t>,</w:t>
      </w:r>
      <w:r w:rsidR="009D384A">
        <w:t xml:space="preserve"> jer je pokušao izvršiti k</w:t>
      </w:r>
      <w:r w:rsidR="00CA2FB7">
        <w:t>rivič</w:t>
      </w:r>
      <w:r w:rsidR="009D384A">
        <w:t>no djelo bježanjem neprijatelju</w:t>
      </w:r>
      <w:r w:rsidR="00CA2FB7">
        <w:t xml:space="preserve">“, </w:t>
      </w:r>
      <w:r w:rsidR="00F326A1">
        <w:t xml:space="preserve">te </w:t>
      </w:r>
      <w:r w:rsidR="00CA2FB7">
        <w:t>da optuženi</w:t>
      </w:r>
      <w:r w:rsidR="00F326A1">
        <w:t xml:space="preserve"> zbog navedenog</w:t>
      </w:r>
      <w:r w:rsidR="00CA2FB7">
        <w:t xml:space="preserve"> </w:t>
      </w:r>
      <w:r w:rsidR="009D384A">
        <w:t>nije bio svjestan da je oštećeni bio civil</w:t>
      </w:r>
      <w:r w:rsidR="00F326A1">
        <w:t xml:space="preserve"> i</w:t>
      </w:r>
      <w:r w:rsidR="009D384A">
        <w:t xml:space="preserve"> uživa</w:t>
      </w:r>
      <w:r w:rsidR="00F326A1">
        <w:t>o</w:t>
      </w:r>
      <w:r w:rsidR="009D384A">
        <w:t xml:space="preserve"> zaštitu Ženevskih konvencija</w:t>
      </w:r>
      <w:r w:rsidR="00F326A1">
        <w:t>, iz kojih razloga je povrijeđen Kazneni zakon.</w:t>
      </w:r>
      <w:r w:rsidR="00154C3B">
        <w:t xml:space="preserve"> </w:t>
      </w:r>
    </w:p>
    <w:p w:rsidR="00F326A1" w:rsidRDefault="00F326A1" w:rsidP="006F4E03">
      <w:pPr>
        <w:spacing w:after="160" w:line="276" w:lineRule="auto"/>
        <w:jc w:val="both"/>
      </w:pPr>
      <w:r>
        <w:tab/>
      </w:r>
      <w:r w:rsidR="002540C1">
        <w:t>Za stav o neprihvatljivosti braniteljeve teze</w:t>
      </w:r>
      <w:r w:rsidR="00C91E8A">
        <w:t xml:space="preserve"> da </w:t>
      </w:r>
      <w:r w:rsidR="002540C1">
        <w:t>se optuženom u konkretnom slučaju na teret ne može staviti predmetno kazneno djelo, jer osobe</w:t>
      </w:r>
      <w:r w:rsidR="002540C1" w:rsidRPr="001A2793">
        <w:t xml:space="preserve"> </w:t>
      </w:r>
      <w:r w:rsidR="002540C1">
        <w:t>koje su onesposobljene za borbu zbog lišenja slobode (kao što je u ovom slučaju oštećeni) u vrijeme počinjenja konkretne inkriminacije nisu bile zaštićene preuzetim KZ bivše SFRJ,</w:t>
      </w:r>
      <w:r w:rsidR="00C91E8A">
        <w:t xml:space="preserve"> </w:t>
      </w:r>
      <w:r w:rsidR="002540C1">
        <w:t xml:space="preserve">određeni razlozi su navedeni na </w:t>
      </w:r>
      <w:r w:rsidR="00971FB3">
        <w:t>stranicama</w:t>
      </w:r>
      <w:r w:rsidR="002540C1">
        <w:t xml:space="preserve"> 5. i 6. ove presude</w:t>
      </w:r>
      <w:r w:rsidR="00C91E8A">
        <w:t>.</w:t>
      </w:r>
      <w:r w:rsidR="0093319C">
        <w:t xml:space="preserve"> </w:t>
      </w:r>
      <w:r w:rsidR="002540C1">
        <w:t xml:space="preserve">Radi se o razlozima koji su u svemu primjenjivi na predmetni žalbeni prigovor </w:t>
      </w:r>
      <w:r w:rsidR="00971FB3">
        <w:t xml:space="preserve">u kojem branitelj navodima da „preuzetim KZ SFRJ nije propisano kao krivično djelo Ratni zločin protiv lica (osoba) koje su onesposobljene za borbu zbog bolesti, rana i lišenja slobode“ suštinski ukazuje na povredu Kaznenog zakona. </w:t>
      </w:r>
      <w:r w:rsidR="0093319C">
        <w:t xml:space="preserve">Za podsjetiti je da se ovdje radi o tome da je oštećeni </w:t>
      </w:r>
      <w:r w:rsidR="00BC0D5E">
        <w:t>S.A.</w:t>
      </w:r>
      <w:r w:rsidR="0093319C">
        <w:t xml:space="preserve"> u vrijeme zarobljavanja i naknadnog usmrćenja imao status civilne osobe i da je temeljem tog statusa uživao zaštitu i po domaćem i po međunarodnom pravu – </w:t>
      </w:r>
      <w:r w:rsidR="00971FB3">
        <w:t xml:space="preserve">konkretno </w:t>
      </w:r>
      <w:r w:rsidR="0093319C">
        <w:t xml:space="preserve">po preuzetom KZ bivše SFRJ </w:t>
      </w:r>
      <w:r w:rsidR="00971FB3">
        <w:t>te</w:t>
      </w:r>
      <w:r w:rsidR="0093319C">
        <w:t xml:space="preserve"> po Ženevskoj konvenciji.</w:t>
      </w:r>
      <w:r w:rsidR="00971FB3">
        <w:t xml:space="preserve"> </w:t>
      </w:r>
      <w:r w:rsidR="00AD7850">
        <w:t>Daljnji braniteljevi žalbeni navodi, oni u kojima se ukazuje na razloge za</w:t>
      </w:r>
      <w:r w:rsidR="00971FB3">
        <w:t xml:space="preserve"> zaključak </w:t>
      </w:r>
      <w:r w:rsidR="00AD7850">
        <w:t xml:space="preserve">da je optuženi pri počinjenju predmetnog kaznenog djela postupao sa direktnim umišljajem, svojim sadržajem se realno ne dotiču konkretnog žalbenog osnova. </w:t>
      </w:r>
      <w:r w:rsidR="00624B16">
        <w:t>Naime, nejasno je na koji to način razlozi za psihički odnos optuženog prema djelu za posljedicu imaju povredu Kaznenog zakona, što je, kao pogrešna tvrdnja, sadržano u žalbi branitelja optuženog.</w:t>
      </w:r>
    </w:p>
    <w:p w:rsidR="00F326A1" w:rsidRDefault="00F326A1" w:rsidP="006F4E03">
      <w:pPr>
        <w:spacing w:line="276" w:lineRule="auto"/>
        <w:jc w:val="both"/>
      </w:pPr>
      <w:r>
        <w:tab/>
      </w:r>
      <w:r w:rsidR="00177CBC">
        <w:t>Pobijana presuda je osporena i</w:t>
      </w:r>
      <w:r>
        <w:t xml:space="preserve"> zbog odluke o kazni</w:t>
      </w:r>
      <w:r w:rsidR="00177CBC">
        <w:t>,</w:t>
      </w:r>
      <w:r w:rsidR="00106EBE">
        <w:t xml:space="preserve"> k</w:t>
      </w:r>
      <w:r w:rsidR="00177CBC">
        <w:t xml:space="preserve">onkretno branitelj u žalbi vezano za ovaj žalbeni </w:t>
      </w:r>
      <w:proofErr w:type="spellStart"/>
      <w:r w:rsidR="00177CBC">
        <w:t>osnov</w:t>
      </w:r>
      <w:proofErr w:type="spellEnd"/>
      <w:r w:rsidR="00177CBC">
        <w:t xml:space="preserve"> ističe da je sud njegovom branjeniku izrekao previsoku kaznu sa kojom se sigurno neće ostvariti svrha kažnjavanja, te da je kao otegotna okolnost neopravdano u obzir uzeta osuđivanost optuženog (dvije osude) nakon počinjenja predmetnog kaznenog djela. </w:t>
      </w:r>
    </w:p>
    <w:p w:rsidR="00F326A1" w:rsidRDefault="00F326A1" w:rsidP="006F4E03">
      <w:pPr>
        <w:spacing w:line="276" w:lineRule="auto"/>
        <w:jc w:val="both"/>
      </w:pPr>
    </w:p>
    <w:p w:rsidR="00F326A1" w:rsidRDefault="00F326A1" w:rsidP="006F4E03">
      <w:pPr>
        <w:spacing w:line="276" w:lineRule="auto"/>
        <w:jc w:val="both"/>
      </w:pPr>
      <w:r>
        <w:tab/>
        <w:t>Ovi žalbeni prigovori optuženikova branitelja se ocjenjuju neprihvatljivim.</w:t>
      </w:r>
    </w:p>
    <w:p w:rsidR="00624B16" w:rsidRDefault="00624B16" w:rsidP="006F4E03">
      <w:pPr>
        <w:spacing w:line="276" w:lineRule="auto"/>
        <w:ind w:firstLine="720"/>
        <w:jc w:val="both"/>
      </w:pPr>
    </w:p>
    <w:p w:rsidR="00F326A1" w:rsidRPr="00942130" w:rsidRDefault="00722C24" w:rsidP="006F4E03">
      <w:pPr>
        <w:spacing w:line="276" w:lineRule="auto"/>
        <w:ind w:firstLine="720"/>
        <w:jc w:val="both"/>
      </w:pPr>
      <w:r>
        <w:t>Osporen</w:t>
      </w:r>
      <w:r w:rsidR="00F326A1">
        <w:t xml:space="preserve">om presudom optuženi </w:t>
      </w:r>
      <w:r w:rsidR="00BC0D5E">
        <w:t>I.Š.</w:t>
      </w:r>
      <w:r w:rsidR="00F326A1">
        <w:t xml:space="preserve"> je oglašen krivim za kazneno djelo Ratni zločin protiv civilnog stanovništva iz člana </w:t>
      </w:r>
      <w:r w:rsidR="00F326A1" w:rsidRPr="00BC4B92">
        <w:t>142.</w:t>
      </w:r>
      <w:r w:rsidR="00177CBC">
        <w:t xml:space="preserve"> stav 1</w:t>
      </w:r>
      <w:r w:rsidR="00F326A1" w:rsidRPr="00BC4B92">
        <w:t xml:space="preserve">. preuzetog </w:t>
      </w:r>
      <w:r w:rsidR="00F326A1">
        <w:t>KZ</w:t>
      </w:r>
      <w:r w:rsidR="00F326A1" w:rsidRPr="00BC4B92">
        <w:t xml:space="preserve"> </w:t>
      </w:r>
      <w:r w:rsidR="00F326A1">
        <w:t xml:space="preserve">bivše </w:t>
      </w:r>
      <w:r w:rsidR="00F326A1" w:rsidRPr="00BC4B92">
        <w:t>SFRJ</w:t>
      </w:r>
      <w:r w:rsidR="00F326A1">
        <w:t xml:space="preserve"> i osuđen na kaznu zatvora u </w:t>
      </w:r>
      <w:r w:rsidR="00F326A1">
        <w:lastRenderedPageBreak/>
        <w:t xml:space="preserve">trajanju od </w:t>
      </w:r>
      <w:r w:rsidR="00177CBC">
        <w:t>6</w:t>
      </w:r>
      <w:r w:rsidR="00F326A1">
        <w:t xml:space="preserve"> (</w:t>
      </w:r>
      <w:r w:rsidR="00177CBC">
        <w:t>šest</w:t>
      </w:r>
      <w:r w:rsidR="00F326A1">
        <w:t>) godin</w:t>
      </w:r>
      <w:r w:rsidR="00177CBC">
        <w:t>a</w:t>
      </w:r>
      <w:r w:rsidR="00F326A1">
        <w:t>. Prilikom odmjerav</w:t>
      </w:r>
      <w:r w:rsidR="00624B16">
        <w:t>anja kazne</w:t>
      </w:r>
      <w:r w:rsidR="007314B1">
        <w:t xml:space="preserve"> </w:t>
      </w:r>
      <w:r w:rsidR="00624B16">
        <w:t>kao otegotna</w:t>
      </w:r>
      <w:r w:rsidR="00667788">
        <w:t xml:space="preserve"> okolnost na strani optuženog</w:t>
      </w:r>
      <w:r w:rsidR="00624B16">
        <w:t xml:space="preserve"> je (između ostalog) cijenjena</w:t>
      </w:r>
      <w:r w:rsidR="007314B1">
        <w:t xml:space="preserve"> i</w:t>
      </w:r>
      <w:r w:rsidR="00624B16">
        <w:t xml:space="preserve"> činjenica da je optuženi poslije počinjenja predmetnog kazne</w:t>
      </w:r>
      <w:r w:rsidR="00624B16" w:rsidRPr="00624B16">
        <w:t>nog djela</w:t>
      </w:r>
      <w:r w:rsidR="00624B16">
        <w:t xml:space="preserve"> </w:t>
      </w:r>
      <w:r w:rsidR="00624B16" w:rsidRPr="00624B16">
        <w:t>dva puta osuđivan</w:t>
      </w:r>
      <w:r w:rsidR="007314B1">
        <w:t>, konkretno za kazne</w:t>
      </w:r>
      <w:r w:rsidR="00624B16" w:rsidRPr="00624B16">
        <w:t>na djela lake tjelesne ozljede i otmice</w:t>
      </w:r>
      <w:r w:rsidR="007314B1">
        <w:t>. Ovo je cijenjeno u sklopu ostalih okolnosti koje se odnose na počinitelja. Zbog toga ne stoji tvrdnja branitelja da je ova okolnost pogrešno cijenjena, odnosno da se osude nakon počinjenja kaznenog djela o kojem se sudi nisu mogle vrednovati otegotnom okolnošću. Kod ovih činjeničnih utvrđenja se izrečena kazna zatvora od 6 (šest) godina za predmetno kazneno d</w:t>
      </w:r>
      <w:r w:rsidR="00667788">
        <w:t xml:space="preserve">jelo u svemu pokazuje kao </w:t>
      </w:r>
      <w:proofErr w:type="spellStart"/>
      <w:r w:rsidR="00667788">
        <w:t>srazmjerna</w:t>
      </w:r>
      <w:proofErr w:type="spellEnd"/>
      <w:r w:rsidR="007314B1">
        <w:t xml:space="preserve"> stupnju optuženikove krivnje i njegovoj težini, </w:t>
      </w:r>
      <w:r w:rsidR="00667788">
        <w:t xml:space="preserve">uz daljnju ocjenu </w:t>
      </w:r>
      <w:r w:rsidR="00667788" w:rsidRPr="00E5096A">
        <w:t>da će ista</w:t>
      </w:r>
      <w:r w:rsidR="00E5096A">
        <w:t xml:space="preserve"> ostvariti svrhu</w:t>
      </w:r>
      <w:r w:rsidR="00F326A1">
        <w:t xml:space="preserve"> kažnjavanja propisana u članu 33. preuzetog KZ</w:t>
      </w:r>
      <w:r w:rsidR="00667788">
        <w:t xml:space="preserve"> bivše</w:t>
      </w:r>
      <w:r w:rsidR="00F326A1">
        <w:t xml:space="preserve"> SFRJ.</w:t>
      </w:r>
    </w:p>
    <w:p w:rsidR="00F326A1" w:rsidRPr="00BC4B92" w:rsidRDefault="00F326A1" w:rsidP="006F4E03">
      <w:pPr>
        <w:spacing w:line="276" w:lineRule="auto"/>
        <w:jc w:val="both"/>
      </w:pPr>
    </w:p>
    <w:p w:rsidR="00F326A1" w:rsidRDefault="00F326A1" w:rsidP="006F4E03">
      <w:pPr>
        <w:spacing w:line="276" w:lineRule="auto"/>
        <w:jc w:val="both"/>
      </w:pPr>
      <w:r w:rsidRPr="00BC4B92">
        <w:tab/>
        <w:t xml:space="preserve">Kod ovakvog stanja u spisu valjalo je </w:t>
      </w:r>
      <w:r>
        <w:t>odlučiti</w:t>
      </w:r>
      <w:r w:rsidR="00E5096A">
        <w:t xml:space="preserve"> kao u izreci,</w:t>
      </w:r>
      <w:r w:rsidRPr="00106EBE">
        <w:rPr>
          <w:b/>
        </w:rPr>
        <w:t xml:space="preserve"> </w:t>
      </w:r>
      <w:r w:rsidR="00E5096A">
        <w:t>žalbu</w:t>
      </w:r>
      <w:r>
        <w:t xml:space="preserve"> branitelja optuženog </w:t>
      </w:r>
      <w:r w:rsidR="00BC0D5E">
        <w:t>I.Š.</w:t>
      </w:r>
      <w:r w:rsidR="00E5096A">
        <w:t xml:space="preserve"> </w:t>
      </w:r>
      <w:r>
        <w:t>odbiti kao neosnovan</w:t>
      </w:r>
      <w:r w:rsidR="00E5096A">
        <w:t>u</w:t>
      </w:r>
      <w:r>
        <w:t>, a sve na osnovu</w:t>
      </w:r>
      <w:r w:rsidR="00E5096A">
        <w:t xml:space="preserve"> odredbe </w:t>
      </w:r>
      <w:r>
        <w:t xml:space="preserve"> člana 328.</w:t>
      </w:r>
      <w:r w:rsidRPr="00BC4B92">
        <w:t xml:space="preserve"> ZKP </w:t>
      </w:r>
      <w:proofErr w:type="spellStart"/>
      <w:r w:rsidRPr="00BC4B92">
        <w:t>FBiH</w:t>
      </w:r>
      <w:proofErr w:type="spellEnd"/>
      <w:r w:rsidRPr="00BC4B92">
        <w:t xml:space="preserve">. </w:t>
      </w:r>
    </w:p>
    <w:p w:rsidR="00F326A1" w:rsidRDefault="00F326A1" w:rsidP="006F4E03">
      <w:pPr>
        <w:spacing w:line="276" w:lineRule="auto"/>
        <w:jc w:val="both"/>
      </w:pPr>
    </w:p>
    <w:p w:rsidR="00F326A1" w:rsidRPr="00BC4B92" w:rsidRDefault="00F326A1" w:rsidP="006F4E03">
      <w:pPr>
        <w:spacing w:line="276" w:lineRule="auto"/>
        <w:jc w:val="both"/>
      </w:pPr>
      <w:r w:rsidRPr="00BC4B92">
        <w:t xml:space="preserve">       </w:t>
      </w:r>
    </w:p>
    <w:p w:rsidR="00F326A1" w:rsidRPr="00BC4B92" w:rsidRDefault="00F326A1" w:rsidP="006F4E03">
      <w:pPr>
        <w:spacing w:line="276" w:lineRule="auto"/>
        <w:jc w:val="both"/>
      </w:pPr>
      <w:r w:rsidRPr="00BC4B92">
        <w:tab/>
        <w:t xml:space="preserve"> Zapisničarka                                                                                 </w:t>
      </w:r>
      <w:r>
        <w:t xml:space="preserve">  </w:t>
      </w:r>
      <w:r w:rsidRPr="00BC4B92">
        <w:t xml:space="preserve">Predsjednik vijeća </w:t>
      </w:r>
    </w:p>
    <w:p w:rsidR="00F326A1" w:rsidRDefault="003B5288" w:rsidP="006F4E03">
      <w:pPr>
        <w:spacing w:line="276" w:lineRule="auto"/>
        <w:jc w:val="both"/>
      </w:pPr>
      <w:r>
        <w:t xml:space="preserve">          </w:t>
      </w:r>
      <w:proofErr w:type="spellStart"/>
      <w:r w:rsidR="00F326A1">
        <w:t>Živana</w:t>
      </w:r>
      <w:proofErr w:type="spellEnd"/>
      <w:r w:rsidR="00F326A1">
        <w:t xml:space="preserve"> </w:t>
      </w:r>
      <w:proofErr w:type="spellStart"/>
      <w:r w:rsidR="00F326A1">
        <w:t>Roić</w:t>
      </w:r>
      <w:r>
        <w:t>,s.r</w:t>
      </w:r>
      <w:proofErr w:type="spellEnd"/>
      <w:r>
        <w:t>.</w:t>
      </w:r>
      <w:r w:rsidR="00F326A1" w:rsidRPr="00BC4B92">
        <w:tab/>
        <w:t xml:space="preserve">                                                   </w:t>
      </w:r>
      <w:r>
        <w:t xml:space="preserve">                              </w:t>
      </w:r>
      <w:proofErr w:type="spellStart"/>
      <w:r w:rsidR="00F326A1">
        <w:t>Sedin</w:t>
      </w:r>
      <w:proofErr w:type="spellEnd"/>
      <w:r w:rsidR="00F326A1">
        <w:t xml:space="preserve"> </w:t>
      </w:r>
      <w:proofErr w:type="spellStart"/>
      <w:r w:rsidR="00F326A1">
        <w:t>Idrizović</w:t>
      </w:r>
      <w:r>
        <w:t>,s.r</w:t>
      </w:r>
      <w:proofErr w:type="spellEnd"/>
      <w:r>
        <w:t>.</w:t>
      </w:r>
    </w:p>
    <w:p w:rsidR="00F326A1" w:rsidRDefault="00F326A1" w:rsidP="006F4E03">
      <w:pPr>
        <w:spacing w:line="276" w:lineRule="auto"/>
      </w:pPr>
    </w:p>
    <w:p w:rsidR="00F326A1" w:rsidRDefault="00F326A1" w:rsidP="006F4E03">
      <w:pPr>
        <w:spacing w:after="160" w:line="276" w:lineRule="auto"/>
        <w:jc w:val="both"/>
      </w:pPr>
    </w:p>
    <w:p w:rsidR="006C3227" w:rsidRDefault="006C3227" w:rsidP="006F4E03">
      <w:pPr>
        <w:spacing w:line="276" w:lineRule="auto"/>
      </w:pPr>
    </w:p>
    <w:p w:rsidR="006E7110" w:rsidRDefault="006E7110" w:rsidP="006F4E03">
      <w:pPr>
        <w:spacing w:line="276" w:lineRule="auto"/>
      </w:pPr>
    </w:p>
    <w:p w:rsidR="006E7110" w:rsidRDefault="006E7110" w:rsidP="006F4E03">
      <w:pPr>
        <w:spacing w:line="276" w:lineRule="auto"/>
      </w:pPr>
    </w:p>
    <w:p w:rsidR="006E7110" w:rsidRDefault="006E7110" w:rsidP="006F4E03">
      <w:pPr>
        <w:spacing w:line="276" w:lineRule="auto"/>
      </w:pPr>
    </w:p>
    <w:p w:rsidR="006E7110" w:rsidRDefault="006E7110" w:rsidP="006F4E03">
      <w:pPr>
        <w:spacing w:line="276" w:lineRule="auto"/>
      </w:pPr>
    </w:p>
    <w:p w:rsidR="006E7110" w:rsidRDefault="006E7110" w:rsidP="006F4E03">
      <w:pPr>
        <w:spacing w:line="276" w:lineRule="auto"/>
      </w:pPr>
    </w:p>
    <w:sectPr w:rsidR="006E7110" w:rsidSect="00966DEA">
      <w:headerReference w:type="even" r:id="rId8"/>
      <w:headerReference w:type="default" r:id="rId9"/>
      <w:pgSz w:w="12240" w:h="15840"/>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2613" w:rsidRDefault="001B2613">
      <w:r>
        <w:separator/>
      </w:r>
    </w:p>
  </w:endnote>
  <w:endnote w:type="continuationSeparator" w:id="0">
    <w:p w:rsidR="001B2613" w:rsidRDefault="001B2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2613" w:rsidRDefault="001B2613">
      <w:r>
        <w:separator/>
      </w:r>
    </w:p>
  </w:footnote>
  <w:footnote w:type="continuationSeparator" w:id="0">
    <w:p w:rsidR="001B2613" w:rsidRDefault="001B26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659E" w:rsidRDefault="004158C4" w:rsidP="0009163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D659E" w:rsidRDefault="001B2613" w:rsidP="00A5434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659E" w:rsidRDefault="004158C4" w:rsidP="0009163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8156B">
      <w:rPr>
        <w:rStyle w:val="PageNumber"/>
        <w:noProof/>
      </w:rPr>
      <w:t>2</w:t>
    </w:r>
    <w:r>
      <w:rPr>
        <w:rStyle w:val="PageNumber"/>
      </w:rPr>
      <w:fldChar w:fldCharType="end"/>
    </w:r>
  </w:p>
  <w:p w:rsidR="004D659E" w:rsidRDefault="001B2613" w:rsidP="00A5434E">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AF153A"/>
    <w:multiLevelType w:val="hybridMultilevel"/>
    <w:tmpl w:val="D138E7A6"/>
    <w:lvl w:ilvl="0" w:tplc="369450E4">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D20093C"/>
    <w:multiLevelType w:val="hybridMultilevel"/>
    <w:tmpl w:val="2EE8D628"/>
    <w:lvl w:ilvl="0" w:tplc="2B26B49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3204D2"/>
    <w:multiLevelType w:val="hybridMultilevel"/>
    <w:tmpl w:val="8046852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97A4EFA"/>
    <w:multiLevelType w:val="hybridMultilevel"/>
    <w:tmpl w:val="7AB85B7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6D743E7C"/>
    <w:multiLevelType w:val="hybridMultilevel"/>
    <w:tmpl w:val="36C459F6"/>
    <w:lvl w:ilvl="0" w:tplc="B0D2EBE6">
      <w:start w:val="108"/>
      <w:numFmt w:val="decimal"/>
      <w:lvlText w:val="%1."/>
      <w:lvlJc w:val="left"/>
      <w:pPr>
        <w:ind w:left="720" w:hanging="360"/>
      </w:pPr>
      <w:rPr>
        <w:rFonts w:hint="default"/>
        <w:b w:val="0"/>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52E3890"/>
    <w:multiLevelType w:val="hybridMultilevel"/>
    <w:tmpl w:val="E25C886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9E219BF"/>
    <w:multiLevelType w:val="hybridMultilevel"/>
    <w:tmpl w:val="DC9A9ED0"/>
    <w:lvl w:ilvl="0" w:tplc="141A000F">
      <w:start w:val="2"/>
      <w:numFmt w:val="decimal"/>
      <w:lvlText w:val="%1."/>
      <w:lvlJc w:val="left"/>
      <w:pPr>
        <w:tabs>
          <w:tab w:val="num" w:pos="720"/>
        </w:tabs>
        <w:ind w:left="720" w:hanging="360"/>
      </w:pPr>
      <w:rPr>
        <w:rFonts w:hint="default"/>
      </w:rPr>
    </w:lvl>
    <w:lvl w:ilvl="1" w:tplc="141A0019" w:tentative="1">
      <w:start w:val="1"/>
      <w:numFmt w:val="lowerLetter"/>
      <w:lvlText w:val="%2."/>
      <w:lvlJc w:val="left"/>
      <w:pPr>
        <w:tabs>
          <w:tab w:val="num" w:pos="1440"/>
        </w:tabs>
        <w:ind w:left="1440" w:hanging="360"/>
      </w:pPr>
    </w:lvl>
    <w:lvl w:ilvl="2" w:tplc="141A001B" w:tentative="1">
      <w:start w:val="1"/>
      <w:numFmt w:val="lowerRoman"/>
      <w:lvlText w:val="%3."/>
      <w:lvlJc w:val="right"/>
      <w:pPr>
        <w:tabs>
          <w:tab w:val="num" w:pos="2160"/>
        </w:tabs>
        <w:ind w:left="2160" w:hanging="180"/>
      </w:pPr>
    </w:lvl>
    <w:lvl w:ilvl="3" w:tplc="141A000F" w:tentative="1">
      <w:start w:val="1"/>
      <w:numFmt w:val="decimal"/>
      <w:lvlText w:val="%4."/>
      <w:lvlJc w:val="left"/>
      <w:pPr>
        <w:tabs>
          <w:tab w:val="num" w:pos="2880"/>
        </w:tabs>
        <w:ind w:left="2880" w:hanging="360"/>
      </w:pPr>
    </w:lvl>
    <w:lvl w:ilvl="4" w:tplc="141A0019" w:tentative="1">
      <w:start w:val="1"/>
      <w:numFmt w:val="lowerLetter"/>
      <w:lvlText w:val="%5."/>
      <w:lvlJc w:val="left"/>
      <w:pPr>
        <w:tabs>
          <w:tab w:val="num" w:pos="3600"/>
        </w:tabs>
        <w:ind w:left="3600" w:hanging="360"/>
      </w:pPr>
    </w:lvl>
    <w:lvl w:ilvl="5" w:tplc="141A001B" w:tentative="1">
      <w:start w:val="1"/>
      <w:numFmt w:val="lowerRoman"/>
      <w:lvlText w:val="%6."/>
      <w:lvlJc w:val="right"/>
      <w:pPr>
        <w:tabs>
          <w:tab w:val="num" w:pos="4320"/>
        </w:tabs>
        <w:ind w:left="4320" w:hanging="180"/>
      </w:pPr>
    </w:lvl>
    <w:lvl w:ilvl="6" w:tplc="141A000F" w:tentative="1">
      <w:start w:val="1"/>
      <w:numFmt w:val="decimal"/>
      <w:lvlText w:val="%7."/>
      <w:lvlJc w:val="left"/>
      <w:pPr>
        <w:tabs>
          <w:tab w:val="num" w:pos="5040"/>
        </w:tabs>
        <w:ind w:left="5040" w:hanging="360"/>
      </w:pPr>
    </w:lvl>
    <w:lvl w:ilvl="7" w:tplc="141A0019" w:tentative="1">
      <w:start w:val="1"/>
      <w:numFmt w:val="lowerLetter"/>
      <w:lvlText w:val="%8."/>
      <w:lvlJc w:val="left"/>
      <w:pPr>
        <w:tabs>
          <w:tab w:val="num" w:pos="5760"/>
        </w:tabs>
        <w:ind w:left="5760" w:hanging="360"/>
      </w:pPr>
    </w:lvl>
    <w:lvl w:ilvl="8" w:tplc="141A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6"/>
  </w:num>
  <w:num w:numId="4">
    <w:abstractNumId w:val="2"/>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4EC"/>
    <w:rsid w:val="00004476"/>
    <w:rsid w:val="000057B5"/>
    <w:rsid w:val="00006348"/>
    <w:rsid w:val="0005135D"/>
    <w:rsid w:val="00062CCB"/>
    <w:rsid w:val="00075273"/>
    <w:rsid w:val="00081565"/>
    <w:rsid w:val="00087365"/>
    <w:rsid w:val="00092FB3"/>
    <w:rsid w:val="000B2B35"/>
    <w:rsid w:val="000C17A0"/>
    <w:rsid w:val="000D0369"/>
    <w:rsid w:val="000D0490"/>
    <w:rsid w:val="000D17D4"/>
    <w:rsid w:val="000D2907"/>
    <w:rsid w:val="000E11E8"/>
    <w:rsid w:val="000E1AF1"/>
    <w:rsid w:val="000E5CF8"/>
    <w:rsid w:val="000F3D29"/>
    <w:rsid w:val="000F641F"/>
    <w:rsid w:val="00106DF4"/>
    <w:rsid w:val="00106EBE"/>
    <w:rsid w:val="00112E14"/>
    <w:rsid w:val="00115691"/>
    <w:rsid w:val="00117F63"/>
    <w:rsid w:val="001305CE"/>
    <w:rsid w:val="0014037F"/>
    <w:rsid w:val="001408AD"/>
    <w:rsid w:val="00141880"/>
    <w:rsid w:val="001427B5"/>
    <w:rsid w:val="0014565C"/>
    <w:rsid w:val="00151943"/>
    <w:rsid w:val="001535F0"/>
    <w:rsid w:val="00154C3B"/>
    <w:rsid w:val="00156757"/>
    <w:rsid w:val="001609C0"/>
    <w:rsid w:val="001662FA"/>
    <w:rsid w:val="0017088E"/>
    <w:rsid w:val="00175740"/>
    <w:rsid w:val="00176A47"/>
    <w:rsid w:val="00177343"/>
    <w:rsid w:val="00177CBC"/>
    <w:rsid w:val="00187178"/>
    <w:rsid w:val="001925A4"/>
    <w:rsid w:val="001934B0"/>
    <w:rsid w:val="00194054"/>
    <w:rsid w:val="001A2793"/>
    <w:rsid w:val="001A3481"/>
    <w:rsid w:val="001B2613"/>
    <w:rsid w:val="001C7BC9"/>
    <w:rsid w:val="001E4395"/>
    <w:rsid w:val="001E78B3"/>
    <w:rsid w:val="001F5D9C"/>
    <w:rsid w:val="0020257E"/>
    <w:rsid w:val="0021369B"/>
    <w:rsid w:val="00215C8E"/>
    <w:rsid w:val="002203AE"/>
    <w:rsid w:val="00223B9B"/>
    <w:rsid w:val="00234EA1"/>
    <w:rsid w:val="00236628"/>
    <w:rsid w:val="00251D92"/>
    <w:rsid w:val="002540C1"/>
    <w:rsid w:val="0026144E"/>
    <w:rsid w:val="0026652D"/>
    <w:rsid w:val="00277D3B"/>
    <w:rsid w:val="002879BE"/>
    <w:rsid w:val="0029194D"/>
    <w:rsid w:val="002A0856"/>
    <w:rsid w:val="002A1731"/>
    <w:rsid w:val="002A3162"/>
    <w:rsid w:val="002B6028"/>
    <w:rsid w:val="002C5841"/>
    <w:rsid w:val="002C7D09"/>
    <w:rsid w:val="002E3AB7"/>
    <w:rsid w:val="003051ED"/>
    <w:rsid w:val="003135BE"/>
    <w:rsid w:val="00316A69"/>
    <w:rsid w:val="00324A46"/>
    <w:rsid w:val="0034268C"/>
    <w:rsid w:val="00344249"/>
    <w:rsid w:val="003513AC"/>
    <w:rsid w:val="00357E8D"/>
    <w:rsid w:val="00373B2B"/>
    <w:rsid w:val="00374F3E"/>
    <w:rsid w:val="00385460"/>
    <w:rsid w:val="00391BCB"/>
    <w:rsid w:val="00395BE7"/>
    <w:rsid w:val="003B5288"/>
    <w:rsid w:val="003C004E"/>
    <w:rsid w:val="003C10F0"/>
    <w:rsid w:val="003C1297"/>
    <w:rsid w:val="003E58E9"/>
    <w:rsid w:val="003E7B67"/>
    <w:rsid w:val="003F4223"/>
    <w:rsid w:val="0041035C"/>
    <w:rsid w:val="00413964"/>
    <w:rsid w:val="004158C4"/>
    <w:rsid w:val="00416368"/>
    <w:rsid w:val="0042412E"/>
    <w:rsid w:val="00432ADD"/>
    <w:rsid w:val="00447FBD"/>
    <w:rsid w:val="0045491B"/>
    <w:rsid w:val="00456217"/>
    <w:rsid w:val="00456F5E"/>
    <w:rsid w:val="0046251B"/>
    <w:rsid w:val="0047350D"/>
    <w:rsid w:val="0047517C"/>
    <w:rsid w:val="00476A88"/>
    <w:rsid w:val="004836AC"/>
    <w:rsid w:val="0048386D"/>
    <w:rsid w:val="0048393A"/>
    <w:rsid w:val="00486211"/>
    <w:rsid w:val="00490122"/>
    <w:rsid w:val="0049741A"/>
    <w:rsid w:val="004A00E9"/>
    <w:rsid w:val="004A59DD"/>
    <w:rsid w:val="004A62F2"/>
    <w:rsid w:val="004B2113"/>
    <w:rsid w:val="004B710B"/>
    <w:rsid w:val="004C542E"/>
    <w:rsid w:val="004D1424"/>
    <w:rsid w:val="004E2B67"/>
    <w:rsid w:val="004E4DB9"/>
    <w:rsid w:val="004F6823"/>
    <w:rsid w:val="004F75B2"/>
    <w:rsid w:val="00517185"/>
    <w:rsid w:val="00532E58"/>
    <w:rsid w:val="005431D9"/>
    <w:rsid w:val="005448DE"/>
    <w:rsid w:val="00547A34"/>
    <w:rsid w:val="005679F2"/>
    <w:rsid w:val="0058144B"/>
    <w:rsid w:val="00585210"/>
    <w:rsid w:val="0058594F"/>
    <w:rsid w:val="005910E5"/>
    <w:rsid w:val="00591F00"/>
    <w:rsid w:val="0059626B"/>
    <w:rsid w:val="005A3EA6"/>
    <w:rsid w:val="005B2034"/>
    <w:rsid w:val="005C47F1"/>
    <w:rsid w:val="005D06BA"/>
    <w:rsid w:val="005D2B00"/>
    <w:rsid w:val="005D6D78"/>
    <w:rsid w:val="005E6183"/>
    <w:rsid w:val="005E7E9D"/>
    <w:rsid w:val="005F12B3"/>
    <w:rsid w:val="005F3446"/>
    <w:rsid w:val="0060292D"/>
    <w:rsid w:val="00604FE5"/>
    <w:rsid w:val="0061198A"/>
    <w:rsid w:val="006154A5"/>
    <w:rsid w:val="00624B16"/>
    <w:rsid w:val="00625F4D"/>
    <w:rsid w:val="00633FBD"/>
    <w:rsid w:val="00634567"/>
    <w:rsid w:val="00635268"/>
    <w:rsid w:val="00642933"/>
    <w:rsid w:val="00651EC7"/>
    <w:rsid w:val="00656E37"/>
    <w:rsid w:val="00657A79"/>
    <w:rsid w:val="00667788"/>
    <w:rsid w:val="00682954"/>
    <w:rsid w:val="00691CE1"/>
    <w:rsid w:val="00692876"/>
    <w:rsid w:val="006950D4"/>
    <w:rsid w:val="006969C9"/>
    <w:rsid w:val="006A015E"/>
    <w:rsid w:val="006A518A"/>
    <w:rsid w:val="006B78ED"/>
    <w:rsid w:val="006C1AD4"/>
    <w:rsid w:val="006C3227"/>
    <w:rsid w:val="006C600B"/>
    <w:rsid w:val="006D4FB8"/>
    <w:rsid w:val="006E7110"/>
    <w:rsid w:val="006F0B2A"/>
    <w:rsid w:val="006F0B44"/>
    <w:rsid w:val="006F11B2"/>
    <w:rsid w:val="006F2A74"/>
    <w:rsid w:val="006F4E03"/>
    <w:rsid w:val="007044EC"/>
    <w:rsid w:val="00707501"/>
    <w:rsid w:val="00710BDD"/>
    <w:rsid w:val="007123A2"/>
    <w:rsid w:val="007153D2"/>
    <w:rsid w:val="00722C24"/>
    <w:rsid w:val="00725B91"/>
    <w:rsid w:val="007314B1"/>
    <w:rsid w:val="007323BA"/>
    <w:rsid w:val="00732543"/>
    <w:rsid w:val="007358AC"/>
    <w:rsid w:val="00747454"/>
    <w:rsid w:val="007556FA"/>
    <w:rsid w:val="007661F1"/>
    <w:rsid w:val="00771CB7"/>
    <w:rsid w:val="007729F6"/>
    <w:rsid w:val="00774315"/>
    <w:rsid w:val="007772FB"/>
    <w:rsid w:val="007A381E"/>
    <w:rsid w:val="007C2F76"/>
    <w:rsid w:val="007D569E"/>
    <w:rsid w:val="007D73BF"/>
    <w:rsid w:val="007E142F"/>
    <w:rsid w:val="007E1D3F"/>
    <w:rsid w:val="007F067E"/>
    <w:rsid w:val="007F229D"/>
    <w:rsid w:val="007F3243"/>
    <w:rsid w:val="00812B18"/>
    <w:rsid w:val="0081475C"/>
    <w:rsid w:val="00847254"/>
    <w:rsid w:val="00864EEC"/>
    <w:rsid w:val="0087515A"/>
    <w:rsid w:val="00892614"/>
    <w:rsid w:val="00894A48"/>
    <w:rsid w:val="00896812"/>
    <w:rsid w:val="008A0E23"/>
    <w:rsid w:val="008B62E0"/>
    <w:rsid w:val="008C3174"/>
    <w:rsid w:val="008D5156"/>
    <w:rsid w:val="008E0624"/>
    <w:rsid w:val="008E09B1"/>
    <w:rsid w:val="008E3435"/>
    <w:rsid w:val="009006DB"/>
    <w:rsid w:val="009043BD"/>
    <w:rsid w:val="00905930"/>
    <w:rsid w:val="00907100"/>
    <w:rsid w:val="009238DB"/>
    <w:rsid w:val="00923F21"/>
    <w:rsid w:val="0092763E"/>
    <w:rsid w:val="0093319C"/>
    <w:rsid w:val="00934CA6"/>
    <w:rsid w:val="009448F1"/>
    <w:rsid w:val="00944BC8"/>
    <w:rsid w:val="00946496"/>
    <w:rsid w:val="00961171"/>
    <w:rsid w:val="00971FB3"/>
    <w:rsid w:val="0099240E"/>
    <w:rsid w:val="009A4778"/>
    <w:rsid w:val="009A4E3F"/>
    <w:rsid w:val="009D19AE"/>
    <w:rsid w:val="009D2D6E"/>
    <w:rsid w:val="009D384A"/>
    <w:rsid w:val="009D3CB5"/>
    <w:rsid w:val="009D5220"/>
    <w:rsid w:val="009E5DA0"/>
    <w:rsid w:val="009F77AA"/>
    <w:rsid w:val="00A035EC"/>
    <w:rsid w:val="00A05213"/>
    <w:rsid w:val="00A12C06"/>
    <w:rsid w:val="00A21E2D"/>
    <w:rsid w:val="00A30598"/>
    <w:rsid w:val="00A30BBB"/>
    <w:rsid w:val="00A3465B"/>
    <w:rsid w:val="00A355B2"/>
    <w:rsid w:val="00A40127"/>
    <w:rsid w:val="00A41096"/>
    <w:rsid w:val="00A45842"/>
    <w:rsid w:val="00A6055D"/>
    <w:rsid w:val="00A70675"/>
    <w:rsid w:val="00A77070"/>
    <w:rsid w:val="00A90FB1"/>
    <w:rsid w:val="00AA10E5"/>
    <w:rsid w:val="00AB0AED"/>
    <w:rsid w:val="00AB7292"/>
    <w:rsid w:val="00AC7A81"/>
    <w:rsid w:val="00AD487B"/>
    <w:rsid w:val="00AD7850"/>
    <w:rsid w:val="00AE37BF"/>
    <w:rsid w:val="00B053F7"/>
    <w:rsid w:val="00B5268A"/>
    <w:rsid w:val="00B55DB6"/>
    <w:rsid w:val="00B63BAD"/>
    <w:rsid w:val="00B659DE"/>
    <w:rsid w:val="00B71692"/>
    <w:rsid w:val="00B7637C"/>
    <w:rsid w:val="00B9107A"/>
    <w:rsid w:val="00B93EB8"/>
    <w:rsid w:val="00BA184C"/>
    <w:rsid w:val="00BA30C9"/>
    <w:rsid w:val="00BA4AAC"/>
    <w:rsid w:val="00BA5A61"/>
    <w:rsid w:val="00BB66A6"/>
    <w:rsid w:val="00BC0D5E"/>
    <w:rsid w:val="00BC4F26"/>
    <w:rsid w:val="00BD3358"/>
    <w:rsid w:val="00BF72FD"/>
    <w:rsid w:val="00C02B2E"/>
    <w:rsid w:val="00C07096"/>
    <w:rsid w:val="00C1764A"/>
    <w:rsid w:val="00C3227A"/>
    <w:rsid w:val="00C3627A"/>
    <w:rsid w:val="00C37922"/>
    <w:rsid w:val="00C4357D"/>
    <w:rsid w:val="00C51E64"/>
    <w:rsid w:val="00C651AD"/>
    <w:rsid w:val="00C715D3"/>
    <w:rsid w:val="00C72E0C"/>
    <w:rsid w:val="00C739AE"/>
    <w:rsid w:val="00C8434E"/>
    <w:rsid w:val="00C91E8A"/>
    <w:rsid w:val="00C933F0"/>
    <w:rsid w:val="00CA2FB7"/>
    <w:rsid w:val="00CB7174"/>
    <w:rsid w:val="00CC4AC8"/>
    <w:rsid w:val="00CD01A0"/>
    <w:rsid w:val="00CE4C0F"/>
    <w:rsid w:val="00CE79AC"/>
    <w:rsid w:val="00CF0FF4"/>
    <w:rsid w:val="00D00AC9"/>
    <w:rsid w:val="00D14291"/>
    <w:rsid w:val="00D23C58"/>
    <w:rsid w:val="00D23D13"/>
    <w:rsid w:val="00D27211"/>
    <w:rsid w:val="00D40092"/>
    <w:rsid w:val="00D63F9B"/>
    <w:rsid w:val="00D64255"/>
    <w:rsid w:val="00D778B7"/>
    <w:rsid w:val="00D86095"/>
    <w:rsid w:val="00DA1B5E"/>
    <w:rsid w:val="00DA5A77"/>
    <w:rsid w:val="00DC10B0"/>
    <w:rsid w:val="00DC1302"/>
    <w:rsid w:val="00DC63E4"/>
    <w:rsid w:val="00DD4BBE"/>
    <w:rsid w:val="00DE1A30"/>
    <w:rsid w:val="00DE72B5"/>
    <w:rsid w:val="00DF37E6"/>
    <w:rsid w:val="00DF6C15"/>
    <w:rsid w:val="00E15AA7"/>
    <w:rsid w:val="00E23691"/>
    <w:rsid w:val="00E2793E"/>
    <w:rsid w:val="00E359CB"/>
    <w:rsid w:val="00E5096A"/>
    <w:rsid w:val="00E51E86"/>
    <w:rsid w:val="00E53BBB"/>
    <w:rsid w:val="00E64D23"/>
    <w:rsid w:val="00E74EDE"/>
    <w:rsid w:val="00E76756"/>
    <w:rsid w:val="00E8156B"/>
    <w:rsid w:val="00E9339E"/>
    <w:rsid w:val="00E97D1B"/>
    <w:rsid w:val="00EA1B8E"/>
    <w:rsid w:val="00EA6913"/>
    <w:rsid w:val="00EB6F68"/>
    <w:rsid w:val="00EB710B"/>
    <w:rsid w:val="00EC268F"/>
    <w:rsid w:val="00EC3883"/>
    <w:rsid w:val="00EE21E9"/>
    <w:rsid w:val="00F13F79"/>
    <w:rsid w:val="00F17143"/>
    <w:rsid w:val="00F23588"/>
    <w:rsid w:val="00F30D23"/>
    <w:rsid w:val="00F326A1"/>
    <w:rsid w:val="00F72589"/>
    <w:rsid w:val="00F81C75"/>
    <w:rsid w:val="00F8538F"/>
    <w:rsid w:val="00F86BA4"/>
    <w:rsid w:val="00FA72C1"/>
    <w:rsid w:val="00FB0EDA"/>
    <w:rsid w:val="00FB7F64"/>
    <w:rsid w:val="00FD0494"/>
    <w:rsid w:val="00FD0591"/>
    <w:rsid w:val="00FE1849"/>
    <w:rsid w:val="00FE6858"/>
    <w:rsid w:val="00FF0827"/>
    <w:rsid w:val="00FF2A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C953D"/>
  <w15:chartTrackingRefBased/>
  <w15:docId w15:val="{5BD2F4F0-3D68-4C44-83EA-C860DFAB9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58C4"/>
    <w:pPr>
      <w:jc w:val="left"/>
    </w:pPr>
    <w:rPr>
      <w:rFonts w:eastAsia="Times New Roman" w:cs="Times New Roman"/>
      <w:szCs w:val="24"/>
      <w:lang w:val="hr-HR"/>
    </w:rPr>
  </w:style>
  <w:style w:type="paragraph" w:styleId="Heading1">
    <w:name w:val="heading 1"/>
    <w:basedOn w:val="Normal"/>
    <w:next w:val="Normal"/>
    <w:link w:val="Heading1Char"/>
    <w:qFormat/>
    <w:rsid w:val="004158C4"/>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158C4"/>
    <w:rPr>
      <w:rFonts w:eastAsia="Times New Roman" w:cs="Times New Roman"/>
      <w:b/>
      <w:bCs/>
      <w:szCs w:val="24"/>
      <w:lang w:val="hr-HR"/>
    </w:rPr>
  </w:style>
  <w:style w:type="paragraph" w:styleId="BodyText">
    <w:name w:val="Body Text"/>
    <w:basedOn w:val="Normal"/>
    <w:link w:val="BodyTextChar"/>
    <w:rsid w:val="004158C4"/>
    <w:pPr>
      <w:jc w:val="both"/>
    </w:pPr>
  </w:style>
  <w:style w:type="character" w:customStyle="1" w:styleId="BodyTextChar">
    <w:name w:val="Body Text Char"/>
    <w:basedOn w:val="DefaultParagraphFont"/>
    <w:link w:val="BodyText"/>
    <w:rsid w:val="004158C4"/>
    <w:rPr>
      <w:rFonts w:eastAsia="Times New Roman" w:cs="Times New Roman"/>
      <w:szCs w:val="24"/>
      <w:lang w:val="hr-HR"/>
    </w:rPr>
  </w:style>
  <w:style w:type="paragraph" w:styleId="Header">
    <w:name w:val="header"/>
    <w:basedOn w:val="Normal"/>
    <w:link w:val="HeaderChar"/>
    <w:rsid w:val="004158C4"/>
    <w:pPr>
      <w:tabs>
        <w:tab w:val="center" w:pos="4320"/>
        <w:tab w:val="right" w:pos="8640"/>
      </w:tabs>
    </w:pPr>
  </w:style>
  <w:style w:type="character" w:customStyle="1" w:styleId="HeaderChar">
    <w:name w:val="Header Char"/>
    <w:basedOn w:val="DefaultParagraphFont"/>
    <w:link w:val="Header"/>
    <w:rsid w:val="004158C4"/>
    <w:rPr>
      <w:rFonts w:eastAsia="Times New Roman" w:cs="Times New Roman"/>
      <w:szCs w:val="24"/>
      <w:lang w:val="hr-HR"/>
    </w:rPr>
  </w:style>
  <w:style w:type="character" w:styleId="PageNumber">
    <w:name w:val="page number"/>
    <w:basedOn w:val="DefaultParagraphFont"/>
    <w:rsid w:val="004158C4"/>
  </w:style>
  <w:style w:type="paragraph" w:styleId="BalloonText">
    <w:name w:val="Balloon Text"/>
    <w:basedOn w:val="Normal"/>
    <w:link w:val="BalloonTextChar"/>
    <w:semiHidden/>
    <w:rsid w:val="004158C4"/>
    <w:rPr>
      <w:rFonts w:ascii="Tahoma" w:hAnsi="Tahoma" w:cs="Tahoma"/>
      <w:sz w:val="16"/>
      <w:szCs w:val="16"/>
    </w:rPr>
  </w:style>
  <w:style w:type="character" w:customStyle="1" w:styleId="BalloonTextChar">
    <w:name w:val="Balloon Text Char"/>
    <w:basedOn w:val="DefaultParagraphFont"/>
    <w:link w:val="BalloonText"/>
    <w:semiHidden/>
    <w:rsid w:val="004158C4"/>
    <w:rPr>
      <w:rFonts w:ascii="Tahoma" w:eastAsia="Times New Roman" w:hAnsi="Tahoma" w:cs="Tahoma"/>
      <w:sz w:val="16"/>
      <w:szCs w:val="16"/>
      <w:lang w:val="hr-HR"/>
    </w:rPr>
  </w:style>
  <w:style w:type="paragraph" w:styleId="ListParagraph">
    <w:name w:val="List Paragraph"/>
    <w:basedOn w:val="Normal"/>
    <w:uiPriority w:val="34"/>
    <w:qFormat/>
    <w:rsid w:val="004158C4"/>
    <w:pPr>
      <w:ind w:left="720"/>
      <w:contextualSpacing/>
    </w:pPr>
    <w:rPr>
      <w:lang w:val="bs-Latn-BA"/>
    </w:rPr>
  </w:style>
  <w:style w:type="paragraph" w:styleId="Footer">
    <w:name w:val="footer"/>
    <w:basedOn w:val="Normal"/>
    <w:link w:val="FooterChar"/>
    <w:rsid w:val="004158C4"/>
    <w:pPr>
      <w:tabs>
        <w:tab w:val="center" w:pos="4513"/>
        <w:tab w:val="right" w:pos="9026"/>
      </w:tabs>
    </w:pPr>
  </w:style>
  <w:style w:type="character" w:customStyle="1" w:styleId="FooterChar">
    <w:name w:val="Footer Char"/>
    <w:basedOn w:val="DefaultParagraphFont"/>
    <w:link w:val="Footer"/>
    <w:rsid w:val="004158C4"/>
    <w:rPr>
      <w:rFonts w:eastAsia="Times New Roman" w:cs="Times New Roman"/>
      <w:szCs w:val="24"/>
      <w:lang w:val="hr-HR"/>
    </w:rPr>
  </w:style>
  <w:style w:type="paragraph" w:styleId="Title">
    <w:name w:val="Title"/>
    <w:basedOn w:val="Normal"/>
    <w:next w:val="Normal"/>
    <w:link w:val="TitleChar"/>
    <w:qFormat/>
    <w:rsid w:val="004158C4"/>
    <w:pPr>
      <w:spacing w:before="240" w:after="60"/>
      <w:jc w:val="center"/>
      <w:outlineLvl w:val="0"/>
    </w:pPr>
    <w:rPr>
      <w:rFonts w:ascii="Calibri Light" w:hAnsi="Calibri Light"/>
      <w:b/>
      <w:bCs/>
      <w:kern w:val="28"/>
      <w:sz w:val="32"/>
      <w:szCs w:val="32"/>
    </w:rPr>
  </w:style>
  <w:style w:type="character" w:customStyle="1" w:styleId="TitleChar">
    <w:name w:val="Title Char"/>
    <w:basedOn w:val="DefaultParagraphFont"/>
    <w:link w:val="Title"/>
    <w:rsid w:val="004158C4"/>
    <w:rPr>
      <w:rFonts w:ascii="Calibri Light" w:eastAsia="Times New Roman" w:hAnsi="Calibri Light" w:cs="Times New Roman"/>
      <w:b/>
      <w:bCs/>
      <w:kern w:val="28"/>
      <w:sz w:val="32"/>
      <w:szCs w:val="32"/>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0FFC2-2E66-4E54-9E9E-B6B4C25A2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13</Pages>
  <Words>6449</Words>
  <Characters>36763</Characters>
  <Application>Microsoft Office Word</Application>
  <DocSecurity>0</DocSecurity>
  <Lines>306</Lines>
  <Paragraphs>86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Pravosudje</Company>
  <LinksUpToDate>false</LinksUpToDate>
  <CharactersWithSpaces>43126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Slavko Maric</dc:creator>
  <cp:keywords/>
  <dc:description/>
  <cp:lastModifiedBy>Armin Dzebo</cp:lastModifiedBy>
  <cp:revision>3</cp:revision>
  <dcterms:created xsi:type="dcterms:W3CDTF">2023-04-18T11:45:00Z</dcterms:created>
  <dcterms:modified xsi:type="dcterms:W3CDTF">2023-04-18T13:03:00Z</dcterms:modified>
</cp:coreProperties>
</file>