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C14" w:rsidRDefault="008B4C14" w:rsidP="008B4C14">
      <w:pPr>
        <w:tabs>
          <w:tab w:val="left" w:pos="720"/>
        </w:tabs>
        <w:ind w:right="-1"/>
        <w:jc w:val="both"/>
        <w:rPr>
          <w:szCs w:val="24"/>
          <w:lang w:val="bs-Latn-BA"/>
        </w:rPr>
      </w:pPr>
      <w:r>
        <w:rPr>
          <w:szCs w:val="24"/>
          <w:lang w:val="bs-Latn-BA"/>
        </w:rPr>
        <w:t>BOSNA I HERCEGOVINA</w:t>
      </w:r>
    </w:p>
    <w:p w:rsidR="008B4C14" w:rsidRDefault="008B4C14" w:rsidP="008B4C14">
      <w:pPr>
        <w:tabs>
          <w:tab w:val="left" w:pos="720"/>
        </w:tabs>
        <w:ind w:right="-1"/>
        <w:jc w:val="both"/>
        <w:rPr>
          <w:szCs w:val="24"/>
          <w:lang w:val="bs-Latn-BA"/>
        </w:rPr>
      </w:pPr>
      <w:r>
        <w:rPr>
          <w:szCs w:val="24"/>
          <w:lang w:val="bs-Latn-BA"/>
        </w:rPr>
        <w:t>FEDERACIJA BOSNE I HERCEGOVINE</w:t>
      </w:r>
    </w:p>
    <w:p w:rsidR="008B4C14" w:rsidRDefault="008B4C14" w:rsidP="008B4C14">
      <w:pPr>
        <w:tabs>
          <w:tab w:val="left" w:pos="720"/>
        </w:tabs>
        <w:ind w:right="-1"/>
        <w:jc w:val="both"/>
        <w:rPr>
          <w:szCs w:val="24"/>
          <w:lang w:val="bs-Latn-BA"/>
        </w:rPr>
      </w:pPr>
      <w:r>
        <w:rPr>
          <w:szCs w:val="24"/>
          <w:lang w:val="bs-Latn-BA"/>
        </w:rPr>
        <w:t>VRHOVNI SUD</w:t>
      </w:r>
    </w:p>
    <w:p w:rsidR="008B4C14" w:rsidRDefault="008B4C14" w:rsidP="008B4C14">
      <w:pPr>
        <w:tabs>
          <w:tab w:val="left" w:pos="720"/>
        </w:tabs>
        <w:ind w:right="-1"/>
        <w:jc w:val="both"/>
        <w:rPr>
          <w:szCs w:val="24"/>
          <w:lang w:val="bs-Latn-BA"/>
        </w:rPr>
      </w:pPr>
      <w:r>
        <w:rPr>
          <w:szCs w:val="24"/>
          <w:lang w:val="bs-Latn-BA"/>
        </w:rPr>
        <w:t>FEDERACIJE BOSNE I HERCEGOVINE</w:t>
      </w:r>
      <w:r>
        <w:rPr>
          <w:szCs w:val="24"/>
          <w:lang w:val="bs-Latn-BA"/>
        </w:rPr>
        <w:tab/>
      </w:r>
      <w:r>
        <w:rPr>
          <w:szCs w:val="24"/>
          <w:lang w:val="bs-Latn-BA"/>
        </w:rPr>
        <w:tab/>
      </w:r>
      <w:r>
        <w:rPr>
          <w:szCs w:val="24"/>
          <w:lang w:val="bs-Latn-BA"/>
        </w:rPr>
        <w:tab/>
      </w:r>
      <w:r>
        <w:rPr>
          <w:szCs w:val="24"/>
          <w:lang w:val="bs-Latn-BA"/>
        </w:rPr>
        <w:tab/>
      </w:r>
      <w:r>
        <w:rPr>
          <w:szCs w:val="24"/>
          <w:lang w:val="bs-Latn-BA"/>
        </w:rPr>
        <w:tab/>
      </w:r>
    </w:p>
    <w:p w:rsidR="008B4C14" w:rsidRDefault="008B4C14" w:rsidP="008B4C14">
      <w:pPr>
        <w:rPr>
          <w:lang w:val="bs-Latn-BA"/>
        </w:rPr>
      </w:pPr>
      <w:r>
        <w:rPr>
          <w:szCs w:val="24"/>
          <w:lang w:val="bs-Latn-BA"/>
        </w:rPr>
        <w:t xml:space="preserve">Broj: </w:t>
      </w:r>
      <w:r w:rsidR="003B032D">
        <w:rPr>
          <w:lang w:val="bs-Latn-BA"/>
        </w:rPr>
        <w:t>56</w:t>
      </w:r>
      <w:r>
        <w:rPr>
          <w:lang w:val="bs-Latn-BA"/>
        </w:rPr>
        <w:t xml:space="preserve"> 0 </w:t>
      </w:r>
      <w:r w:rsidR="003B032D">
        <w:rPr>
          <w:lang w:val="bs-Latn-BA"/>
        </w:rPr>
        <w:t>P</w:t>
      </w:r>
      <w:r>
        <w:rPr>
          <w:lang w:val="bs-Latn-BA"/>
        </w:rPr>
        <w:t xml:space="preserve"> </w:t>
      </w:r>
      <w:r w:rsidR="003B032D">
        <w:rPr>
          <w:lang w:val="bs-Latn-BA"/>
        </w:rPr>
        <w:t>041482</w:t>
      </w:r>
      <w:r>
        <w:rPr>
          <w:lang w:val="bs-Latn-BA"/>
        </w:rPr>
        <w:t xml:space="preserve"> </w:t>
      </w:r>
      <w:r w:rsidR="003B032D">
        <w:rPr>
          <w:lang w:val="bs-Latn-BA"/>
        </w:rPr>
        <w:t>19 Rev</w:t>
      </w:r>
    </w:p>
    <w:p w:rsidR="008B4C14" w:rsidRDefault="009D43FE" w:rsidP="008B4C14">
      <w:pPr>
        <w:tabs>
          <w:tab w:val="left" w:pos="720"/>
        </w:tabs>
        <w:ind w:right="-1"/>
        <w:jc w:val="both"/>
        <w:rPr>
          <w:szCs w:val="24"/>
          <w:lang w:val="bs-Latn-BA"/>
        </w:rPr>
      </w:pPr>
      <w:r>
        <w:rPr>
          <w:szCs w:val="24"/>
          <w:lang w:val="bs-Latn-BA"/>
        </w:rPr>
        <w:t xml:space="preserve">Sarajevo, </w:t>
      </w:r>
      <w:r w:rsidR="00022322">
        <w:rPr>
          <w:szCs w:val="24"/>
          <w:lang w:val="bs-Latn-BA"/>
        </w:rPr>
        <w:t>08.01.2020</w:t>
      </w:r>
      <w:r w:rsidR="008B4C14">
        <w:rPr>
          <w:szCs w:val="24"/>
          <w:lang w:val="bs-Latn-BA"/>
        </w:rPr>
        <w:t>. godine</w:t>
      </w:r>
    </w:p>
    <w:p w:rsidR="008B4C14" w:rsidRDefault="008B4C14" w:rsidP="008B4C14">
      <w:pPr>
        <w:tabs>
          <w:tab w:val="left" w:pos="720"/>
        </w:tabs>
        <w:ind w:right="-1"/>
        <w:jc w:val="both"/>
        <w:rPr>
          <w:szCs w:val="24"/>
          <w:lang w:val="bs-Latn-BA"/>
        </w:rPr>
      </w:pPr>
    </w:p>
    <w:p w:rsidR="008B4C14" w:rsidRDefault="008B4C14" w:rsidP="008B4C14">
      <w:pPr>
        <w:ind w:right="-1"/>
        <w:jc w:val="both"/>
        <w:rPr>
          <w:szCs w:val="24"/>
          <w:lang w:val="bs-Latn-BA"/>
        </w:rPr>
      </w:pPr>
      <w:r>
        <w:rPr>
          <w:szCs w:val="24"/>
          <w:lang w:val="bs-Latn-BA"/>
        </w:rPr>
        <w:tab/>
      </w:r>
    </w:p>
    <w:p w:rsidR="008B4C14" w:rsidRDefault="008B4C14" w:rsidP="008B4C14">
      <w:pPr>
        <w:ind w:right="-1"/>
        <w:jc w:val="both"/>
        <w:rPr>
          <w:szCs w:val="24"/>
          <w:lang w:val="bs-Latn-BA"/>
        </w:rPr>
      </w:pPr>
      <w:r>
        <w:rPr>
          <w:szCs w:val="24"/>
          <w:lang w:val="bs-Latn-BA"/>
        </w:rPr>
        <w:t xml:space="preserve">      </w:t>
      </w:r>
      <w:r>
        <w:rPr>
          <w:szCs w:val="24"/>
          <w:lang w:val="bs-Latn-BA"/>
        </w:rPr>
        <w:tab/>
      </w:r>
    </w:p>
    <w:p w:rsidR="008B4C14" w:rsidRDefault="008B4C14" w:rsidP="008B4C14">
      <w:pPr>
        <w:jc w:val="both"/>
        <w:rPr>
          <w:lang w:val="bs-Latn-BA"/>
        </w:rPr>
      </w:pPr>
      <w:r>
        <w:rPr>
          <w:szCs w:val="24"/>
          <w:lang w:val="bs-Latn-BA"/>
        </w:rPr>
        <w:t>Vrhovni sud Federacije Bosne i Hercegovine u Sarajevu, u vijeću sastavljenom od sudija</w:t>
      </w:r>
      <w:r w:rsidR="007322CD">
        <w:rPr>
          <w:szCs w:val="24"/>
          <w:lang w:val="bs-Latn-BA"/>
        </w:rPr>
        <w:t xml:space="preserve"> Nezirović Gorana</w:t>
      </w:r>
      <w:r w:rsidR="009D5075">
        <w:rPr>
          <w:szCs w:val="24"/>
          <w:lang w:val="bs-Latn-BA"/>
        </w:rPr>
        <w:t>, kao predsjednika</w:t>
      </w:r>
      <w:r>
        <w:rPr>
          <w:szCs w:val="24"/>
          <w:lang w:val="bs-Latn-BA"/>
        </w:rPr>
        <w:t xml:space="preserve"> vijeća,</w:t>
      </w:r>
      <w:r w:rsidR="003B032D">
        <w:rPr>
          <w:szCs w:val="24"/>
          <w:lang w:val="bs-Latn-BA"/>
        </w:rPr>
        <w:t xml:space="preserve"> </w:t>
      </w:r>
      <w:r w:rsidR="007322CD">
        <w:rPr>
          <w:szCs w:val="24"/>
          <w:lang w:val="bs-Latn-BA"/>
        </w:rPr>
        <w:t xml:space="preserve">Sadović </w:t>
      </w:r>
      <w:r w:rsidR="009D5075">
        <w:rPr>
          <w:szCs w:val="24"/>
          <w:lang w:val="bs-Latn-BA"/>
        </w:rPr>
        <w:t xml:space="preserve">Amire </w:t>
      </w:r>
      <w:r w:rsidR="003B032D">
        <w:rPr>
          <w:szCs w:val="24"/>
          <w:lang w:val="bs-Latn-BA"/>
        </w:rPr>
        <w:t>i</w:t>
      </w:r>
      <w:r w:rsidR="007322CD">
        <w:rPr>
          <w:szCs w:val="24"/>
          <w:lang w:val="bs-Latn-BA"/>
        </w:rPr>
        <w:t xml:space="preserve"> dr.sc. Šain Danice</w:t>
      </w:r>
      <w:r>
        <w:rPr>
          <w:szCs w:val="24"/>
          <w:lang w:val="bs-Latn-BA"/>
        </w:rPr>
        <w:t>, kao članica vi</w:t>
      </w:r>
      <w:r w:rsidR="00241B01">
        <w:rPr>
          <w:szCs w:val="24"/>
          <w:lang w:val="bs-Latn-BA"/>
        </w:rPr>
        <w:t>je</w:t>
      </w:r>
      <w:r w:rsidR="003B032D">
        <w:rPr>
          <w:szCs w:val="24"/>
          <w:lang w:val="bs-Latn-BA"/>
        </w:rPr>
        <w:t>ća, u pravnoj stvari tužitelja</w:t>
      </w:r>
      <w:r w:rsidR="00241B01">
        <w:rPr>
          <w:szCs w:val="24"/>
          <w:lang w:val="bs-Latn-BA"/>
        </w:rPr>
        <w:t xml:space="preserve"> </w:t>
      </w:r>
      <w:r w:rsidR="00914797">
        <w:rPr>
          <w:szCs w:val="24"/>
          <w:lang w:val="bs-Latn-BA"/>
        </w:rPr>
        <w:t>„</w:t>
      </w:r>
      <w:r w:rsidR="009E2FC3">
        <w:rPr>
          <w:szCs w:val="24"/>
          <w:lang w:val="bs-Latn-BA"/>
        </w:rPr>
        <w:t xml:space="preserve">Zovko </w:t>
      </w:r>
      <w:r w:rsidR="003B032D">
        <w:rPr>
          <w:szCs w:val="24"/>
          <w:lang w:val="bs-Latn-BA"/>
        </w:rPr>
        <w:t>osiguranje</w:t>
      </w:r>
      <w:r w:rsidR="00914797">
        <w:rPr>
          <w:szCs w:val="24"/>
          <w:lang w:val="bs-Latn-BA"/>
        </w:rPr>
        <w:t>“</w:t>
      </w:r>
      <w:r w:rsidR="003B032D">
        <w:rPr>
          <w:szCs w:val="24"/>
          <w:lang w:val="bs-Latn-BA"/>
        </w:rPr>
        <w:t xml:space="preserve"> d.d. Žepče</w:t>
      </w:r>
      <w:r w:rsidR="00241B01">
        <w:rPr>
          <w:szCs w:val="24"/>
          <w:lang w:val="bs-Latn-BA"/>
        </w:rPr>
        <w:t xml:space="preserve">, ulica </w:t>
      </w:r>
      <w:r w:rsidR="003B032D">
        <w:rPr>
          <w:szCs w:val="24"/>
          <w:lang w:val="bs-Latn-BA"/>
        </w:rPr>
        <w:t>Goliješnica bb, Žepče, protiv tuženog</w:t>
      </w:r>
      <w:r w:rsidR="00241B01">
        <w:rPr>
          <w:szCs w:val="24"/>
          <w:lang w:val="bs-Latn-BA"/>
        </w:rPr>
        <w:t xml:space="preserve"> </w:t>
      </w:r>
      <w:r w:rsidR="00914797">
        <w:rPr>
          <w:szCs w:val="24"/>
          <w:lang w:val="bs-Latn-BA"/>
        </w:rPr>
        <w:t xml:space="preserve">M.P., </w:t>
      </w:r>
      <w:r w:rsidR="007908B2">
        <w:rPr>
          <w:szCs w:val="24"/>
          <w:lang w:val="bs-Latn-BA"/>
        </w:rPr>
        <w:t>P</w:t>
      </w:r>
      <w:r w:rsidR="00914797">
        <w:rPr>
          <w:szCs w:val="24"/>
          <w:lang w:val="bs-Latn-BA"/>
        </w:rPr>
        <w:t>-</w:t>
      </w:r>
      <w:r w:rsidR="007908B2">
        <w:rPr>
          <w:szCs w:val="24"/>
          <w:lang w:val="bs-Latn-BA"/>
        </w:rPr>
        <w:t>R</w:t>
      </w:r>
      <w:r w:rsidR="00914797">
        <w:rPr>
          <w:szCs w:val="24"/>
          <w:lang w:val="bs-Latn-BA"/>
        </w:rPr>
        <w:t>. ...</w:t>
      </w:r>
      <w:r w:rsidR="007908B2">
        <w:rPr>
          <w:szCs w:val="24"/>
          <w:lang w:val="bs-Latn-BA"/>
        </w:rPr>
        <w:t>,</w:t>
      </w:r>
      <w:r w:rsidR="00241B01">
        <w:rPr>
          <w:szCs w:val="24"/>
          <w:lang w:val="bs-Latn-BA"/>
        </w:rPr>
        <w:t xml:space="preserve"> </w:t>
      </w:r>
      <w:r w:rsidR="007908B2">
        <w:rPr>
          <w:szCs w:val="24"/>
          <w:lang w:val="bs-Latn-BA"/>
        </w:rPr>
        <w:t>koga</w:t>
      </w:r>
      <w:r w:rsidR="00241B01">
        <w:rPr>
          <w:szCs w:val="24"/>
          <w:lang w:val="bs-Latn-BA"/>
        </w:rPr>
        <w:t xml:space="preserve"> zastupa</w:t>
      </w:r>
      <w:r w:rsidR="007908B2">
        <w:rPr>
          <w:szCs w:val="24"/>
          <w:lang w:val="bs-Latn-BA"/>
        </w:rPr>
        <w:t>ju punomoćnici iz Zajedničkog advokatskog ureda,</w:t>
      </w:r>
      <w:r w:rsidR="00F37EDB">
        <w:rPr>
          <w:szCs w:val="24"/>
          <w:lang w:val="bs-Latn-BA"/>
        </w:rPr>
        <w:t xml:space="preserve"> advokati Karlo Sesar, Zdenko Ćurić i Marijo Miletić</w:t>
      </w:r>
      <w:r w:rsidR="00241B01">
        <w:rPr>
          <w:szCs w:val="24"/>
          <w:lang w:val="bs-Latn-BA"/>
        </w:rPr>
        <w:t xml:space="preserve">, radi </w:t>
      </w:r>
      <w:r w:rsidR="00F37EDB">
        <w:rPr>
          <w:szCs w:val="24"/>
          <w:lang w:val="bs-Latn-BA"/>
        </w:rPr>
        <w:t>naknade regresnog potraživanja</w:t>
      </w:r>
      <w:r w:rsidR="0090313B">
        <w:rPr>
          <w:szCs w:val="24"/>
          <w:lang w:val="bs-Latn-BA"/>
        </w:rPr>
        <w:t>, v.s</w:t>
      </w:r>
      <w:r w:rsidR="00241B01">
        <w:rPr>
          <w:szCs w:val="24"/>
          <w:lang w:val="bs-Latn-BA"/>
        </w:rPr>
        <w:t xml:space="preserve">. </w:t>
      </w:r>
      <w:r w:rsidR="00F37EDB">
        <w:rPr>
          <w:szCs w:val="24"/>
          <w:lang w:val="bs-Latn-BA"/>
        </w:rPr>
        <w:t>15</w:t>
      </w:r>
      <w:r w:rsidR="00241B01">
        <w:rPr>
          <w:szCs w:val="24"/>
          <w:lang w:val="bs-Latn-BA"/>
        </w:rPr>
        <w:t>.</w:t>
      </w:r>
      <w:r w:rsidR="00F37EDB">
        <w:rPr>
          <w:szCs w:val="24"/>
          <w:lang w:val="bs-Latn-BA"/>
        </w:rPr>
        <w:t>488</w:t>
      </w:r>
      <w:r w:rsidR="00241B01">
        <w:rPr>
          <w:szCs w:val="24"/>
          <w:lang w:val="bs-Latn-BA"/>
        </w:rPr>
        <w:t>,</w:t>
      </w:r>
      <w:r w:rsidR="00F37EDB">
        <w:rPr>
          <w:szCs w:val="24"/>
          <w:lang w:val="bs-Latn-BA"/>
        </w:rPr>
        <w:t>65</w:t>
      </w:r>
      <w:r w:rsidR="00241B01">
        <w:rPr>
          <w:szCs w:val="24"/>
          <w:lang w:val="bs-Latn-BA"/>
        </w:rPr>
        <w:t xml:space="preserve"> KM,</w:t>
      </w:r>
      <w:r>
        <w:rPr>
          <w:szCs w:val="24"/>
          <w:lang w:val="bs-Latn-BA"/>
        </w:rPr>
        <w:t xml:space="preserve"> od</w:t>
      </w:r>
      <w:r w:rsidR="00241B01">
        <w:rPr>
          <w:szCs w:val="24"/>
          <w:lang w:val="bs-Latn-BA"/>
        </w:rPr>
        <w:t xml:space="preserve">lučujući o reviziji </w:t>
      </w:r>
      <w:r w:rsidR="00A76467">
        <w:rPr>
          <w:szCs w:val="24"/>
          <w:lang w:val="bs-Latn-BA"/>
        </w:rPr>
        <w:t>tuženog</w:t>
      </w:r>
      <w:r>
        <w:rPr>
          <w:szCs w:val="24"/>
          <w:lang w:val="bs-Latn-BA"/>
        </w:rPr>
        <w:t xml:space="preserve"> izjavljenoj protiv presude Kantonalnog suda u </w:t>
      </w:r>
      <w:r w:rsidR="00A76467">
        <w:rPr>
          <w:szCs w:val="24"/>
          <w:lang w:val="bs-Latn-BA"/>
        </w:rPr>
        <w:t xml:space="preserve">Mostaru </w:t>
      </w:r>
      <w:r>
        <w:rPr>
          <w:szCs w:val="24"/>
          <w:lang w:val="bs-Latn-BA"/>
        </w:rPr>
        <w:t xml:space="preserve">broj </w:t>
      </w:r>
      <w:r w:rsidR="00A76467">
        <w:rPr>
          <w:lang w:val="bs-Latn-BA"/>
        </w:rPr>
        <w:t>56</w:t>
      </w:r>
      <w:r w:rsidR="00241B01">
        <w:rPr>
          <w:lang w:val="bs-Latn-BA"/>
        </w:rPr>
        <w:t xml:space="preserve"> 0 </w:t>
      </w:r>
      <w:r w:rsidR="00A76467">
        <w:rPr>
          <w:lang w:val="bs-Latn-BA"/>
        </w:rPr>
        <w:t>P</w:t>
      </w:r>
      <w:r w:rsidR="00241B01">
        <w:rPr>
          <w:lang w:val="bs-Latn-BA"/>
        </w:rPr>
        <w:t xml:space="preserve"> </w:t>
      </w:r>
      <w:r w:rsidR="00A76467">
        <w:rPr>
          <w:lang w:val="bs-Latn-BA"/>
        </w:rPr>
        <w:t>041482</w:t>
      </w:r>
      <w:r w:rsidR="00241B01">
        <w:rPr>
          <w:lang w:val="bs-Latn-BA"/>
        </w:rPr>
        <w:t xml:space="preserve"> </w:t>
      </w:r>
      <w:r w:rsidR="00A76467">
        <w:rPr>
          <w:lang w:val="bs-Latn-BA"/>
        </w:rPr>
        <w:t>15</w:t>
      </w:r>
      <w:r w:rsidR="00241B01">
        <w:rPr>
          <w:lang w:val="bs-Latn-BA"/>
        </w:rPr>
        <w:t xml:space="preserve"> </w:t>
      </w:r>
      <w:r w:rsidR="00A76467">
        <w:rPr>
          <w:lang w:val="bs-Latn-BA"/>
        </w:rPr>
        <w:t>Gž</w:t>
      </w:r>
      <w:r>
        <w:rPr>
          <w:szCs w:val="24"/>
          <w:lang w:val="bs-Latn-BA"/>
        </w:rPr>
        <w:t xml:space="preserve"> od </w:t>
      </w:r>
      <w:r w:rsidR="00A76467">
        <w:rPr>
          <w:szCs w:val="24"/>
          <w:lang w:val="bs-Latn-BA"/>
        </w:rPr>
        <w:t>19</w:t>
      </w:r>
      <w:r w:rsidR="00241B01">
        <w:rPr>
          <w:szCs w:val="24"/>
          <w:lang w:val="bs-Latn-BA"/>
        </w:rPr>
        <w:t>.</w:t>
      </w:r>
      <w:r w:rsidR="00A76467">
        <w:rPr>
          <w:szCs w:val="24"/>
          <w:lang w:val="bs-Latn-BA"/>
        </w:rPr>
        <w:t>09</w:t>
      </w:r>
      <w:r>
        <w:rPr>
          <w:szCs w:val="24"/>
          <w:lang w:val="bs-Latn-BA"/>
        </w:rPr>
        <w:t>.</w:t>
      </w:r>
      <w:r w:rsidR="00A76467">
        <w:rPr>
          <w:szCs w:val="24"/>
          <w:lang w:val="bs-Latn-BA"/>
        </w:rPr>
        <w:t>2019</w:t>
      </w:r>
      <w:r>
        <w:rPr>
          <w:szCs w:val="24"/>
          <w:lang w:val="bs-Latn-BA"/>
        </w:rPr>
        <w:t>. godine, u</w:t>
      </w:r>
      <w:r w:rsidR="009D43FE">
        <w:rPr>
          <w:szCs w:val="24"/>
          <w:lang w:val="bs-Latn-BA"/>
        </w:rPr>
        <w:t xml:space="preserve"> sjednici vijeća održanoj dana </w:t>
      </w:r>
      <w:r w:rsidR="00022322">
        <w:rPr>
          <w:szCs w:val="24"/>
          <w:lang w:val="bs-Latn-BA"/>
        </w:rPr>
        <w:t>08.01.2020.</w:t>
      </w:r>
      <w:r>
        <w:rPr>
          <w:szCs w:val="24"/>
          <w:lang w:val="bs-Latn-BA"/>
        </w:rPr>
        <w:t xml:space="preserve"> godine, donio je</w:t>
      </w:r>
    </w:p>
    <w:p w:rsidR="008B4C14" w:rsidRDefault="008B4C14" w:rsidP="008B4C14">
      <w:pPr>
        <w:ind w:right="-1"/>
        <w:jc w:val="both"/>
        <w:rPr>
          <w:szCs w:val="24"/>
          <w:lang w:val="bs-Latn-BA"/>
        </w:rPr>
      </w:pPr>
    </w:p>
    <w:p w:rsidR="008B4C14" w:rsidRDefault="008B4C14" w:rsidP="008B4C14">
      <w:pPr>
        <w:rPr>
          <w:lang w:val="bs-Latn-BA"/>
        </w:rPr>
      </w:pPr>
    </w:p>
    <w:p w:rsidR="008B4C14" w:rsidRDefault="00241B01" w:rsidP="008B4C14">
      <w:pPr>
        <w:jc w:val="center"/>
        <w:rPr>
          <w:lang w:val="bs-Latn-BA"/>
        </w:rPr>
      </w:pPr>
      <w:r>
        <w:rPr>
          <w:lang w:val="bs-Latn-BA"/>
        </w:rPr>
        <w:t>P R E S U D U</w:t>
      </w:r>
    </w:p>
    <w:p w:rsidR="008B4C14" w:rsidRDefault="008B4C14" w:rsidP="008B4C14">
      <w:pPr>
        <w:jc w:val="center"/>
        <w:rPr>
          <w:b/>
          <w:lang w:val="bs-Latn-BA"/>
        </w:rPr>
      </w:pPr>
    </w:p>
    <w:p w:rsidR="008B4C14" w:rsidRDefault="008B4C14" w:rsidP="00725157">
      <w:pPr>
        <w:rPr>
          <w:lang w:val="bs-Latn-BA"/>
        </w:rPr>
      </w:pPr>
      <w:r>
        <w:rPr>
          <w:lang w:val="bs-Latn-BA"/>
        </w:rPr>
        <w:t>Revizija se odb</w:t>
      </w:r>
      <w:r w:rsidR="00241B01">
        <w:rPr>
          <w:lang w:val="bs-Latn-BA"/>
        </w:rPr>
        <w:t>ija</w:t>
      </w:r>
      <w:r>
        <w:rPr>
          <w:lang w:val="bs-Latn-BA"/>
        </w:rPr>
        <w:t>.</w:t>
      </w:r>
    </w:p>
    <w:p w:rsidR="00B960A1" w:rsidRDefault="00B960A1" w:rsidP="008B4C14">
      <w:pPr>
        <w:jc w:val="center"/>
        <w:rPr>
          <w:lang w:val="bs-Latn-BA"/>
        </w:rPr>
      </w:pPr>
    </w:p>
    <w:p w:rsidR="008B4C14" w:rsidRDefault="008B4C14" w:rsidP="008B4C14">
      <w:pPr>
        <w:jc w:val="center"/>
        <w:rPr>
          <w:lang w:val="bs-Latn-BA"/>
        </w:rPr>
      </w:pPr>
      <w:r>
        <w:rPr>
          <w:lang w:val="bs-Latn-BA"/>
        </w:rPr>
        <w:t>O b r a z l o ž e n j e</w:t>
      </w:r>
    </w:p>
    <w:p w:rsidR="00241B01" w:rsidRDefault="00241B01"/>
    <w:p w:rsidR="00502DB7" w:rsidRPr="00502DB7" w:rsidRDefault="00241B01" w:rsidP="00502DB7">
      <w:pPr>
        <w:jc w:val="both"/>
        <w:rPr>
          <w:szCs w:val="24"/>
          <w:lang w:val="bs-Latn-BA"/>
        </w:rPr>
      </w:pPr>
      <w:r w:rsidRPr="00241B01">
        <w:rPr>
          <w:lang w:val="bs-Latn-BA"/>
        </w:rPr>
        <w:t xml:space="preserve">Prvostepenom presudom Općinskog suda u </w:t>
      </w:r>
      <w:r w:rsidR="00BF57DD">
        <w:rPr>
          <w:lang w:val="bs-Latn-BA"/>
        </w:rPr>
        <w:t>Konjicu</w:t>
      </w:r>
      <w:r>
        <w:rPr>
          <w:lang w:val="bs-Latn-BA"/>
        </w:rPr>
        <w:t xml:space="preserve"> broj </w:t>
      </w:r>
      <w:r w:rsidR="00502DB7">
        <w:rPr>
          <w:lang w:val="bs-Latn-BA"/>
        </w:rPr>
        <w:t>56</w:t>
      </w:r>
      <w:r w:rsidR="00A57C40">
        <w:rPr>
          <w:lang w:val="bs-Latn-BA"/>
        </w:rPr>
        <w:t xml:space="preserve"> 0 </w:t>
      </w:r>
      <w:r w:rsidR="00502DB7">
        <w:rPr>
          <w:lang w:val="bs-Latn-BA"/>
        </w:rPr>
        <w:t>P</w:t>
      </w:r>
      <w:r>
        <w:rPr>
          <w:lang w:val="bs-Latn-BA"/>
        </w:rPr>
        <w:t xml:space="preserve"> </w:t>
      </w:r>
      <w:r w:rsidR="00502DB7">
        <w:rPr>
          <w:lang w:val="bs-Latn-BA"/>
        </w:rPr>
        <w:t>041482 12</w:t>
      </w:r>
      <w:r>
        <w:rPr>
          <w:lang w:val="bs-Latn-BA"/>
        </w:rPr>
        <w:t xml:space="preserve"> </w:t>
      </w:r>
      <w:r w:rsidR="00502DB7">
        <w:rPr>
          <w:lang w:val="bs-Latn-BA"/>
        </w:rPr>
        <w:t>P</w:t>
      </w:r>
      <w:r>
        <w:rPr>
          <w:lang w:val="bs-Latn-BA"/>
        </w:rPr>
        <w:t xml:space="preserve"> od </w:t>
      </w:r>
      <w:r w:rsidR="00502DB7">
        <w:rPr>
          <w:lang w:val="bs-Latn-BA"/>
        </w:rPr>
        <w:t>17</w:t>
      </w:r>
      <w:r>
        <w:rPr>
          <w:lang w:val="bs-Latn-BA"/>
        </w:rPr>
        <w:t>.</w:t>
      </w:r>
      <w:r w:rsidR="00502DB7">
        <w:rPr>
          <w:lang w:val="bs-Latn-BA"/>
        </w:rPr>
        <w:t>02</w:t>
      </w:r>
      <w:r>
        <w:rPr>
          <w:lang w:val="bs-Latn-BA"/>
        </w:rPr>
        <w:t>.</w:t>
      </w:r>
      <w:r w:rsidR="00502DB7">
        <w:rPr>
          <w:lang w:val="bs-Latn-BA"/>
        </w:rPr>
        <w:t>2015</w:t>
      </w:r>
      <w:r>
        <w:rPr>
          <w:lang w:val="bs-Latn-BA"/>
        </w:rPr>
        <w:t xml:space="preserve">. godine </w:t>
      </w:r>
      <w:r w:rsidR="00BF3B65">
        <w:rPr>
          <w:lang w:val="bs-Latn-BA"/>
        </w:rPr>
        <w:t xml:space="preserve">obavezan </w:t>
      </w:r>
      <w:r w:rsidR="007322CD">
        <w:rPr>
          <w:lang w:val="bs-Latn-BA"/>
        </w:rPr>
        <w:t xml:space="preserve">je </w:t>
      </w:r>
      <w:r w:rsidR="00BF3B65">
        <w:rPr>
          <w:lang w:val="bs-Latn-BA"/>
        </w:rPr>
        <w:t>tuženi</w:t>
      </w:r>
      <w:r w:rsidR="00081AB0">
        <w:rPr>
          <w:lang w:val="bs-Latn-BA"/>
        </w:rPr>
        <w:t xml:space="preserve"> </w:t>
      </w:r>
      <w:r w:rsidR="005E6564">
        <w:rPr>
          <w:lang w:val="bs-Latn-BA"/>
        </w:rPr>
        <w:t xml:space="preserve">da </w:t>
      </w:r>
      <w:r w:rsidR="005E6564">
        <w:rPr>
          <w:szCs w:val="24"/>
          <w:lang w:val="bs-Latn-BA"/>
        </w:rPr>
        <w:t>plati</w:t>
      </w:r>
      <w:r w:rsidR="00502DB7" w:rsidRPr="00502DB7">
        <w:rPr>
          <w:szCs w:val="24"/>
          <w:lang w:val="bs-Latn-BA"/>
        </w:rPr>
        <w:t xml:space="preserve"> tužitelju na ime </w:t>
      </w:r>
      <w:r w:rsidR="005E6564">
        <w:rPr>
          <w:szCs w:val="24"/>
          <w:lang w:val="bs-Latn-BA"/>
        </w:rPr>
        <w:t>glavnog</w:t>
      </w:r>
      <w:r w:rsidR="00502DB7" w:rsidRPr="00502DB7">
        <w:rPr>
          <w:szCs w:val="24"/>
          <w:lang w:val="bs-Latn-BA"/>
        </w:rPr>
        <w:t xml:space="preserve"> duga iznos od 15.488,65 KM sa za</w:t>
      </w:r>
      <w:r w:rsidR="007322CD">
        <w:rPr>
          <w:szCs w:val="24"/>
          <w:lang w:val="bs-Latn-BA"/>
        </w:rPr>
        <w:t>konskim zateznim</w:t>
      </w:r>
      <w:r w:rsidR="00E35A95">
        <w:rPr>
          <w:szCs w:val="24"/>
          <w:lang w:val="bs-Latn-BA"/>
        </w:rPr>
        <w:t xml:space="preserve"> kamatama, i to: na iznos od </w:t>
      </w:r>
      <w:r w:rsidR="00502DB7" w:rsidRPr="00502DB7">
        <w:rPr>
          <w:szCs w:val="24"/>
          <w:lang w:val="bs-Latn-BA"/>
        </w:rPr>
        <w:t>9</w:t>
      </w:r>
      <w:r w:rsidR="00E35A95">
        <w:rPr>
          <w:szCs w:val="24"/>
          <w:lang w:val="bs-Latn-BA"/>
        </w:rPr>
        <w:t>.</w:t>
      </w:r>
      <w:r w:rsidR="00502DB7" w:rsidRPr="00502DB7">
        <w:rPr>
          <w:szCs w:val="24"/>
          <w:lang w:val="bs-Latn-BA"/>
        </w:rPr>
        <w:t>856,84 KM počev od 30.10.2012.</w:t>
      </w:r>
      <w:r w:rsidR="00E35A95">
        <w:rPr>
          <w:szCs w:val="24"/>
          <w:lang w:val="bs-Latn-BA"/>
        </w:rPr>
        <w:t xml:space="preserve"> </w:t>
      </w:r>
      <w:r w:rsidR="00502DB7" w:rsidRPr="00502DB7">
        <w:rPr>
          <w:szCs w:val="24"/>
          <w:lang w:val="bs-Latn-BA"/>
        </w:rPr>
        <w:t>godine pa do isplate, na iznos</w:t>
      </w:r>
      <w:r w:rsidR="00EC3652">
        <w:rPr>
          <w:szCs w:val="24"/>
          <w:lang w:val="bs-Latn-BA"/>
        </w:rPr>
        <w:t xml:space="preserve"> od</w:t>
      </w:r>
      <w:r w:rsidR="00502DB7" w:rsidRPr="00502DB7">
        <w:rPr>
          <w:szCs w:val="24"/>
          <w:lang w:val="bs-Latn-BA"/>
        </w:rPr>
        <w:t xml:space="preserve"> 1</w:t>
      </w:r>
      <w:r w:rsidR="00EC3652">
        <w:rPr>
          <w:szCs w:val="24"/>
          <w:lang w:val="bs-Latn-BA"/>
        </w:rPr>
        <w:t>.</w:t>
      </w:r>
      <w:r w:rsidR="00502DB7" w:rsidRPr="00502DB7">
        <w:rPr>
          <w:szCs w:val="24"/>
          <w:lang w:val="bs-Latn-BA"/>
        </w:rPr>
        <w:t>591,75 KM počev od 30.10.2012.godine pa do isplate, na iznos od 565,06 KM počev od 30.10.2012.godine pa do isplate, na iznos od 2</w:t>
      </w:r>
      <w:r w:rsidR="00EC3652">
        <w:rPr>
          <w:szCs w:val="24"/>
          <w:lang w:val="bs-Latn-BA"/>
        </w:rPr>
        <w:t xml:space="preserve">.235,00 KM počev od 30.10.2012.godine </w:t>
      </w:r>
      <w:r w:rsidR="00502DB7" w:rsidRPr="00502DB7">
        <w:rPr>
          <w:szCs w:val="24"/>
          <w:lang w:val="bs-Latn-BA"/>
        </w:rPr>
        <w:t>pa do isplate, na iznos od 660,00 KM počev od 30.10.2012.</w:t>
      </w:r>
      <w:r w:rsidR="00EC3652">
        <w:rPr>
          <w:szCs w:val="24"/>
          <w:lang w:val="bs-Latn-BA"/>
        </w:rPr>
        <w:t xml:space="preserve"> </w:t>
      </w:r>
      <w:r w:rsidR="00502DB7" w:rsidRPr="00502DB7">
        <w:rPr>
          <w:szCs w:val="24"/>
          <w:lang w:val="bs-Latn-BA"/>
        </w:rPr>
        <w:t xml:space="preserve">godine pa do isplate, na iznos od 580, 00 KM počev od 30.10.2012.godine pa do isplate, </w:t>
      </w:r>
      <w:r w:rsidR="00EC3652">
        <w:rPr>
          <w:szCs w:val="24"/>
          <w:lang w:val="bs-Latn-BA"/>
        </w:rPr>
        <w:t>uz naknadu troškova</w:t>
      </w:r>
      <w:r w:rsidR="00502DB7" w:rsidRPr="00502DB7">
        <w:rPr>
          <w:szCs w:val="24"/>
          <w:lang w:val="bs-Latn-BA"/>
        </w:rPr>
        <w:t xml:space="preserve"> parničnog postupka u iznosu od 4.327,00 KM</w:t>
      </w:r>
      <w:r w:rsidR="00EC3652">
        <w:rPr>
          <w:szCs w:val="24"/>
          <w:lang w:val="bs-Latn-BA"/>
        </w:rPr>
        <w:t>,</w:t>
      </w:r>
      <w:r w:rsidR="00696B6E">
        <w:rPr>
          <w:szCs w:val="24"/>
          <w:lang w:val="bs-Latn-BA"/>
        </w:rPr>
        <w:t xml:space="preserve"> sve</w:t>
      </w:r>
      <w:r w:rsidR="00502DB7" w:rsidRPr="00502DB7">
        <w:rPr>
          <w:szCs w:val="24"/>
          <w:lang w:val="bs-Latn-BA"/>
        </w:rPr>
        <w:t xml:space="preserve"> u roku od 30 dan</w:t>
      </w:r>
      <w:r w:rsidR="00EC3652">
        <w:rPr>
          <w:szCs w:val="24"/>
          <w:lang w:val="bs-Latn-BA"/>
        </w:rPr>
        <w:t>a.</w:t>
      </w:r>
    </w:p>
    <w:p w:rsidR="00990AAA" w:rsidRPr="0037007C" w:rsidRDefault="00990AAA" w:rsidP="00502DB7">
      <w:pPr>
        <w:jc w:val="both"/>
        <w:rPr>
          <w:szCs w:val="24"/>
          <w:lang w:val="bs-Latn-BA"/>
        </w:rPr>
      </w:pPr>
    </w:p>
    <w:p w:rsidR="00DD744F" w:rsidRPr="0037007C" w:rsidRDefault="00990AAA" w:rsidP="0037007C">
      <w:pPr>
        <w:jc w:val="both"/>
        <w:rPr>
          <w:szCs w:val="24"/>
          <w:lang w:val="bs-Latn-BA"/>
        </w:rPr>
      </w:pPr>
      <w:r w:rsidRPr="0037007C">
        <w:rPr>
          <w:szCs w:val="24"/>
          <w:lang w:val="bs-Latn-BA"/>
        </w:rPr>
        <w:t xml:space="preserve">Drugostepenom presudom </w:t>
      </w:r>
      <w:r>
        <w:rPr>
          <w:szCs w:val="24"/>
          <w:lang w:val="bs-Latn-BA"/>
        </w:rPr>
        <w:t xml:space="preserve">Kantonalnog suda u </w:t>
      </w:r>
      <w:r w:rsidR="00002C80">
        <w:rPr>
          <w:szCs w:val="24"/>
          <w:lang w:val="bs-Latn-BA"/>
        </w:rPr>
        <w:t>Mostaru</w:t>
      </w:r>
      <w:r>
        <w:rPr>
          <w:szCs w:val="24"/>
          <w:lang w:val="bs-Latn-BA"/>
        </w:rPr>
        <w:t xml:space="preserve"> broj </w:t>
      </w:r>
      <w:r w:rsidR="009A4F42">
        <w:rPr>
          <w:lang w:val="bs-Latn-BA"/>
        </w:rPr>
        <w:t>56 0 P 041482 15 Gž od 19.09.2019. godine</w:t>
      </w:r>
      <w:r>
        <w:rPr>
          <w:szCs w:val="24"/>
          <w:lang w:val="bs-Latn-BA"/>
        </w:rPr>
        <w:t xml:space="preserve"> </w:t>
      </w:r>
      <w:r w:rsidR="00081AB0">
        <w:rPr>
          <w:szCs w:val="24"/>
          <w:lang w:val="bs-Latn-BA"/>
        </w:rPr>
        <w:t>ž</w:t>
      </w:r>
      <w:r w:rsidR="00DD744F" w:rsidRPr="0037007C">
        <w:rPr>
          <w:szCs w:val="24"/>
          <w:lang w:val="bs-Latn-BA"/>
        </w:rPr>
        <w:t xml:space="preserve">alba </w:t>
      </w:r>
      <w:r w:rsidR="009A4F42">
        <w:rPr>
          <w:szCs w:val="24"/>
          <w:lang w:val="bs-Latn-BA"/>
        </w:rPr>
        <w:t>tuženog</w:t>
      </w:r>
      <w:r w:rsidR="00DD744F" w:rsidRPr="0037007C">
        <w:rPr>
          <w:szCs w:val="24"/>
          <w:lang w:val="bs-Latn-BA"/>
        </w:rPr>
        <w:t xml:space="preserve"> </w:t>
      </w:r>
      <w:r w:rsidR="00081AB0" w:rsidRPr="0037007C">
        <w:rPr>
          <w:szCs w:val="24"/>
          <w:lang w:val="bs-Latn-BA"/>
        </w:rPr>
        <w:t>je</w:t>
      </w:r>
      <w:r w:rsidR="00DD744F" w:rsidRPr="0037007C">
        <w:rPr>
          <w:szCs w:val="24"/>
          <w:lang w:val="bs-Latn-BA"/>
        </w:rPr>
        <w:t xml:space="preserve"> odbij</w:t>
      </w:r>
      <w:r w:rsidR="00081AB0" w:rsidRPr="0037007C">
        <w:rPr>
          <w:szCs w:val="24"/>
          <w:lang w:val="bs-Latn-BA"/>
        </w:rPr>
        <w:t>ena</w:t>
      </w:r>
      <w:r w:rsidR="00DD744F" w:rsidRPr="0037007C">
        <w:rPr>
          <w:szCs w:val="24"/>
          <w:lang w:val="bs-Latn-BA"/>
        </w:rPr>
        <w:t xml:space="preserve"> kao neosnovana i prvostepena presuda </w:t>
      </w:r>
      <w:r w:rsidR="00DD5551">
        <w:rPr>
          <w:szCs w:val="24"/>
          <w:lang w:val="bs-Latn-BA"/>
        </w:rPr>
        <w:t xml:space="preserve">u cijelosti </w:t>
      </w:r>
      <w:r w:rsidR="00081AB0" w:rsidRPr="0037007C">
        <w:rPr>
          <w:szCs w:val="24"/>
          <w:lang w:val="bs-Latn-BA"/>
        </w:rPr>
        <w:t>potvrđena</w:t>
      </w:r>
      <w:r w:rsidR="00DD5551">
        <w:rPr>
          <w:szCs w:val="24"/>
          <w:lang w:val="bs-Latn-BA"/>
        </w:rPr>
        <w:t>.</w:t>
      </w:r>
      <w:r w:rsidR="00DD744F" w:rsidRPr="0037007C">
        <w:rPr>
          <w:szCs w:val="24"/>
          <w:lang w:val="bs-Latn-BA"/>
        </w:rPr>
        <w:t xml:space="preserve"> </w:t>
      </w:r>
    </w:p>
    <w:p w:rsidR="00F13CF1" w:rsidRPr="0037007C" w:rsidRDefault="00DD744F" w:rsidP="00DD744F">
      <w:pPr>
        <w:jc w:val="both"/>
        <w:rPr>
          <w:szCs w:val="24"/>
          <w:lang w:val="bs-Latn-BA"/>
        </w:rPr>
      </w:pPr>
      <w:r w:rsidRPr="0037007C">
        <w:rPr>
          <w:szCs w:val="24"/>
          <w:lang w:val="bs-Latn-BA"/>
        </w:rPr>
        <w:tab/>
      </w:r>
    </w:p>
    <w:p w:rsidR="00DD744F" w:rsidRPr="0037007C" w:rsidRDefault="00DD744F" w:rsidP="00DD744F">
      <w:pPr>
        <w:jc w:val="both"/>
        <w:rPr>
          <w:szCs w:val="24"/>
          <w:lang w:val="bs-Latn-BA"/>
        </w:rPr>
      </w:pPr>
      <w:r w:rsidRPr="0037007C">
        <w:rPr>
          <w:szCs w:val="24"/>
          <w:lang w:val="bs-Latn-BA"/>
        </w:rPr>
        <w:t>Protiv drugostep</w:t>
      </w:r>
      <w:r w:rsidR="000D76A5">
        <w:rPr>
          <w:szCs w:val="24"/>
          <w:lang w:val="bs-Latn-BA"/>
        </w:rPr>
        <w:t>ene presude</w:t>
      </w:r>
      <w:r w:rsidR="002A312E" w:rsidRPr="002A312E">
        <w:rPr>
          <w:szCs w:val="24"/>
          <w:lang w:val="bs-Latn-BA"/>
        </w:rPr>
        <w:t xml:space="preserve"> </w:t>
      </w:r>
      <w:r w:rsidR="002A312E">
        <w:rPr>
          <w:szCs w:val="24"/>
          <w:lang w:val="bs-Latn-BA"/>
        </w:rPr>
        <w:t>tuženi</w:t>
      </w:r>
      <w:r w:rsidR="000D76A5">
        <w:rPr>
          <w:szCs w:val="24"/>
          <w:lang w:val="bs-Latn-BA"/>
        </w:rPr>
        <w:t xml:space="preserve"> </w:t>
      </w:r>
      <w:r w:rsidR="002A312E">
        <w:rPr>
          <w:szCs w:val="24"/>
          <w:lang w:val="bs-Latn-BA"/>
        </w:rPr>
        <w:t>je</w:t>
      </w:r>
      <w:r w:rsidR="002A312E" w:rsidRPr="002A312E">
        <w:rPr>
          <w:szCs w:val="24"/>
          <w:lang w:val="bs-Latn-BA"/>
        </w:rPr>
        <w:t xml:space="preserve"> </w:t>
      </w:r>
      <w:r w:rsidR="002A312E">
        <w:rPr>
          <w:szCs w:val="24"/>
          <w:lang w:val="bs-Latn-BA"/>
        </w:rPr>
        <w:t>blagovremeno izjavio</w:t>
      </w:r>
      <w:r w:rsidR="002A312E" w:rsidRPr="0037007C">
        <w:rPr>
          <w:szCs w:val="24"/>
          <w:lang w:val="bs-Latn-BA"/>
        </w:rPr>
        <w:t xml:space="preserve"> </w:t>
      </w:r>
      <w:r w:rsidR="000D76A5">
        <w:rPr>
          <w:szCs w:val="24"/>
          <w:lang w:val="bs-Latn-BA"/>
        </w:rPr>
        <w:t xml:space="preserve">reviziju </w:t>
      </w:r>
      <w:r w:rsidRPr="0037007C">
        <w:rPr>
          <w:szCs w:val="24"/>
          <w:lang w:val="bs-Latn-BA"/>
        </w:rPr>
        <w:t>zbog pogrešne primjene materijalnog</w:t>
      </w:r>
      <w:r w:rsidR="007322CD">
        <w:rPr>
          <w:szCs w:val="24"/>
          <w:lang w:val="bs-Latn-BA"/>
        </w:rPr>
        <w:t xml:space="preserve"> prava</w:t>
      </w:r>
      <w:r w:rsidRPr="0037007C">
        <w:rPr>
          <w:szCs w:val="24"/>
          <w:lang w:val="bs-Latn-BA"/>
        </w:rPr>
        <w:t xml:space="preserve"> i </w:t>
      </w:r>
      <w:r w:rsidR="000D76A5">
        <w:rPr>
          <w:szCs w:val="24"/>
          <w:lang w:val="bs-Latn-BA"/>
        </w:rPr>
        <w:t>povrede odredaba parničnog postupka</w:t>
      </w:r>
      <w:r w:rsidRPr="0037007C">
        <w:rPr>
          <w:szCs w:val="24"/>
          <w:lang w:val="bs-Latn-BA"/>
        </w:rPr>
        <w:t xml:space="preserve"> s prijedlogom da </w:t>
      </w:r>
      <w:r w:rsidR="00B32E7E">
        <w:rPr>
          <w:szCs w:val="24"/>
          <w:lang w:val="bs-Latn-BA"/>
        </w:rPr>
        <w:t xml:space="preserve">se </w:t>
      </w:r>
      <w:r w:rsidR="000D76A5" w:rsidRPr="0037007C">
        <w:rPr>
          <w:szCs w:val="24"/>
          <w:lang w:val="bs-Latn-BA"/>
        </w:rPr>
        <w:t>revi</w:t>
      </w:r>
      <w:r w:rsidR="000D76A5">
        <w:rPr>
          <w:szCs w:val="24"/>
          <w:lang w:val="bs-Latn-BA"/>
        </w:rPr>
        <w:t>zi</w:t>
      </w:r>
      <w:r w:rsidR="00B32E7E">
        <w:rPr>
          <w:szCs w:val="24"/>
          <w:lang w:val="bs-Latn-BA"/>
        </w:rPr>
        <w:t>ja</w:t>
      </w:r>
      <w:r w:rsidR="00933BA6" w:rsidRPr="00933BA6">
        <w:rPr>
          <w:szCs w:val="24"/>
          <w:lang w:val="bs-Latn-BA"/>
        </w:rPr>
        <w:t xml:space="preserve"> </w:t>
      </w:r>
      <w:r w:rsidR="00933BA6" w:rsidRPr="0037007C">
        <w:rPr>
          <w:szCs w:val="24"/>
          <w:lang w:val="bs-Latn-BA"/>
        </w:rPr>
        <w:t>uvaži</w:t>
      </w:r>
      <w:r w:rsidR="00A96D29">
        <w:rPr>
          <w:szCs w:val="24"/>
          <w:lang w:val="bs-Latn-BA"/>
        </w:rPr>
        <w:t>, pobijana presuda</w:t>
      </w:r>
      <w:r w:rsidR="000D76A5">
        <w:rPr>
          <w:szCs w:val="24"/>
          <w:lang w:val="bs-Latn-BA"/>
        </w:rPr>
        <w:t xml:space="preserve"> preinači i tužbeni zahtjev u cijelosti odbije kao neosn</w:t>
      </w:r>
      <w:r w:rsidR="00933BA6">
        <w:rPr>
          <w:szCs w:val="24"/>
          <w:lang w:val="bs-Latn-BA"/>
        </w:rPr>
        <w:t>o</w:t>
      </w:r>
      <w:r w:rsidR="000D76A5">
        <w:rPr>
          <w:szCs w:val="24"/>
          <w:lang w:val="bs-Latn-BA"/>
        </w:rPr>
        <w:t xml:space="preserve">van, </w:t>
      </w:r>
      <w:r w:rsidR="00B32E7E">
        <w:rPr>
          <w:szCs w:val="24"/>
          <w:lang w:val="bs-Latn-BA"/>
        </w:rPr>
        <w:t>i</w:t>
      </w:r>
      <w:r w:rsidR="00B32E7E">
        <w:rPr>
          <w:szCs w:val="24"/>
        </w:rPr>
        <w:t xml:space="preserve">li da se </w:t>
      </w:r>
      <w:proofErr w:type="spellStart"/>
      <w:r w:rsidR="00B32E7E">
        <w:rPr>
          <w:szCs w:val="24"/>
        </w:rPr>
        <w:t>pobijana</w:t>
      </w:r>
      <w:proofErr w:type="spellEnd"/>
      <w:r w:rsidR="00B32E7E">
        <w:rPr>
          <w:szCs w:val="24"/>
        </w:rPr>
        <w:t xml:space="preserve"> </w:t>
      </w:r>
      <w:proofErr w:type="spellStart"/>
      <w:r w:rsidR="00B32E7E">
        <w:rPr>
          <w:szCs w:val="24"/>
        </w:rPr>
        <w:t>odluka</w:t>
      </w:r>
      <w:proofErr w:type="spellEnd"/>
      <w:r w:rsidR="00B32E7E">
        <w:rPr>
          <w:szCs w:val="24"/>
        </w:rPr>
        <w:t xml:space="preserve"> </w:t>
      </w:r>
      <w:proofErr w:type="spellStart"/>
      <w:r w:rsidR="00B32E7E">
        <w:rPr>
          <w:szCs w:val="24"/>
        </w:rPr>
        <w:t>ukine</w:t>
      </w:r>
      <w:proofErr w:type="spellEnd"/>
      <w:r w:rsidR="00B32E7E">
        <w:rPr>
          <w:szCs w:val="24"/>
        </w:rPr>
        <w:t xml:space="preserve"> </w:t>
      </w:r>
      <w:proofErr w:type="spellStart"/>
      <w:r w:rsidR="00B32E7E">
        <w:rPr>
          <w:szCs w:val="24"/>
        </w:rPr>
        <w:t>i</w:t>
      </w:r>
      <w:proofErr w:type="spellEnd"/>
      <w:r w:rsidR="00B32E7E">
        <w:rPr>
          <w:szCs w:val="24"/>
        </w:rPr>
        <w:t xml:space="preserve"> </w:t>
      </w:r>
      <w:proofErr w:type="spellStart"/>
      <w:r w:rsidR="00B32E7E">
        <w:rPr>
          <w:szCs w:val="24"/>
        </w:rPr>
        <w:t>predmet</w:t>
      </w:r>
      <w:proofErr w:type="spellEnd"/>
      <w:r w:rsidR="00B32E7E">
        <w:rPr>
          <w:szCs w:val="24"/>
        </w:rPr>
        <w:t xml:space="preserve"> </w:t>
      </w:r>
      <w:proofErr w:type="spellStart"/>
      <w:r w:rsidR="00B32E7E">
        <w:rPr>
          <w:szCs w:val="24"/>
        </w:rPr>
        <w:t>vrati</w:t>
      </w:r>
      <w:proofErr w:type="spellEnd"/>
      <w:r w:rsidR="00B32E7E">
        <w:rPr>
          <w:szCs w:val="24"/>
        </w:rPr>
        <w:t xml:space="preserve"> </w:t>
      </w:r>
      <w:proofErr w:type="spellStart"/>
      <w:r w:rsidR="00B32E7E">
        <w:rPr>
          <w:szCs w:val="24"/>
        </w:rPr>
        <w:t>drugostepenom</w:t>
      </w:r>
      <w:proofErr w:type="spellEnd"/>
      <w:r w:rsidR="00B32E7E">
        <w:rPr>
          <w:szCs w:val="24"/>
        </w:rPr>
        <w:t xml:space="preserve"> </w:t>
      </w:r>
      <w:proofErr w:type="spellStart"/>
      <w:r w:rsidR="00B32E7E">
        <w:rPr>
          <w:szCs w:val="24"/>
        </w:rPr>
        <w:t>sudu</w:t>
      </w:r>
      <w:proofErr w:type="spellEnd"/>
      <w:r w:rsidR="00B32E7E">
        <w:rPr>
          <w:szCs w:val="24"/>
        </w:rPr>
        <w:t xml:space="preserve"> </w:t>
      </w:r>
      <w:proofErr w:type="spellStart"/>
      <w:r w:rsidR="00B32E7E">
        <w:rPr>
          <w:szCs w:val="24"/>
        </w:rPr>
        <w:t>na</w:t>
      </w:r>
      <w:proofErr w:type="spellEnd"/>
      <w:r w:rsidR="00B32E7E">
        <w:rPr>
          <w:szCs w:val="24"/>
        </w:rPr>
        <w:t xml:space="preserve"> </w:t>
      </w:r>
      <w:proofErr w:type="spellStart"/>
      <w:r w:rsidR="00B32E7E">
        <w:rPr>
          <w:szCs w:val="24"/>
        </w:rPr>
        <w:t>ponovno</w:t>
      </w:r>
      <w:proofErr w:type="spellEnd"/>
      <w:r w:rsidR="00B32E7E">
        <w:rPr>
          <w:szCs w:val="24"/>
        </w:rPr>
        <w:t xml:space="preserve"> </w:t>
      </w:r>
      <w:proofErr w:type="spellStart"/>
      <w:r w:rsidR="007322CD">
        <w:rPr>
          <w:szCs w:val="24"/>
        </w:rPr>
        <w:t>suđenje</w:t>
      </w:r>
      <w:proofErr w:type="spellEnd"/>
      <w:r w:rsidR="00A96D29">
        <w:rPr>
          <w:szCs w:val="24"/>
        </w:rPr>
        <w:t xml:space="preserve">, </w:t>
      </w:r>
      <w:proofErr w:type="spellStart"/>
      <w:r w:rsidR="00A96D29">
        <w:rPr>
          <w:szCs w:val="24"/>
        </w:rPr>
        <w:t>uz</w:t>
      </w:r>
      <w:proofErr w:type="spellEnd"/>
      <w:r w:rsidR="00A96D29">
        <w:rPr>
          <w:szCs w:val="24"/>
        </w:rPr>
        <w:t xml:space="preserve"> </w:t>
      </w:r>
      <w:proofErr w:type="spellStart"/>
      <w:r w:rsidR="007322CD">
        <w:rPr>
          <w:szCs w:val="24"/>
        </w:rPr>
        <w:t>naknadu</w:t>
      </w:r>
      <w:proofErr w:type="spellEnd"/>
      <w:r w:rsidR="007322CD">
        <w:rPr>
          <w:szCs w:val="24"/>
        </w:rPr>
        <w:t xml:space="preserve"> </w:t>
      </w:r>
      <w:proofErr w:type="spellStart"/>
      <w:r w:rsidR="007322CD">
        <w:rPr>
          <w:szCs w:val="24"/>
        </w:rPr>
        <w:t>troškova</w:t>
      </w:r>
      <w:proofErr w:type="spellEnd"/>
      <w:r w:rsidR="007322CD">
        <w:rPr>
          <w:szCs w:val="24"/>
        </w:rPr>
        <w:t xml:space="preserve"> </w:t>
      </w:r>
      <w:proofErr w:type="spellStart"/>
      <w:r w:rsidR="007322CD">
        <w:rPr>
          <w:szCs w:val="24"/>
        </w:rPr>
        <w:t>parničnog</w:t>
      </w:r>
      <w:proofErr w:type="spellEnd"/>
      <w:r w:rsidR="007322CD">
        <w:rPr>
          <w:szCs w:val="24"/>
        </w:rPr>
        <w:t xml:space="preserve"> </w:t>
      </w:r>
      <w:proofErr w:type="spellStart"/>
      <w:r w:rsidR="007322CD">
        <w:rPr>
          <w:szCs w:val="24"/>
        </w:rPr>
        <w:t>postupka</w:t>
      </w:r>
      <w:proofErr w:type="spellEnd"/>
      <w:r w:rsidR="007322CD">
        <w:rPr>
          <w:szCs w:val="24"/>
        </w:rPr>
        <w:t xml:space="preserve"> </w:t>
      </w:r>
      <w:r w:rsidR="00A96D29">
        <w:rPr>
          <w:szCs w:val="24"/>
        </w:rPr>
        <w:t>.</w:t>
      </w:r>
    </w:p>
    <w:p w:rsidR="00DD744F" w:rsidRPr="0037007C" w:rsidRDefault="00DD744F" w:rsidP="00DD744F">
      <w:pPr>
        <w:jc w:val="both"/>
        <w:rPr>
          <w:szCs w:val="24"/>
          <w:lang w:val="bs-Latn-BA"/>
        </w:rPr>
      </w:pPr>
    </w:p>
    <w:p w:rsidR="00DD744F" w:rsidRPr="0037007C" w:rsidRDefault="000D76A5" w:rsidP="00DD744F">
      <w:pPr>
        <w:jc w:val="both"/>
        <w:rPr>
          <w:szCs w:val="24"/>
          <w:lang w:val="bs-Latn-BA"/>
        </w:rPr>
      </w:pPr>
      <w:r>
        <w:rPr>
          <w:szCs w:val="24"/>
          <w:lang w:val="bs-Latn-BA"/>
        </w:rPr>
        <w:t>Odgovor na reviziju nije podnesen.</w:t>
      </w:r>
    </w:p>
    <w:p w:rsidR="00DD744F" w:rsidRPr="0037007C" w:rsidRDefault="00DD744F" w:rsidP="00DD744F">
      <w:pPr>
        <w:jc w:val="both"/>
        <w:rPr>
          <w:szCs w:val="24"/>
          <w:lang w:val="bs-Latn-BA"/>
        </w:rPr>
      </w:pPr>
    </w:p>
    <w:p w:rsidR="00007980" w:rsidRPr="0037007C" w:rsidRDefault="00007980" w:rsidP="0037007C">
      <w:pPr>
        <w:jc w:val="both"/>
        <w:rPr>
          <w:szCs w:val="24"/>
          <w:lang w:val="bs-Latn-BA"/>
        </w:rPr>
      </w:pPr>
      <w:r w:rsidRPr="0037007C">
        <w:rPr>
          <w:szCs w:val="24"/>
          <w:lang w:val="bs-Latn-BA"/>
        </w:rPr>
        <w:lastRenderedPageBreak/>
        <w:t>Ispitujući pobijanu presudu u okvirima razloga rev</w:t>
      </w:r>
      <w:r w:rsidR="00E73925">
        <w:rPr>
          <w:szCs w:val="24"/>
          <w:lang w:val="bs-Latn-BA"/>
        </w:rPr>
        <w:t>izije, te u skladu sa članom 240</w:t>
      </w:r>
      <w:r w:rsidRPr="0037007C">
        <w:rPr>
          <w:szCs w:val="24"/>
          <w:lang w:val="bs-Latn-BA"/>
        </w:rPr>
        <w:t>. Zakona o parničnom postupku („Službene novine FBiH” br. 53/03, 73/05 i 19/06 - u daljem tekstu ZPP), koji se u konkretnom postupku primjenjuje na osnovu odredbe člana 106. stav 2. Zakona o izmjenama i dopunama Zakona o parničnom postupku („Službene novine F</w:t>
      </w:r>
      <w:r w:rsidR="0060550F">
        <w:rPr>
          <w:szCs w:val="24"/>
          <w:lang w:val="bs-Latn-BA"/>
        </w:rPr>
        <w:t xml:space="preserve"> </w:t>
      </w:r>
      <w:r w:rsidRPr="0037007C">
        <w:rPr>
          <w:szCs w:val="24"/>
          <w:lang w:val="bs-Latn-BA"/>
        </w:rPr>
        <w:t xml:space="preserve">BiH” br. 98/15), ovaj sud je odlučio kao u izreci iz sljedećih razloga: </w:t>
      </w:r>
    </w:p>
    <w:p w:rsidR="00007980" w:rsidRDefault="00007980" w:rsidP="0037007C">
      <w:pPr>
        <w:jc w:val="both"/>
        <w:rPr>
          <w:szCs w:val="24"/>
          <w:lang w:val="bs-Latn-BA"/>
        </w:rPr>
      </w:pPr>
    </w:p>
    <w:p w:rsidR="004A1F42" w:rsidRDefault="00007980" w:rsidP="0037007C">
      <w:pPr>
        <w:jc w:val="both"/>
        <w:rPr>
          <w:szCs w:val="24"/>
          <w:lang w:val="bs-Latn-BA"/>
        </w:rPr>
      </w:pPr>
      <w:r>
        <w:rPr>
          <w:szCs w:val="24"/>
          <w:lang w:val="bs-Latn-BA"/>
        </w:rPr>
        <w:t>Revizija nije osnovana.</w:t>
      </w:r>
    </w:p>
    <w:p w:rsidR="004A1F42" w:rsidRDefault="004A1F42" w:rsidP="0037007C">
      <w:pPr>
        <w:jc w:val="both"/>
        <w:rPr>
          <w:szCs w:val="24"/>
          <w:lang w:val="bs-Latn-BA"/>
        </w:rPr>
      </w:pPr>
    </w:p>
    <w:p w:rsidR="001C0CB6" w:rsidRPr="001C0CB6" w:rsidRDefault="001C0CB6" w:rsidP="001C0CB6">
      <w:pPr>
        <w:jc w:val="both"/>
        <w:rPr>
          <w:rFonts w:eastAsiaTheme="minorHAnsi"/>
          <w:szCs w:val="24"/>
          <w:lang w:val="bs-Latn-BA"/>
        </w:rPr>
      </w:pPr>
      <w:r w:rsidRPr="001C0CB6">
        <w:rPr>
          <w:rFonts w:eastAsiaTheme="minorHAnsi"/>
          <w:szCs w:val="24"/>
          <w:lang w:val="bs-Latn-BA"/>
        </w:rPr>
        <w:t xml:space="preserve">Suprotno prigovoru revidenta, drugostepeni sud nije učinio povredu odredaba parničnog postupka, jer je sve izvedene dokaze cijenio u skladu sa odredbom člana 8. ZPP, pa tako i </w:t>
      </w:r>
      <w:r w:rsidRPr="000F38A3">
        <w:rPr>
          <w:rFonts w:eastAsiaTheme="minorHAnsi"/>
          <w:szCs w:val="24"/>
          <w:lang w:val="bs-Latn-BA"/>
        </w:rPr>
        <w:t>nalaz vještaka neuropsihijatra</w:t>
      </w:r>
      <w:r w:rsidR="003240C0" w:rsidRPr="000F38A3">
        <w:rPr>
          <w:rFonts w:eastAsiaTheme="minorHAnsi"/>
          <w:szCs w:val="24"/>
          <w:lang w:val="bs-Latn-BA"/>
        </w:rPr>
        <w:t>,</w:t>
      </w:r>
      <w:r w:rsidRPr="001C0CB6">
        <w:rPr>
          <w:rFonts w:eastAsiaTheme="minorHAnsi"/>
          <w:szCs w:val="24"/>
          <w:lang w:val="bs-Latn-BA"/>
        </w:rPr>
        <w:t xml:space="preserve"> i na osnovu slobodne ocjene izvedenih dokaza utvrdio je sporne činjenice odlučne za ovaj spor. Takvoj ocjeni dokaza od strane suda, revident ne može s uspjehom suprotstaviti svoju ocjenu dokaza</w:t>
      </w:r>
      <w:r w:rsidR="003240C0" w:rsidRPr="000F38A3">
        <w:rPr>
          <w:rFonts w:eastAsiaTheme="minorHAnsi"/>
          <w:szCs w:val="24"/>
          <w:lang w:val="bs-Latn-BA"/>
        </w:rPr>
        <w:t>,</w:t>
      </w:r>
      <w:r w:rsidRPr="001C0CB6">
        <w:rPr>
          <w:rFonts w:eastAsiaTheme="minorHAnsi"/>
          <w:szCs w:val="24"/>
          <w:lang w:val="bs-Latn-BA"/>
        </w:rPr>
        <w:t xml:space="preserve"> tim više što ista u konkretnom slučaju sadrži isključivo prigovore činjenične prirode koji u revizijskom postupku nisu relevantni (član 240. stav 2. ZPP).</w:t>
      </w:r>
    </w:p>
    <w:p w:rsidR="000F38A3" w:rsidRDefault="000F38A3" w:rsidP="000F38A3">
      <w:pPr>
        <w:jc w:val="both"/>
        <w:rPr>
          <w:rFonts w:eastAsiaTheme="minorHAnsi"/>
          <w:szCs w:val="24"/>
          <w:lang w:val="bs-Latn-BA"/>
        </w:rPr>
      </w:pPr>
    </w:p>
    <w:p w:rsidR="000F38A3" w:rsidRPr="000F38A3" w:rsidRDefault="000F38A3" w:rsidP="000F38A3">
      <w:pPr>
        <w:jc w:val="both"/>
        <w:rPr>
          <w:rFonts w:eastAsiaTheme="minorHAnsi"/>
          <w:szCs w:val="24"/>
          <w:lang w:val="bs-Latn-BA"/>
        </w:rPr>
      </w:pPr>
      <w:r w:rsidRPr="000F38A3">
        <w:rPr>
          <w:rFonts w:eastAsiaTheme="minorHAnsi"/>
          <w:szCs w:val="24"/>
          <w:lang w:val="bs-Latn-BA"/>
        </w:rPr>
        <w:t>Nije osnovan ni revizijski prigovor pogrešne primjene materijalnog prava.</w:t>
      </w:r>
    </w:p>
    <w:p w:rsidR="00267F4C" w:rsidRDefault="00267F4C" w:rsidP="006A137B">
      <w:pPr>
        <w:ind w:firstLine="708"/>
        <w:jc w:val="both"/>
        <w:rPr>
          <w:bCs/>
        </w:rPr>
      </w:pPr>
    </w:p>
    <w:p w:rsidR="006A137B" w:rsidRPr="006A137B" w:rsidRDefault="00267F4C" w:rsidP="00914797">
      <w:pPr>
        <w:jc w:val="both"/>
        <w:rPr>
          <w:szCs w:val="24"/>
          <w:lang w:val="bs-Latn-BA"/>
        </w:rPr>
      </w:pPr>
      <w:proofErr w:type="spellStart"/>
      <w:r w:rsidRPr="006044E0">
        <w:rPr>
          <w:bCs/>
        </w:rPr>
        <w:t>Predmetnom</w:t>
      </w:r>
      <w:proofErr w:type="spellEnd"/>
      <w:r w:rsidRPr="006044E0">
        <w:rPr>
          <w:bCs/>
        </w:rPr>
        <w:t xml:space="preserve"> </w:t>
      </w:r>
      <w:proofErr w:type="spellStart"/>
      <w:r w:rsidRPr="006044E0">
        <w:rPr>
          <w:bCs/>
        </w:rPr>
        <w:t>tužbom</w:t>
      </w:r>
      <w:proofErr w:type="spellEnd"/>
      <w:r w:rsidRPr="006044E0">
        <w:rPr>
          <w:bCs/>
        </w:rPr>
        <w:t xml:space="preserve"> </w:t>
      </w:r>
      <w:proofErr w:type="spellStart"/>
      <w:r w:rsidRPr="006044E0">
        <w:rPr>
          <w:bCs/>
        </w:rPr>
        <w:t>tužitelj</w:t>
      </w:r>
      <w:proofErr w:type="spellEnd"/>
      <w:r w:rsidR="006A137B" w:rsidRPr="006A137B">
        <w:rPr>
          <w:szCs w:val="24"/>
          <w:lang w:val="bs-Latn-BA"/>
        </w:rPr>
        <w:t xml:space="preserve"> traži da sud obaveže tuženog da mu isplati na temelju regresnog duga novčani iznos od 15.488,65 KM sa zakonskim zateznim kamatama ko</w:t>
      </w:r>
      <w:r>
        <w:rPr>
          <w:szCs w:val="24"/>
          <w:lang w:val="bs-Latn-BA"/>
        </w:rPr>
        <w:t>ji je on isplatio oštećenom</w:t>
      </w:r>
      <w:r w:rsidR="000F38A3">
        <w:rPr>
          <w:b/>
          <w:szCs w:val="24"/>
          <w:lang w:val="bs-Latn-BA"/>
        </w:rPr>
        <w:t>.</w:t>
      </w:r>
      <w:r w:rsidR="006A137B" w:rsidRPr="006A137B">
        <w:rPr>
          <w:szCs w:val="24"/>
          <w:lang w:val="bs-Latn-BA"/>
        </w:rPr>
        <w:t xml:space="preserve"> Regresnu isplatu </w:t>
      </w:r>
      <w:r w:rsidR="006463F0">
        <w:rPr>
          <w:szCs w:val="24"/>
          <w:lang w:val="bs-Latn-BA"/>
        </w:rPr>
        <w:t xml:space="preserve">tužitelj </w:t>
      </w:r>
      <w:r w:rsidR="006A137B" w:rsidRPr="006A137B">
        <w:rPr>
          <w:szCs w:val="24"/>
          <w:lang w:val="bs-Latn-BA"/>
        </w:rPr>
        <w:t xml:space="preserve">traži iz razloga što je tuženi u momentu </w:t>
      </w:r>
      <w:r w:rsidR="006463F0">
        <w:rPr>
          <w:szCs w:val="24"/>
          <w:lang w:val="bs-Latn-BA"/>
        </w:rPr>
        <w:t>nesreće</w:t>
      </w:r>
      <w:r w:rsidR="006A137B" w:rsidRPr="006A137B">
        <w:rPr>
          <w:szCs w:val="24"/>
          <w:lang w:val="bs-Latn-BA"/>
        </w:rPr>
        <w:t xml:space="preserve"> upravljao vozilom u alkoholiziranom stanju</w:t>
      </w:r>
      <w:r w:rsidR="000F38A3">
        <w:rPr>
          <w:szCs w:val="24"/>
          <w:lang w:val="bs-Latn-BA"/>
        </w:rPr>
        <w:t>, pa da je</w:t>
      </w:r>
      <w:r w:rsidR="006A137B" w:rsidRPr="006A137B">
        <w:rPr>
          <w:szCs w:val="24"/>
          <w:lang w:val="bs-Latn-BA"/>
        </w:rPr>
        <w:t xml:space="preserve"> odgovor</w:t>
      </w:r>
      <w:r w:rsidR="000F38A3">
        <w:rPr>
          <w:szCs w:val="24"/>
          <w:lang w:val="bs-Latn-BA"/>
        </w:rPr>
        <w:t>an</w:t>
      </w:r>
      <w:r w:rsidR="006A137B" w:rsidRPr="006A137B">
        <w:rPr>
          <w:szCs w:val="24"/>
          <w:lang w:val="bs-Latn-BA"/>
        </w:rPr>
        <w:t xml:space="preserve"> za nastalu </w:t>
      </w:r>
      <w:r w:rsidR="006463F0">
        <w:rPr>
          <w:szCs w:val="24"/>
          <w:lang w:val="bs-Latn-BA"/>
        </w:rPr>
        <w:t>nesreću</w:t>
      </w:r>
      <w:r w:rsidR="006A137B" w:rsidRPr="006A137B">
        <w:rPr>
          <w:szCs w:val="24"/>
          <w:lang w:val="bs-Latn-BA"/>
        </w:rPr>
        <w:t>.</w:t>
      </w:r>
    </w:p>
    <w:p w:rsidR="006A137B" w:rsidRPr="006A137B" w:rsidRDefault="006A137B" w:rsidP="006A137B">
      <w:pPr>
        <w:ind w:firstLine="720"/>
        <w:jc w:val="both"/>
        <w:rPr>
          <w:szCs w:val="24"/>
        </w:rPr>
      </w:pPr>
    </w:p>
    <w:p w:rsidR="00C853A9" w:rsidRPr="00C853A9" w:rsidRDefault="00267F4C" w:rsidP="00914797">
      <w:pPr>
        <w:jc w:val="both"/>
        <w:rPr>
          <w:szCs w:val="24"/>
          <w:lang w:val="bs-Latn-BA"/>
        </w:rPr>
      </w:pPr>
      <w:proofErr w:type="spellStart"/>
      <w:r>
        <w:rPr>
          <w:bCs/>
        </w:rPr>
        <w:t>Prema</w:t>
      </w:r>
      <w:proofErr w:type="spellEnd"/>
      <w:r>
        <w:rPr>
          <w:bCs/>
        </w:rPr>
        <w:t xml:space="preserve"> </w:t>
      </w:r>
      <w:proofErr w:type="spellStart"/>
      <w:r>
        <w:rPr>
          <w:bCs/>
        </w:rPr>
        <w:t>činjeničnim</w:t>
      </w:r>
      <w:proofErr w:type="spellEnd"/>
      <w:r>
        <w:rPr>
          <w:bCs/>
        </w:rPr>
        <w:t xml:space="preserve"> </w:t>
      </w:r>
      <w:proofErr w:type="spellStart"/>
      <w:r w:rsidR="00AE66EF">
        <w:rPr>
          <w:bCs/>
        </w:rPr>
        <w:t>utvrđenjima</w:t>
      </w:r>
      <w:proofErr w:type="spellEnd"/>
      <w:r w:rsidR="00AE66EF">
        <w:rPr>
          <w:bCs/>
        </w:rPr>
        <w:t xml:space="preserve"> </w:t>
      </w:r>
      <w:proofErr w:type="spellStart"/>
      <w:r w:rsidR="00AE66EF">
        <w:rPr>
          <w:bCs/>
        </w:rPr>
        <w:t>nižestepenih</w:t>
      </w:r>
      <w:proofErr w:type="spellEnd"/>
      <w:r w:rsidR="00AE66EF">
        <w:rPr>
          <w:bCs/>
        </w:rPr>
        <w:t xml:space="preserve"> </w:t>
      </w:r>
      <w:proofErr w:type="spellStart"/>
      <w:r w:rsidR="00AE66EF">
        <w:rPr>
          <w:bCs/>
        </w:rPr>
        <w:t>sudova</w:t>
      </w:r>
      <w:proofErr w:type="spellEnd"/>
      <w:r w:rsidR="006A137B" w:rsidRPr="006A137B">
        <w:rPr>
          <w:szCs w:val="24"/>
          <w:lang w:val="bs-Latn-BA"/>
        </w:rPr>
        <w:t xml:space="preserve"> dana 23.08.2008.</w:t>
      </w:r>
      <w:r w:rsidR="00914797">
        <w:rPr>
          <w:szCs w:val="24"/>
          <w:lang w:val="bs-Latn-BA"/>
        </w:rPr>
        <w:t xml:space="preserve"> </w:t>
      </w:r>
      <w:r w:rsidR="006A137B" w:rsidRPr="006A137B">
        <w:rPr>
          <w:szCs w:val="24"/>
          <w:lang w:val="bs-Latn-BA"/>
        </w:rPr>
        <w:t xml:space="preserve">godine dogodila </w:t>
      </w:r>
      <w:r w:rsidR="000F38A3">
        <w:rPr>
          <w:szCs w:val="24"/>
          <w:lang w:val="bs-Latn-BA"/>
        </w:rPr>
        <w:t xml:space="preserve">se </w:t>
      </w:r>
      <w:r w:rsidR="006A137B" w:rsidRPr="006A137B">
        <w:rPr>
          <w:szCs w:val="24"/>
          <w:lang w:val="bs-Latn-BA"/>
        </w:rPr>
        <w:t xml:space="preserve">saobraćajna </w:t>
      </w:r>
      <w:r w:rsidR="00AE66EF">
        <w:rPr>
          <w:szCs w:val="24"/>
          <w:lang w:val="bs-Latn-BA"/>
        </w:rPr>
        <w:t>nesreća</w:t>
      </w:r>
      <w:r w:rsidR="006A137B" w:rsidRPr="006A137B">
        <w:rPr>
          <w:szCs w:val="24"/>
          <w:lang w:val="bs-Latn-BA"/>
        </w:rPr>
        <w:t xml:space="preserve"> na regionalnom putu R.418 B, Prozor-Mokronoge u mjestu Prozor, </w:t>
      </w:r>
      <w:r w:rsidR="000F38A3">
        <w:rPr>
          <w:szCs w:val="24"/>
          <w:lang w:val="bs-Latn-BA"/>
        </w:rPr>
        <w:t>u</w:t>
      </w:r>
      <w:r w:rsidR="006A137B" w:rsidRPr="006A137B">
        <w:rPr>
          <w:szCs w:val="24"/>
          <w:lang w:val="bs-Latn-BA"/>
        </w:rPr>
        <w:t xml:space="preserve"> </w:t>
      </w:r>
      <w:r w:rsidR="000F38A3">
        <w:rPr>
          <w:szCs w:val="24"/>
          <w:lang w:val="bs-Latn-BA"/>
        </w:rPr>
        <w:t>kojoj</w:t>
      </w:r>
      <w:r w:rsidR="006A137B" w:rsidRPr="006A137B">
        <w:rPr>
          <w:szCs w:val="24"/>
          <w:lang w:val="bs-Latn-BA"/>
        </w:rPr>
        <w:t xml:space="preserve"> su učestvovala vozilo marke „Mercedes 123“, reg oznaka</w:t>
      </w:r>
      <w:r w:rsidR="00914797">
        <w:rPr>
          <w:szCs w:val="24"/>
          <w:lang w:val="bs-Latn-BA"/>
        </w:rPr>
        <w:t xml:space="preserve">: ... </w:t>
      </w:r>
      <w:r w:rsidR="006A137B" w:rsidRPr="006A137B">
        <w:rPr>
          <w:szCs w:val="24"/>
          <w:lang w:val="bs-Latn-BA"/>
        </w:rPr>
        <w:t xml:space="preserve">sa priključnim vozilom-poluprikolicom kojim je upravljao tuženi </w:t>
      </w:r>
      <w:r w:rsidR="00914797">
        <w:rPr>
          <w:szCs w:val="24"/>
          <w:lang w:val="bs-Latn-BA"/>
        </w:rPr>
        <w:t>M.P.</w:t>
      </w:r>
      <w:r w:rsidR="006A137B" w:rsidRPr="006A137B">
        <w:rPr>
          <w:szCs w:val="24"/>
          <w:lang w:val="bs-Latn-BA"/>
        </w:rPr>
        <w:t xml:space="preserve"> i vozilo marke Passat 1,9 TDI, reg oznaka</w:t>
      </w:r>
      <w:r w:rsidR="00914797">
        <w:rPr>
          <w:szCs w:val="24"/>
          <w:lang w:val="bs-Latn-BA"/>
        </w:rPr>
        <w:t>: ...</w:t>
      </w:r>
      <w:r w:rsidR="006A137B" w:rsidRPr="006A137B">
        <w:rPr>
          <w:szCs w:val="24"/>
          <w:lang w:val="bs-Latn-BA"/>
        </w:rPr>
        <w:t xml:space="preserve">, kojim je upravljao oštećeni </w:t>
      </w:r>
      <w:r w:rsidR="00914797">
        <w:rPr>
          <w:szCs w:val="24"/>
          <w:lang w:val="bs-Latn-BA"/>
        </w:rPr>
        <w:t>N.R.</w:t>
      </w:r>
      <w:r w:rsidR="006A137B" w:rsidRPr="006A137B">
        <w:rPr>
          <w:szCs w:val="24"/>
          <w:lang w:val="bs-Latn-BA"/>
        </w:rPr>
        <w:t xml:space="preserve">. Nakon saobraćajne </w:t>
      </w:r>
      <w:r w:rsidR="007626E6">
        <w:rPr>
          <w:szCs w:val="24"/>
          <w:lang w:val="bs-Latn-BA"/>
        </w:rPr>
        <w:t>nesreće</w:t>
      </w:r>
      <w:r w:rsidR="006A137B" w:rsidRPr="006A137B">
        <w:rPr>
          <w:szCs w:val="24"/>
          <w:lang w:val="bs-Latn-BA"/>
        </w:rPr>
        <w:t xml:space="preserve"> u Odjelu za laboratorijsku dijagnostiku Mostar</w:t>
      </w:r>
      <w:r w:rsidR="00DF5A9F">
        <w:rPr>
          <w:szCs w:val="24"/>
          <w:lang w:val="bs-Latn-BA"/>
        </w:rPr>
        <w:t>,</w:t>
      </w:r>
      <w:r w:rsidR="006A137B" w:rsidRPr="006A137B">
        <w:rPr>
          <w:szCs w:val="24"/>
          <w:lang w:val="bs-Latn-BA"/>
        </w:rPr>
        <w:t xml:space="preserve"> kod tuženog  je utvrđena koncentracija alkohola u krvi od 0,67 promila, a u urinu 0,78 promila. Tužitelj je oštećenim licima </w:t>
      </w:r>
      <w:r w:rsidR="00914797">
        <w:rPr>
          <w:szCs w:val="24"/>
          <w:lang w:val="bs-Latn-BA"/>
        </w:rPr>
        <w:t>N.R. i N.T.</w:t>
      </w:r>
      <w:r w:rsidR="00DF5A9F">
        <w:rPr>
          <w:szCs w:val="24"/>
          <w:lang w:val="bs-Latn-BA"/>
        </w:rPr>
        <w:t>,</w:t>
      </w:r>
      <w:r w:rsidR="006A137B" w:rsidRPr="006A137B">
        <w:rPr>
          <w:szCs w:val="24"/>
          <w:lang w:val="bs-Latn-BA"/>
        </w:rPr>
        <w:t xml:space="preserve"> na ime štete nastale u ovoj saobraćajnoj </w:t>
      </w:r>
      <w:r w:rsidR="00282A20">
        <w:rPr>
          <w:szCs w:val="24"/>
          <w:lang w:val="bs-Latn-BA"/>
        </w:rPr>
        <w:t>nesreći</w:t>
      </w:r>
      <w:r w:rsidR="006A137B" w:rsidRPr="006A137B">
        <w:rPr>
          <w:szCs w:val="24"/>
          <w:lang w:val="bs-Latn-BA"/>
        </w:rPr>
        <w:t xml:space="preserve"> isplatio ukupan iznos od 15.488,65 KM, što proizilazi  iz priloženih uplatnica.</w:t>
      </w:r>
      <w:r w:rsidR="00DF5A9F">
        <w:rPr>
          <w:szCs w:val="24"/>
          <w:lang w:val="bs-Latn-BA"/>
        </w:rPr>
        <w:t xml:space="preserve"> </w:t>
      </w:r>
      <w:r w:rsidR="00C853A9" w:rsidRPr="00C853A9">
        <w:rPr>
          <w:szCs w:val="24"/>
          <w:lang w:val="bs-Latn-BA"/>
        </w:rPr>
        <w:t>Na okolnost nastanka saobraćajne nezgode provedeno je vještačenje po vještaku saobraćajne struke Anti Čorić</w:t>
      </w:r>
      <w:r w:rsidR="00DF5A9F">
        <w:rPr>
          <w:szCs w:val="24"/>
          <w:lang w:val="bs-Latn-BA"/>
        </w:rPr>
        <w:t xml:space="preserve"> koji je svoj nalaz sačinio</w:t>
      </w:r>
      <w:r w:rsidR="00C853A9" w:rsidRPr="00C853A9">
        <w:rPr>
          <w:szCs w:val="24"/>
          <w:lang w:val="bs-Latn-BA"/>
        </w:rPr>
        <w:t xml:space="preserve"> prema</w:t>
      </w:r>
      <w:r w:rsidR="000F6255">
        <w:rPr>
          <w:szCs w:val="24"/>
          <w:lang w:val="bs-Latn-BA"/>
        </w:rPr>
        <w:t xml:space="preserve"> </w:t>
      </w:r>
      <w:r w:rsidR="00C853A9" w:rsidRPr="00C853A9">
        <w:rPr>
          <w:szCs w:val="24"/>
          <w:lang w:val="bs-Latn-BA"/>
        </w:rPr>
        <w:t xml:space="preserve">sadržaju Zapisnika o uviđaju, </w:t>
      </w:r>
      <w:r w:rsidR="000F6255">
        <w:rPr>
          <w:szCs w:val="24"/>
          <w:lang w:val="bs-Latn-BA"/>
        </w:rPr>
        <w:t xml:space="preserve">urađenoj </w:t>
      </w:r>
      <w:r w:rsidR="00C853A9" w:rsidRPr="00C853A9">
        <w:rPr>
          <w:szCs w:val="24"/>
          <w:lang w:val="bs-Latn-BA"/>
        </w:rPr>
        <w:t>skici lica mjesta te priloženoj fotodokumentaciji</w:t>
      </w:r>
      <w:r w:rsidR="000F6255">
        <w:rPr>
          <w:szCs w:val="24"/>
          <w:lang w:val="bs-Latn-BA"/>
        </w:rPr>
        <w:t>.</w:t>
      </w:r>
      <w:r w:rsidR="00C853A9" w:rsidRPr="00C853A9">
        <w:rPr>
          <w:szCs w:val="24"/>
          <w:lang w:val="bs-Latn-BA"/>
        </w:rPr>
        <w:t xml:space="preserve"> </w:t>
      </w:r>
      <w:r w:rsidR="000F6255">
        <w:rPr>
          <w:szCs w:val="24"/>
          <w:lang w:val="bs-Latn-BA"/>
        </w:rPr>
        <w:t>Prema tom nalazu</w:t>
      </w:r>
      <w:r w:rsidR="00C853A9" w:rsidRPr="00C853A9">
        <w:rPr>
          <w:szCs w:val="24"/>
          <w:lang w:val="bs-Latn-BA"/>
        </w:rPr>
        <w:t xml:space="preserve"> vozilo Passat u momentu kontakta bilo </w:t>
      </w:r>
      <w:r w:rsidR="000F6255">
        <w:rPr>
          <w:szCs w:val="24"/>
          <w:lang w:val="bs-Latn-BA"/>
        </w:rPr>
        <w:t xml:space="preserve">je </w:t>
      </w:r>
      <w:r w:rsidR="00C853A9" w:rsidRPr="00C853A9">
        <w:rPr>
          <w:szCs w:val="24"/>
          <w:lang w:val="bs-Latn-BA"/>
        </w:rPr>
        <w:t>u fazi kočenja, kre</w:t>
      </w:r>
      <w:r w:rsidR="000F6255">
        <w:rPr>
          <w:szCs w:val="24"/>
          <w:lang w:val="bs-Latn-BA"/>
        </w:rPr>
        <w:t>talo se paralelno</w:t>
      </w:r>
      <w:r w:rsidR="00C853A9" w:rsidRPr="00C853A9">
        <w:rPr>
          <w:szCs w:val="24"/>
          <w:lang w:val="bs-Latn-BA"/>
        </w:rPr>
        <w:t xml:space="preserve"> uz svoj desni rub kol</w:t>
      </w:r>
      <w:r w:rsidR="000F6255">
        <w:rPr>
          <w:szCs w:val="24"/>
          <w:lang w:val="bs-Latn-BA"/>
        </w:rPr>
        <w:t>ovoza</w:t>
      </w:r>
      <w:r w:rsidR="00C853A9" w:rsidRPr="00C853A9">
        <w:rPr>
          <w:szCs w:val="24"/>
          <w:lang w:val="bs-Latn-BA"/>
        </w:rPr>
        <w:t>, dok se vozilo Marcedes</w:t>
      </w:r>
      <w:r w:rsidR="000F6255">
        <w:rPr>
          <w:szCs w:val="24"/>
          <w:lang w:val="bs-Latn-BA"/>
        </w:rPr>
        <w:t xml:space="preserve"> sa prikolicom</w:t>
      </w:r>
      <w:r w:rsidR="00C853A9" w:rsidRPr="00C853A9">
        <w:rPr>
          <w:szCs w:val="24"/>
          <w:lang w:val="bs-Latn-BA"/>
        </w:rPr>
        <w:t xml:space="preserve"> kretalo sredinom kol</w:t>
      </w:r>
      <w:r w:rsidR="000F6255">
        <w:rPr>
          <w:szCs w:val="24"/>
          <w:lang w:val="bs-Latn-BA"/>
        </w:rPr>
        <w:t>ovoza,</w:t>
      </w:r>
      <w:r w:rsidR="00C853A9" w:rsidRPr="00C853A9">
        <w:rPr>
          <w:szCs w:val="24"/>
          <w:lang w:val="bs-Latn-BA"/>
        </w:rPr>
        <w:t xml:space="preserve"> </w:t>
      </w:r>
      <w:r w:rsidR="000F6255">
        <w:rPr>
          <w:szCs w:val="24"/>
          <w:lang w:val="bs-Latn-BA"/>
        </w:rPr>
        <w:t>a p</w:t>
      </w:r>
      <w:r w:rsidR="00C853A9" w:rsidRPr="00C853A9">
        <w:rPr>
          <w:szCs w:val="24"/>
          <w:lang w:val="bs-Latn-BA"/>
        </w:rPr>
        <w:t>rikolica je</w:t>
      </w:r>
      <w:r w:rsidR="000F6255">
        <w:rPr>
          <w:szCs w:val="24"/>
          <w:lang w:val="bs-Latn-BA"/>
        </w:rPr>
        <w:t xml:space="preserve"> bila</w:t>
      </w:r>
      <w:r w:rsidR="00C853A9" w:rsidRPr="00C853A9">
        <w:rPr>
          <w:szCs w:val="24"/>
          <w:lang w:val="bs-Latn-BA"/>
        </w:rPr>
        <w:t xml:space="preserve"> u iskošenom položaju</w:t>
      </w:r>
      <w:r w:rsidR="000F6255">
        <w:rPr>
          <w:szCs w:val="24"/>
          <w:lang w:val="bs-Latn-BA"/>
        </w:rPr>
        <w:t xml:space="preserve"> tako da se</w:t>
      </w:r>
      <w:r w:rsidR="00C853A9" w:rsidRPr="00C853A9">
        <w:rPr>
          <w:szCs w:val="24"/>
          <w:lang w:val="bs-Latn-BA"/>
        </w:rPr>
        <w:t xml:space="preserve"> u momentu kontakta</w:t>
      </w:r>
      <w:r w:rsidR="000F6255">
        <w:rPr>
          <w:szCs w:val="24"/>
          <w:lang w:val="bs-Latn-BA"/>
        </w:rPr>
        <w:t xml:space="preserve"> </w:t>
      </w:r>
      <w:r w:rsidR="00C853A9" w:rsidRPr="00C853A9">
        <w:rPr>
          <w:szCs w:val="24"/>
          <w:lang w:val="bs-Latn-BA"/>
        </w:rPr>
        <w:t>nalazila većim dijelom na prometnoj traci kojom se kretalo vozilo Passat. U momentu kontakta</w:t>
      </w:r>
      <w:r w:rsidR="000F6255">
        <w:rPr>
          <w:szCs w:val="24"/>
          <w:lang w:val="bs-Latn-BA"/>
        </w:rPr>
        <w:t>,</w:t>
      </w:r>
      <w:r w:rsidR="00C853A9" w:rsidRPr="00C853A9">
        <w:rPr>
          <w:szCs w:val="24"/>
          <w:lang w:val="bs-Latn-BA"/>
        </w:rPr>
        <w:t xml:space="preserve"> brzina vo</w:t>
      </w:r>
      <w:r w:rsidR="000F6255">
        <w:rPr>
          <w:szCs w:val="24"/>
          <w:lang w:val="bs-Latn-BA"/>
        </w:rPr>
        <w:t>zila Passat je iznosila 37 km/h, a</w:t>
      </w:r>
      <w:r w:rsidR="00C853A9" w:rsidRPr="00C853A9">
        <w:rPr>
          <w:szCs w:val="24"/>
          <w:lang w:val="bs-Latn-BA"/>
        </w:rPr>
        <w:t xml:space="preserve"> vozila Mercedes sa prikolicom 48 km/h. Samo jednu sekundu prije nezgode, međusobna udaljenost između vozila je iznosila 23,6 metara. Prelazak prikolice koju je vuklo vozilo Mercedes uslijedilo je zbog naglog trzaja vozača vozila Mercedes udesno na upravljač</w:t>
      </w:r>
      <w:r w:rsidR="00F9234B">
        <w:rPr>
          <w:szCs w:val="24"/>
          <w:lang w:val="bs-Latn-BA"/>
        </w:rPr>
        <w:t>u.</w:t>
      </w:r>
      <w:r w:rsidR="00C853A9" w:rsidRPr="00C853A9">
        <w:rPr>
          <w:szCs w:val="24"/>
          <w:lang w:val="bs-Latn-BA"/>
        </w:rPr>
        <w:t xml:space="preserve"> </w:t>
      </w:r>
      <w:r w:rsidR="00F9234B">
        <w:rPr>
          <w:szCs w:val="24"/>
          <w:lang w:val="bs-Latn-BA"/>
        </w:rPr>
        <w:t>Prema</w:t>
      </w:r>
      <w:r w:rsidR="00C853A9" w:rsidRPr="00C853A9">
        <w:rPr>
          <w:szCs w:val="24"/>
          <w:lang w:val="bs-Latn-BA"/>
        </w:rPr>
        <w:t xml:space="preserve"> zaključku vještaka, u datim uslovima</w:t>
      </w:r>
      <w:r w:rsidR="00F9234B">
        <w:rPr>
          <w:szCs w:val="24"/>
          <w:lang w:val="bs-Latn-BA"/>
        </w:rPr>
        <w:t>,</w:t>
      </w:r>
      <w:r w:rsidR="00C853A9" w:rsidRPr="00C853A9">
        <w:rPr>
          <w:szCs w:val="24"/>
          <w:lang w:val="bs-Latn-BA"/>
        </w:rPr>
        <w:t xml:space="preserve"> postojala je tehnička mogućnost da se vozilo Mercedes sa prikolicom kreće uz svoj desni rub kol</w:t>
      </w:r>
      <w:r w:rsidR="00F9234B">
        <w:rPr>
          <w:szCs w:val="24"/>
          <w:lang w:val="bs-Latn-BA"/>
        </w:rPr>
        <w:t>ovoza</w:t>
      </w:r>
      <w:r w:rsidR="00AF2CD5">
        <w:rPr>
          <w:szCs w:val="24"/>
          <w:lang w:val="bs-Latn-BA"/>
        </w:rPr>
        <w:t>, a</w:t>
      </w:r>
      <w:r w:rsidR="00AF2CD5" w:rsidRPr="00C853A9">
        <w:rPr>
          <w:szCs w:val="24"/>
          <w:lang w:val="bs-Latn-BA"/>
        </w:rPr>
        <w:t xml:space="preserve"> kontakt </w:t>
      </w:r>
      <w:r w:rsidR="00AF2CD5">
        <w:rPr>
          <w:szCs w:val="24"/>
          <w:lang w:val="bs-Latn-BA"/>
        </w:rPr>
        <w:t xml:space="preserve">da je </w:t>
      </w:r>
      <w:r w:rsidR="00AF2CD5" w:rsidRPr="00C853A9">
        <w:rPr>
          <w:szCs w:val="24"/>
          <w:lang w:val="bs-Latn-BA"/>
        </w:rPr>
        <w:t>ostvaren na mjestu gdje se nalazi trag kočenja</w:t>
      </w:r>
      <w:r w:rsidR="00AF2CD5">
        <w:rPr>
          <w:szCs w:val="24"/>
          <w:lang w:val="bs-Latn-BA"/>
        </w:rPr>
        <w:t xml:space="preserve"> i</w:t>
      </w:r>
      <w:r w:rsidR="00AF2CD5" w:rsidRPr="00C853A9">
        <w:rPr>
          <w:szCs w:val="24"/>
          <w:lang w:val="bs-Latn-BA"/>
        </w:rPr>
        <w:t xml:space="preserve"> zaustavljanja vozila Passat</w:t>
      </w:r>
      <w:r w:rsidR="00F9234B">
        <w:rPr>
          <w:szCs w:val="24"/>
          <w:lang w:val="bs-Latn-BA"/>
        </w:rPr>
        <w:t xml:space="preserve">. </w:t>
      </w:r>
      <w:r w:rsidR="00E77C24">
        <w:rPr>
          <w:szCs w:val="24"/>
          <w:lang w:val="bs-Latn-BA"/>
        </w:rPr>
        <w:t>U toku postupka proveden je i dokaz vještačenjem po vještaku</w:t>
      </w:r>
      <w:r w:rsidR="00AF2CD5">
        <w:rPr>
          <w:szCs w:val="24"/>
          <w:lang w:val="bs-Latn-BA"/>
        </w:rPr>
        <w:t xml:space="preserve"> </w:t>
      </w:r>
      <w:r w:rsidR="00E77C24">
        <w:rPr>
          <w:szCs w:val="24"/>
          <w:lang w:val="bs-Latn-BA"/>
        </w:rPr>
        <w:t>psihijatrijske struke</w:t>
      </w:r>
      <w:r w:rsidR="00AF2CD5">
        <w:rPr>
          <w:szCs w:val="24"/>
          <w:lang w:val="bs-Latn-BA"/>
        </w:rPr>
        <w:t xml:space="preserve"> Ćemalović Omer</w:t>
      </w:r>
      <w:r w:rsidR="00E77C24">
        <w:rPr>
          <w:szCs w:val="24"/>
          <w:lang w:val="bs-Latn-BA"/>
        </w:rPr>
        <w:t>u</w:t>
      </w:r>
      <w:r w:rsidR="00402566">
        <w:rPr>
          <w:szCs w:val="24"/>
          <w:lang w:val="bs-Latn-BA"/>
        </w:rPr>
        <w:t xml:space="preserve"> koji je naveo da koncentracija alkohola u krvi od 0,67 promila spada u laki stepen opitosti koji se kreće </w:t>
      </w:r>
      <w:r w:rsidR="00402566">
        <w:rPr>
          <w:szCs w:val="24"/>
          <w:lang w:val="bs-Latn-BA"/>
        </w:rPr>
        <w:lastRenderedPageBreak/>
        <w:t xml:space="preserve">od 0,5 do 1,5 promila alkohola. </w:t>
      </w:r>
      <w:r w:rsidR="00972894">
        <w:rPr>
          <w:szCs w:val="24"/>
          <w:lang w:val="bs-Latn-BA"/>
        </w:rPr>
        <w:t>Ovaj vještak je u svom nalazu pojasnio općeniti uticaj alkohola na sposobnost vozača da upravlja vozilom, istako je da alkohol mijenja ličnost, da vozač postaje bezobziran,</w:t>
      </w:r>
      <w:r w:rsidR="003040EB">
        <w:rPr>
          <w:szCs w:val="24"/>
          <w:lang w:val="bs-Latn-BA"/>
        </w:rPr>
        <w:t xml:space="preserve"> neodgovoran, smjeliji i odvažniji, da postaje razdražljiviji i netolerantniji. Nadalje, da alkohol utiče i na psiho-fizičke sposobnosti</w:t>
      </w:r>
      <w:r w:rsidR="00E01C99">
        <w:rPr>
          <w:szCs w:val="24"/>
          <w:lang w:val="bs-Latn-BA"/>
        </w:rPr>
        <w:t xml:space="preserve"> vozača</w:t>
      </w:r>
      <w:r w:rsidR="003040EB">
        <w:rPr>
          <w:szCs w:val="24"/>
          <w:lang w:val="bs-Latn-BA"/>
        </w:rPr>
        <w:t>, sužava se vidno polje, reakcije su sporije, te opada sposobnost održavanja i usmjeravanja pažnje već kod koncentracije  od 0,3 do 0,5</w:t>
      </w:r>
      <w:r w:rsidR="00402566">
        <w:rPr>
          <w:szCs w:val="24"/>
          <w:lang w:val="bs-Latn-BA"/>
        </w:rPr>
        <w:t xml:space="preserve"> promila alkohola u krvi, pa da je sposobnost i tuženog</w:t>
      </w:r>
      <w:r w:rsidR="004C7695">
        <w:rPr>
          <w:szCs w:val="24"/>
          <w:lang w:val="bs-Latn-BA"/>
        </w:rPr>
        <w:t xml:space="preserve"> da upravlja vozilom </w:t>
      </w:r>
      <w:r w:rsidR="00402566">
        <w:rPr>
          <w:szCs w:val="24"/>
          <w:lang w:val="bs-Latn-BA"/>
        </w:rPr>
        <w:t>sa utvrđenom koncentracijom alkohola 0,67 promila</w:t>
      </w:r>
      <w:r w:rsidR="004C7695" w:rsidRPr="004C7695">
        <w:rPr>
          <w:szCs w:val="24"/>
          <w:lang w:val="bs-Latn-BA"/>
        </w:rPr>
        <w:t xml:space="preserve"> </w:t>
      </w:r>
      <w:r w:rsidR="004C7695">
        <w:rPr>
          <w:szCs w:val="24"/>
          <w:lang w:val="bs-Latn-BA"/>
        </w:rPr>
        <w:t>u krvi bila značajno dovedena u pitanje.</w:t>
      </w:r>
      <w:r w:rsidR="00402566">
        <w:rPr>
          <w:szCs w:val="24"/>
          <w:lang w:val="bs-Latn-BA"/>
        </w:rPr>
        <w:t xml:space="preserve"> </w:t>
      </w:r>
      <w:r w:rsidR="00205B48">
        <w:rPr>
          <w:szCs w:val="24"/>
          <w:lang w:val="bs-Latn-BA"/>
        </w:rPr>
        <w:t>Prvostepeni sud je odbio prijedlog tuženog za dopunsko vještačenje, jer je vještak jasno istakao da za sačin</w:t>
      </w:r>
      <w:r w:rsidR="00A74276">
        <w:rPr>
          <w:szCs w:val="24"/>
          <w:lang w:val="bs-Latn-BA"/>
        </w:rPr>
        <w:t>j</w:t>
      </w:r>
      <w:r w:rsidR="00205B48">
        <w:rPr>
          <w:szCs w:val="24"/>
          <w:lang w:val="bs-Latn-BA"/>
        </w:rPr>
        <w:t>avanje njegovog nalaza i mišljenja nije potreban pregled tuženog.</w:t>
      </w:r>
    </w:p>
    <w:p w:rsidR="00FE7FF9" w:rsidRDefault="00FE7FF9" w:rsidP="00FE7FF9">
      <w:pPr>
        <w:ind w:firstLine="720"/>
        <w:jc w:val="both"/>
        <w:rPr>
          <w:bCs/>
        </w:rPr>
      </w:pPr>
    </w:p>
    <w:p w:rsidR="00EB446E" w:rsidRPr="00A74276" w:rsidRDefault="00FE7FF9" w:rsidP="000669E0">
      <w:pPr>
        <w:jc w:val="both"/>
        <w:rPr>
          <w:szCs w:val="24"/>
          <w:lang w:val="bs-Latn-BA"/>
        </w:rPr>
      </w:pPr>
      <w:r w:rsidRPr="00A74276">
        <w:rPr>
          <w:bCs/>
          <w:lang w:val="bs-Latn-BA"/>
        </w:rPr>
        <w:t xml:space="preserve">Na osnovu tako utvrđenog činjeničnog stanja nižestepeni sudovi su </w:t>
      </w:r>
      <w:r w:rsidR="0009054F" w:rsidRPr="00A74276">
        <w:rPr>
          <w:bCs/>
          <w:lang w:val="bs-Latn-BA"/>
        </w:rPr>
        <w:t>usvojili</w:t>
      </w:r>
      <w:r w:rsidRPr="00A74276">
        <w:rPr>
          <w:bCs/>
          <w:lang w:val="bs-Latn-BA"/>
        </w:rPr>
        <w:t xml:space="preserve"> tužbeni zahtjev kao </w:t>
      </w:r>
      <w:r w:rsidR="0009054F" w:rsidRPr="00A74276">
        <w:rPr>
          <w:bCs/>
          <w:lang w:val="bs-Latn-BA"/>
        </w:rPr>
        <w:t>osnovan</w:t>
      </w:r>
      <w:r w:rsidRPr="00A74276">
        <w:rPr>
          <w:bCs/>
          <w:lang w:val="bs-Latn-BA"/>
        </w:rPr>
        <w:t xml:space="preserve"> uz obrazloženje da je </w:t>
      </w:r>
      <w:r w:rsidR="00EB446E" w:rsidRPr="00A74276">
        <w:rPr>
          <w:bCs/>
          <w:lang w:val="bs-Latn-BA"/>
        </w:rPr>
        <w:t xml:space="preserve">tužitelj dokazao u toku postupka osnov i visinu potraživanja, a da tuženi nije uspio dokazati </w:t>
      </w:r>
      <w:r w:rsidR="00E04CC0" w:rsidRPr="00A74276">
        <w:rPr>
          <w:szCs w:val="24"/>
          <w:lang w:val="bs-Latn-BA"/>
        </w:rPr>
        <w:t>svoje tvrdnje da do saobraćajne nesreće nije došlo njegovom krivicom i da nema uzročne veze između štetnog događaja i činjenice da je u trenutku saobraćajne nesreće bio pod uticajem alkohola</w:t>
      </w:r>
      <w:r w:rsidR="00EB446E" w:rsidRPr="00A74276">
        <w:rPr>
          <w:szCs w:val="24"/>
          <w:lang w:val="bs-Latn-BA"/>
        </w:rPr>
        <w:t>.</w:t>
      </w:r>
    </w:p>
    <w:p w:rsidR="00EB446E" w:rsidRPr="00A74276" w:rsidRDefault="00EB446E" w:rsidP="00BB582A">
      <w:pPr>
        <w:ind w:firstLine="720"/>
        <w:jc w:val="both"/>
        <w:rPr>
          <w:szCs w:val="24"/>
          <w:lang w:val="bs-Latn-BA"/>
        </w:rPr>
      </w:pPr>
    </w:p>
    <w:p w:rsidR="00BB582A" w:rsidRPr="00BB582A" w:rsidRDefault="00BB582A" w:rsidP="000669E0">
      <w:pPr>
        <w:jc w:val="both"/>
        <w:rPr>
          <w:b/>
          <w:szCs w:val="24"/>
          <w:lang w:val="bs-Latn-BA"/>
        </w:rPr>
      </w:pPr>
      <w:r>
        <w:rPr>
          <w:szCs w:val="24"/>
          <w:lang w:val="bs-Latn-BA"/>
        </w:rPr>
        <w:t>Dakle, č</w:t>
      </w:r>
      <w:r w:rsidRPr="00BB582A">
        <w:rPr>
          <w:szCs w:val="24"/>
          <w:lang w:val="bs-Latn-BA"/>
        </w:rPr>
        <w:t>lanom 1. tačka 3. Uvjeta osiguranja od AO propisano je da je osiguranjem od odgovornosti zbog upotrebe motornog vozila za vuču, priključnog vozila ili vozila u kvaru, obuhvaćena i odgovornost za štetu koju prouzrokuje priključno vozilo, odnosno vozilo u kvaru, dok je spojeno s vozilom koje ga vuče, i nakon što se odvoji od tog vozila te djeluje u funkcionalnoj ovisnosti s njim.</w:t>
      </w:r>
    </w:p>
    <w:p w:rsidR="00BB582A" w:rsidRPr="00BB582A" w:rsidRDefault="00BB582A" w:rsidP="00BB582A">
      <w:pPr>
        <w:ind w:firstLine="720"/>
        <w:jc w:val="both"/>
        <w:rPr>
          <w:b/>
          <w:szCs w:val="24"/>
          <w:lang w:val="bs-Latn-BA"/>
        </w:rPr>
      </w:pPr>
    </w:p>
    <w:p w:rsidR="00BB582A" w:rsidRPr="00BB582A" w:rsidRDefault="00BB582A" w:rsidP="000669E0">
      <w:pPr>
        <w:jc w:val="both"/>
        <w:rPr>
          <w:szCs w:val="24"/>
          <w:lang w:val="bs-Latn-BA"/>
        </w:rPr>
      </w:pPr>
      <w:r w:rsidRPr="00BB582A">
        <w:rPr>
          <w:szCs w:val="24"/>
          <w:lang w:val="bs-Latn-BA"/>
        </w:rPr>
        <w:t xml:space="preserve">Odredbom člana 3. tačka 3. Uvjeta osiguranja od AO, propisano je da osiguranik gubi svoja prava iz osiguranja ako je u trenutku saobraćajne </w:t>
      </w:r>
      <w:r>
        <w:rPr>
          <w:szCs w:val="24"/>
          <w:lang w:val="bs-Latn-BA"/>
        </w:rPr>
        <w:t>nesreće</w:t>
      </w:r>
      <w:r w:rsidRPr="00BB582A">
        <w:rPr>
          <w:szCs w:val="24"/>
          <w:lang w:val="bs-Latn-BA"/>
        </w:rPr>
        <w:t xml:space="preserve"> vozač osiguranog vozila pod uticajem alkohola, droge ili narkotika, te se smatra da je vozač pod uticajem alkohola ako se analizom krvi ili drugom metodom mjerenja količine alkohola u organizmu utvrdi da udio alkohola u krvi iznosi 0,5 g/kg i više od 0,5 %.</w:t>
      </w:r>
    </w:p>
    <w:p w:rsidR="00BB582A" w:rsidRPr="00BB582A" w:rsidRDefault="00BB582A" w:rsidP="00BB582A">
      <w:pPr>
        <w:ind w:firstLine="720"/>
        <w:jc w:val="both"/>
        <w:rPr>
          <w:szCs w:val="24"/>
          <w:lang w:val="bs-Latn-BA"/>
        </w:rPr>
      </w:pPr>
    </w:p>
    <w:p w:rsidR="00BB582A" w:rsidRPr="00BB582A" w:rsidRDefault="00BB582A" w:rsidP="000669E0">
      <w:pPr>
        <w:jc w:val="both"/>
        <w:rPr>
          <w:szCs w:val="24"/>
          <w:lang w:val="bs-Latn-BA"/>
        </w:rPr>
      </w:pPr>
      <w:r w:rsidRPr="00BB582A">
        <w:rPr>
          <w:szCs w:val="24"/>
          <w:lang w:val="bs-Latn-BA"/>
        </w:rPr>
        <w:t>Članom 2. Zakona o osiguranju od odgovornosti za motorna vozila i ostale odredbe o obaveznom osiguranju od odgovornosti (Sl. novine Federacije BiH broj 24/05) propisano je da termin vozilo označava svako motorno vozilo namijenjeno kretanju po kopnu i pokretanju mehaničkom snagom, osim onih koji se kreću po tračnicama, kao i svaku prikolicu bilo da je priključena ili ne.</w:t>
      </w:r>
    </w:p>
    <w:p w:rsidR="00BB582A" w:rsidRPr="00BB582A" w:rsidRDefault="00BB582A" w:rsidP="00BB582A">
      <w:pPr>
        <w:ind w:firstLine="720"/>
        <w:jc w:val="both"/>
        <w:rPr>
          <w:szCs w:val="24"/>
          <w:lang w:val="bs-Latn-BA"/>
        </w:rPr>
      </w:pPr>
    </w:p>
    <w:p w:rsidR="00BB582A" w:rsidRPr="00BB582A" w:rsidRDefault="00BB582A" w:rsidP="000669E0">
      <w:pPr>
        <w:jc w:val="both"/>
        <w:rPr>
          <w:szCs w:val="24"/>
          <w:lang w:val="hr-HR"/>
        </w:rPr>
      </w:pPr>
      <w:r w:rsidRPr="00BB582A">
        <w:rPr>
          <w:szCs w:val="24"/>
          <w:lang w:val="hr-HR"/>
        </w:rPr>
        <w:t xml:space="preserve">Članom 13. Zakona </w:t>
      </w:r>
      <w:r w:rsidRPr="00BB582A">
        <w:rPr>
          <w:szCs w:val="24"/>
          <w:lang w:val="hr-BA"/>
        </w:rPr>
        <w:t xml:space="preserve"> o osiguranju od odgovornosti za motorna vozila i ostale odredbe o obaveznom osiguranju od odgovornosti u F BiH propisano je da o</w:t>
      </w:r>
      <w:r w:rsidR="001B111C">
        <w:rPr>
          <w:szCs w:val="24"/>
          <w:lang w:val="hr-HR"/>
        </w:rPr>
        <w:t>siguratelj</w:t>
      </w:r>
      <w:r w:rsidRPr="00BB582A">
        <w:rPr>
          <w:szCs w:val="24"/>
          <w:lang w:val="hr-HR"/>
        </w:rPr>
        <w:t xml:space="preserve"> od autoodgovornosti koji je isplatio naknadu oštećenom u saobraćajnoj nezgodi koju su prouzrokovale osobe čija je odgovornost prema trećim stranama pokrivena ovim Zakonom ima pravo potraživati naknadu od osoba koje su odgovorne za </w:t>
      </w:r>
      <w:r w:rsidR="00FA4C3C">
        <w:rPr>
          <w:szCs w:val="24"/>
          <w:lang w:val="hr-HR"/>
        </w:rPr>
        <w:t>nesreću</w:t>
      </w:r>
      <w:r w:rsidRPr="00BB582A">
        <w:rPr>
          <w:szCs w:val="24"/>
          <w:lang w:val="hr-HR"/>
        </w:rPr>
        <w:t xml:space="preserve">, u skladu sa važećim propisima, između ostalog i u slučaju kada je vozač bio pod uticajem alkohola ili droga koje su ga sprečavale da ima kontrolu nad vozilom.  </w:t>
      </w:r>
    </w:p>
    <w:p w:rsidR="00BB582A" w:rsidRPr="00BB582A" w:rsidRDefault="00BB582A" w:rsidP="00BB582A">
      <w:pPr>
        <w:ind w:firstLine="720"/>
        <w:jc w:val="both"/>
        <w:rPr>
          <w:szCs w:val="24"/>
          <w:lang w:val="hr-HR"/>
        </w:rPr>
      </w:pPr>
    </w:p>
    <w:p w:rsidR="00BB582A" w:rsidRPr="00BB582A" w:rsidRDefault="00BB582A" w:rsidP="000669E0">
      <w:pPr>
        <w:jc w:val="both"/>
        <w:rPr>
          <w:szCs w:val="24"/>
          <w:lang w:val="bs-Latn-BA"/>
        </w:rPr>
      </w:pPr>
      <w:r w:rsidRPr="00BB582A">
        <w:rPr>
          <w:szCs w:val="24"/>
          <w:lang w:val="bs-Latn-BA"/>
        </w:rPr>
        <w:t xml:space="preserve">Odredbom člana 78. Zakona o osiguranju imovine i osoba, propisano je da društvo za osiguranje koje nadoknadi štetu oštećenoj osobi, a nije bilo u obavezi isplate prema Uvjetima za osiguranje od AO, ima pravo regresa prema osobi koja je odgovorna za štetu i to za isplaćeni iznos štete, kamatu i troškove. </w:t>
      </w:r>
    </w:p>
    <w:p w:rsidR="00BB582A" w:rsidRPr="00BB582A" w:rsidRDefault="00BB582A" w:rsidP="00BB582A">
      <w:pPr>
        <w:autoSpaceDE w:val="0"/>
        <w:autoSpaceDN w:val="0"/>
        <w:adjustRightInd w:val="0"/>
        <w:jc w:val="both"/>
        <w:rPr>
          <w:szCs w:val="24"/>
          <w:lang w:val="bs-Latn-BA"/>
        </w:rPr>
      </w:pPr>
    </w:p>
    <w:p w:rsidR="00BB582A" w:rsidRPr="00BB582A" w:rsidRDefault="00BB582A" w:rsidP="000669E0">
      <w:pPr>
        <w:autoSpaceDE w:val="0"/>
        <w:autoSpaceDN w:val="0"/>
        <w:adjustRightInd w:val="0"/>
        <w:jc w:val="both"/>
        <w:rPr>
          <w:szCs w:val="24"/>
          <w:lang w:val="bs-Latn-BA"/>
        </w:rPr>
      </w:pPr>
      <w:r w:rsidRPr="00BB582A">
        <w:rPr>
          <w:szCs w:val="24"/>
          <w:lang w:val="bs-Latn-BA"/>
        </w:rPr>
        <w:lastRenderedPageBreak/>
        <w:t>Prelaz osiguranikovih prava prema odgovornoj osobi na osiguratelja (subrogacija), propisana je odredbom čl. 939</w:t>
      </w:r>
      <w:r w:rsidR="001B111C">
        <w:rPr>
          <w:szCs w:val="24"/>
          <w:lang w:val="bs-Latn-BA"/>
        </w:rPr>
        <w:t>.</w:t>
      </w:r>
      <w:r w:rsidR="00486C30">
        <w:rPr>
          <w:szCs w:val="24"/>
          <w:lang w:val="bs-Latn-BA"/>
        </w:rPr>
        <w:t xml:space="preserve"> </w:t>
      </w:r>
      <w:r w:rsidR="001B111C">
        <w:rPr>
          <w:szCs w:val="24"/>
          <w:lang w:val="bs-Latn-BA"/>
        </w:rPr>
        <w:t xml:space="preserve"> </w:t>
      </w:r>
      <w:r w:rsidRPr="00BB582A">
        <w:rPr>
          <w:szCs w:val="24"/>
          <w:lang w:val="bs-Latn-BA"/>
        </w:rPr>
        <w:t>Zakona o obligacionim odnosima kojom odredbom je propisano da isplatom naknade iz osiguranja prelaze na osiguratelja, po samom zakonu, do visine isplaćene naknade sva osiguranikova prava prema osobi koja je po bilo kojoj osnovi odgovorna za štetu.</w:t>
      </w:r>
    </w:p>
    <w:p w:rsidR="00BB582A" w:rsidRPr="00BB582A" w:rsidRDefault="00BB582A" w:rsidP="00BB582A">
      <w:pPr>
        <w:autoSpaceDE w:val="0"/>
        <w:autoSpaceDN w:val="0"/>
        <w:adjustRightInd w:val="0"/>
        <w:ind w:firstLine="720"/>
        <w:jc w:val="both"/>
        <w:rPr>
          <w:szCs w:val="24"/>
          <w:lang w:val="bs-Latn-BA"/>
        </w:rPr>
      </w:pPr>
    </w:p>
    <w:p w:rsidR="00BB582A" w:rsidRDefault="00BB582A" w:rsidP="000669E0">
      <w:pPr>
        <w:jc w:val="both"/>
        <w:rPr>
          <w:szCs w:val="24"/>
          <w:lang w:val="bs-Latn-BA"/>
        </w:rPr>
      </w:pPr>
      <w:r w:rsidRPr="00BB582A">
        <w:rPr>
          <w:szCs w:val="24"/>
          <w:lang w:val="bs-Latn-BA"/>
        </w:rPr>
        <w:t xml:space="preserve">Iz navedenih zakonskih odredbi proizlazi da u slučaju naknade štete koju je uzrokovao osiguranik u pijanom stanju, osiguratelj stupa u prava oštećenog (subrogacija), te može zahtijevati da mu </w:t>
      </w:r>
      <w:r w:rsidR="00C46138">
        <w:rPr>
          <w:szCs w:val="24"/>
          <w:lang w:val="bs-Latn-BA"/>
        </w:rPr>
        <w:t xml:space="preserve">odgovorni </w:t>
      </w:r>
      <w:r w:rsidRPr="00BB582A">
        <w:rPr>
          <w:szCs w:val="24"/>
          <w:lang w:val="bs-Latn-BA"/>
        </w:rPr>
        <w:t xml:space="preserve">vozač regresira plaćenu svotu, osim kada ovaj dokaže da je šteta posljedica nekog drugog uzroka, a ne njegovog ponašanja uzrokovanog </w:t>
      </w:r>
      <w:r w:rsidR="00C46138">
        <w:rPr>
          <w:szCs w:val="24"/>
          <w:lang w:val="bs-Latn-BA"/>
        </w:rPr>
        <w:t>pijanim</w:t>
      </w:r>
      <w:r w:rsidRPr="00BB582A">
        <w:rPr>
          <w:szCs w:val="24"/>
          <w:lang w:val="bs-Latn-BA"/>
        </w:rPr>
        <w:t xml:space="preserve"> stanjem.</w:t>
      </w:r>
    </w:p>
    <w:p w:rsidR="00EB446E" w:rsidRDefault="00EB446E" w:rsidP="00BB582A">
      <w:pPr>
        <w:ind w:firstLine="720"/>
        <w:jc w:val="both"/>
        <w:rPr>
          <w:szCs w:val="24"/>
          <w:lang w:val="bs-Latn-BA"/>
        </w:rPr>
      </w:pPr>
    </w:p>
    <w:p w:rsidR="00EB446E" w:rsidRPr="00BB582A" w:rsidRDefault="00EB446E" w:rsidP="000669E0">
      <w:pPr>
        <w:jc w:val="both"/>
        <w:rPr>
          <w:szCs w:val="24"/>
          <w:lang w:val="bs-Latn-BA"/>
        </w:rPr>
      </w:pPr>
      <w:r>
        <w:rPr>
          <w:szCs w:val="24"/>
          <w:lang w:val="bs-Latn-BA"/>
        </w:rPr>
        <w:t xml:space="preserve">Imajući u vidu činjenična utvrđenja nižestepenih sudova </w:t>
      </w:r>
      <w:r w:rsidR="00E01C99">
        <w:rPr>
          <w:szCs w:val="24"/>
          <w:lang w:val="bs-Latn-BA"/>
        </w:rPr>
        <w:t>da je tuženi</w:t>
      </w:r>
      <w:r w:rsidR="00293D91">
        <w:rPr>
          <w:szCs w:val="24"/>
          <w:lang w:val="bs-Latn-BA"/>
        </w:rPr>
        <w:t xml:space="preserve"> izazvao saobraćajnu nezgodu</w:t>
      </w:r>
      <w:r w:rsidR="00E01C99">
        <w:rPr>
          <w:szCs w:val="24"/>
          <w:lang w:val="bs-Latn-BA"/>
        </w:rPr>
        <w:t xml:space="preserve"> upravlja</w:t>
      </w:r>
      <w:r w:rsidR="00293D91">
        <w:rPr>
          <w:szCs w:val="24"/>
          <w:lang w:val="bs-Latn-BA"/>
        </w:rPr>
        <w:t>jući svojim</w:t>
      </w:r>
      <w:r w:rsidR="00E01C99">
        <w:rPr>
          <w:szCs w:val="24"/>
          <w:lang w:val="bs-Latn-BA"/>
        </w:rPr>
        <w:t xml:space="preserve"> vozilom u alkoholi</w:t>
      </w:r>
      <w:r w:rsidR="00A76FBD">
        <w:rPr>
          <w:szCs w:val="24"/>
          <w:lang w:val="bs-Latn-BA"/>
        </w:rPr>
        <w:t>sanom</w:t>
      </w:r>
      <w:r w:rsidR="00E01C99">
        <w:rPr>
          <w:szCs w:val="24"/>
          <w:lang w:val="bs-Latn-BA"/>
        </w:rPr>
        <w:t xml:space="preserve"> stanju sa </w:t>
      </w:r>
      <w:r w:rsidR="00E01C99" w:rsidRPr="006A137B">
        <w:rPr>
          <w:szCs w:val="24"/>
          <w:lang w:val="bs-Latn-BA"/>
        </w:rPr>
        <w:t>utvrđen</w:t>
      </w:r>
      <w:r w:rsidR="00E01C99">
        <w:rPr>
          <w:szCs w:val="24"/>
          <w:lang w:val="bs-Latn-BA"/>
        </w:rPr>
        <w:t>om</w:t>
      </w:r>
      <w:r w:rsidR="00E01C99" w:rsidRPr="006A137B">
        <w:rPr>
          <w:szCs w:val="24"/>
          <w:lang w:val="bs-Latn-BA"/>
        </w:rPr>
        <w:t xml:space="preserve"> koncentracij</w:t>
      </w:r>
      <w:r w:rsidR="00E01C99">
        <w:rPr>
          <w:szCs w:val="24"/>
          <w:lang w:val="bs-Latn-BA"/>
        </w:rPr>
        <w:t>om</w:t>
      </w:r>
      <w:r w:rsidR="00E01C99" w:rsidRPr="006A137B">
        <w:rPr>
          <w:szCs w:val="24"/>
          <w:lang w:val="bs-Latn-BA"/>
        </w:rPr>
        <w:t xml:space="preserve"> alkohola u krvi od 0,67 promila,</w:t>
      </w:r>
      <w:r w:rsidR="00E01C99">
        <w:rPr>
          <w:szCs w:val="24"/>
          <w:lang w:val="bs-Latn-BA"/>
        </w:rPr>
        <w:t xml:space="preserve"> </w:t>
      </w:r>
      <w:r w:rsidR="00E01C99" w:rsidRPr="006A137B">
        <w:rPr>
          <w:szCs w:val="24"/>
          <w:lang w:val="bs-Latn-BA"/>
        </w:rPr>
        <w:t>a u urinu 0,78 promila</w:t>
      </w:r>
      <w:r w:rsidR="00E01C99">
        <w:rPr>
          <w:szCs w:val="24"/>
          <w:lang w:val="bs-Latn-BA"/>
        </w:rPr>
        <w:t>, što</w:t>
      </w:r>
      <w:r w:rsidR="00E01C99" w:rsidRPr="00E01C99">
        <w:rPr>
          <w:szCs w:val="24"/>
          <w:lang w:val="bs-Latn-BA"/>
        </w:rPr>
        <w:t xml:space="preserve"> </w:t>
      </w:r>
      <w:r w:rsidR="00E01C99">
        <w:rPr>
          <w:szCs w:val="24"/>
          <w:lang w:val="bs-Latn-BA"/>
        </w:rPr>
        <w:t>spada u laki stepen opitosti</w:t>
      </w:r>
      <w:r w:rsidR="00A76FBD">
        <w:rPr>
          <w:szCs w:val="24"/>
          <w:lang w:val="bs-Latn-BA"/>
        </w:rPr>
        <w:t xml:space="preserve"> koja prema nalzu vještaka psihijatra</w:t>
      </w:r>
      <w:r w:rsidR="00E01C99">
        <w:rPr>
          <w:szCs w:val="24"/>
          <w:lang w:val="bs-Latn-BA"/>
        </w:rPr>
        <w:t xml:space="preserve"> </w:t>
      </w:r>
      <w:r w:rsidR="00A76FBD">
        <w:rPr>
          <w:szCs w:val="24"/>
          <w:lang w:val="bs-Latn-BA"/>
        </w:rPr>
        <w:t xml:space="preserve">već kod koncentracije  od 0,3 do 0,5 promila </w:t>
      </w:r>
      <w:r w:rsidR="00E01C99">
        <w:rPr>
          <w:szCs w:val="24"/>
          <w:lang w:val="bs-Latn-BA"/>
        </w:rPr>
        <w:t>utiče na psiho-fizičke sposobnosti vozača</w:t>
      </w:r>
      <w:r w:rsidR="00E90E5C">
        <w:rPr>
          <w:szCs w:val="24"/>
          <w:lang w:val="bs-Latn-BA"/>
        </w:rPr>
        <w:t xml:space="preserve"> (</w:t>
      </w:r>
      <w:r w:rsidR="00E01C99">
        <w:rPr>
          <w:szCs w:val="24"/>
          <w:lang w:val="bs-Latn-BA"/>
        </w:rPr>
        <w:t>reakcije</w:t>
      </w:r>
      <w:r w:rsidR="00A76FBD">
        <w:rPr>
          <w:szCs w:val="24"/>
          <w:lang w:val="bs-Latn-BA"/>
        </w:rPr>
        <w:t xml:space="preserve"> postaju</w:t>
      </w:r>
      <w:r w:rsidR="00E01C99">
        <w:rPr>
          <w:szCs w:val="24"/>
          <w:lang w:val="bs-Latn-BA"/>
        </w:rPr>
        <w:t xml:space="preserve"> sporije</w:t>
      </w:r>
      <w:r w:rsidR="00A76FBD">
        <w:rPr>
          <w:szCs w:val="24"/>
          <w:lang w:val="bs-Latn-BA"/>
        </w:rPr>
        <w:t xml:space="preserve"> i</w:t>
      </w:r>
      <w:r w:rsidR="00E01C99">
        <w:rPr>
          <w:szCs w:val="24"/>
          <w:lang w:val="bs-Latn-BA"/>
        </w:rPr>
        <w:t xml:space="preserve"> opada sposobnost održavanja i usmjeravanja pažnje</w:t>
      </w:r>
      <w:r w:rsidR="00F23E07">
        <w:rPr>
          <w:szCs w:val="24"/>
          <w:lang w:val="bs-Latn-BA"/>
        </w:rPr>
        <w:t>)</w:t>
      </w:r>
      <w:r w:rsidR="00A76FBD">
        <w:rPr>
          <w:szCs w:val="24"/>
          <w:lang w:val="bs-Latn-BA"/>
        </w:rPr>
        <w:t>,</w:t>
      </w:r>
      <w:r w:rsidR="00E01C99">
        <w:rPr>
          <w:szCs w:val="24"/>
          <w:lang w:val="bs-Latn-BA"/>
        </w:rPr>
        <w:t xml:space="preserve"> </w:t>
      </w:r>
      <w:r w:rsidR="005033C5">
        <w:rPr>
          <w:szCs w:val="24"/>
          <w:lang w:val="bs-Latn-BA"/>
        </w:rPr>
        <w:t>zatim</w:t>
      </w:r>
      <w:r w:rsidR="00293D91">
        <w:rPr>
          <w:szCs w:val="24"/>
          <w:lang w:val="bs-Latn-BA"/>
        </w:rPr>
        <w:t xml:space="preserve"> da se pretpostavlja da</w:t>
      </w:r>
      <w:r w:rsidR="005033C5">
        <w:rPr>
          <w:szCs w:val="24"/>
          <w:lang w:val="bs-Latn-BA"/>
        </w:rPr>
        <w:t xml:space="preserve"> je</w:t>
      </w:r>
      <w:r w:rsidR="00293D91">
        <w:rPr>
          <w:szCs w:val="24"/>
          <w:lang w:val="bs-Latn-BA"/>
        </w:rPr>
        <w:t xml:space="preserve"> alkoholisanost iznad 0,5</w:t>
      </w:r>
      <w:r w:rsidR="005033C5">
        <w:rPr>
          <w:szCs w:val="24"/>
          <w:lang w:val="bs-Latn-BA"/>
        </w:rPr>
        <w:t xml:space="preserve"> promila</w:t>
      </w:r>
      <w:r w:rsidR="00293D91">
        <w:rPr>
          <w:szCs w:val="24"/>
          <w:lang w:val="bs-Latn-BA"/>
        </w:rPr>
        <w:t xml:space="preserve"> </w:t>
      </w:r>
      <w:r w:rsidR="005033C5">
        <w:rPr>
          <w:szCs w:val="24"/>
          <w:lang w:val="bs-Latn-BA"/>
        </w:rPr>
        <w:t>uzrok saobraćajne nezgode dok se suprotno ne dokaže, pa kako tuženi u toku postupka nije dokazao da nema uzročne veze između njegove alkoholisanosti i nastale štete, nižestepeni sudovi su osnovano udovoljili regresnom zahtjevu</w:t>
      </w:r>
      <w:r w:rsidR="0065097E">
        <w:rPr>
          <w:szCs w:val="24"/>
          <w:lang w:val="bs-Latn-BA"/>
        </w:rPr>
        <w:t>,</w:t>
      </w:r>
      <w:r w:rsidR="005033C5">
        <w:rPr>
          <w:szCs w:val="24"/>
          <w:lang w:val="bs-Latn-BA"/>
        </w:rPr>
        <w:t xml:space="preserve"> </w:t>
      </w:r>
      <w:r w:rsidR="00132653">
        <w:rPr>
          <w:szCs w:val="24"/>
          <w:lang w:val="bs-Latn-BA"/>
        </w:rPr>
        <w:t xml:space="preserve">jer je </w:t>
      </w:r>
      <w:r w:rsidR="0065097E">
        <w:rPr>
          <w:szCs w:val="24"/>
          <w:lang w:val="bs-Latn-BA"/>
        </w:rPr>
        <w:t xml:space="preserve">utuženo potraživanje tužitelj isplatio oštećenim temeljem </w:t>
      </w:r>
      <w:r w:rsidR="0010407B">
        <w:rPr>
          <w:szCs w:val="24"/>
          <w:lang w:val="bs-Latn-BA"/>
        </w:rPr>
        <w:t xml:space="preserve">u </w:t>
      </w:r>
      <w:r w:rsidR="0065097E">
        <w:rPr>
          <w:szCs w:val="24"/>
          <w:lang w:val="bs-Latn-BA"/>
        </w:rPr>
        <w:t>pravomoćne presude br.</w:t>
      </w:r>
      <w:r w:rsidR="0010407B">
        <w:rPr>
          <w:szCs w:val="24"/>
          <w:lang w:val="bs-Latn-BA"/>
        </w:rPr>
        <w:t xml:space="preserve"> 56 0 P 024997 09 P</w:t>
      </w:r>
      <w:r w:rsidR="0065097E">
        <w:rPr>
          <w:szCs w:val="24"/>
          <w:lang w:val="bs-Latn-BA"/>
        </w:rPr>
        <w:t xml:space="preserve"> od 29.03.2011.godine</w:t>
      </w:r>
      <w:r w:rsidR="0010407B">
        <w:rPr>
          <w:szCs w:val="24"/>
          <w:lang w:val="bs-Latn-BA"/>
        </w:rPr>
        <w:t xml:space="preserve">.  </w:t>
      </w:r>
    </w:p>
    <w:p w:rsidR="00E04CC0" w:rsidRPr="00495739" w:rsidRDefault="00E04CC0" w:rsidP="0066458A">
      <w:pPr>
        <w:ind w:firstLine="720"/>
        <w:jc w:val="both"/>
        <w:rPr>
          <w:bCs/>
          <w:szCs w:val="24"/>
        </w:rPr>
      </w:pPr>
    </w:p>
    <w:p w:rsidR="00007980" w:rsidRPr="00A74276" w:rsidRDefault="00DE14EF" w:rsidP="000669E0">
      <w:pPr>
        <w:jc w:val="both"/>
        <w:rPr>
          <w:bCs/>
          <w:szCs w:val="24"/>
          <w:lang w:val="bs-Latn-BA"/>
        </w:rPr>
      </w:pPr>
      <w:r w:rsidRPr="00A74276">
        <w:rPr>
          <w:bCs/>
          <w:szCs w:val="24"/>
          <w:lang w:val="bs-Latn-BA"/>
        </w:rPr>
        <w:t xml:space="preserve">U pogledu istaknutog </w:t>
      </w:r>
      <w:r w:rsidR="00500EC1" w:rsidRPr="00A74276">
        <w:rPr>
          <w:bCs/>
          <w:szCs w:val="24"/>
          <w:lang w:val="bs-Latn-BA"/>
        </w:rPr>
        <w:t>prigovor</w:t>
      </w:r>
      <w:r w:rsidRPr="00A74276">
        <w:rPr>
          <w:bCs/>
          <w:szCs w:val="24"/>
          <w:lang w:val="bs-Latn-BA"/>
        </w:rPr>
        <w:t>a</w:t>
      </w:r>
      <w:r w:rsidR="00500EC1" w:rsidRPr="00A74276">
        <w:rPr>
          <w:bCs/>
          <w:szCs w:val="24"/>
          <w:lang w:val="bs-Latn-BA"/>
        </w:rPr>
        <w:t xml:space="preserve"> revidenta da je u konkretnom predmetu došlo do zastarjelosti regresnog potraživanja</w:t>
      </w:r>
      <w:r w:rsidR="00A820F7" w:rsidRPr="00A74276">
        <w:rPr>
          <w:bCs/>
          <w:szCs w:val="24"/>
          <w:lang w:val="bs-Latn-BA"/>
        </w:rPr>
        <w:t xml:space="preserve">, pravilno su nižestepeni sudovi </w:t>
      </w:r>
      <w:r w:rsidR="0065097E" w:rsidRPr="00A74276">
        <w:rPr>
          <w:bCs/>
          <w:szCs w:val="24"/>
          <w:lang w:val="bs-Latn-BA"/>
        </w:rPr>
        <w:t>ocijenili</w:t>
      </w:r>
      <w:r w:rsidR="00A820F7" w:rsidRPr="00A74276">
        <w:rPr>
          <w:bCs/>
          <w:szCs w:val="24"/>
          <w:lang w:val="bs-Latn-BA"/>
        </w:rPr>
        <w:t xml:space="preserve"> da </w:t>
      </w:r>
      <w:r w:rsidR="00476EFD" w:rsidRPr="00A74276">
        <w:rPr>
          <w:bCs/>
          <w:szCs w:val="24"/>
          <w:lang w:val="bs-Latn-BA"/>
        </w:rPr>
        <w:t>je</w:t>
      </w:r>
      <w:r w:rsidR="00790301" w:rsidRPr="00A74276">
        <w:rPr>
          <w:bCs/>
          <w:szCs w:val="24"/>
          <w:lang w:val="bs-Latn-BA"/>
        </w:rPr>
        <w:t xml:space="preserve"> </w:t>
      </w:r>
      <w:r w:rsidR="0065097E" w:rsidRPr="00A74276">
        <w:rPr>
          <w:bCs/>
          <w:szCs w:val="24"/>
          <w:lang w:val="bs-Latn-BA"/>
        </w:rPr>
        <w:t>ovaj</w:t>
      </w:r>
      <w:r w:rsidR="00476EFD" w:rsidRPr="00A74276">
        <w:rPr>
          <w:bCs/>
          <w:szCs w:val="24"/>
          <w:lang w:val="bs-Latn-BA"/>
        </w:rPr>
        <w:t xml:space="preserve"> prigovor </w:t>
      </w:r>
      <w:r w:rsidR="00495739" w:rsidRPr="00A74276">
        <w:rPr>
          <w:szCs w:val="24"/>
          <w:lang w:val="bs-Latn-BA"/>
        </w:rPr>
        <w:t>neosnovan, jer od dana isplate</w:t>
      </w:r>
      <w:r w:rsidR="0065097E" w:rsidRPr="00A74276">
        <w:rPr>
          <w:szCs w:val="24"/>
          <w:lang w:val="bs-Latn-BA"/>
        </w:rPr>
        <w:t>,</w:t>
      </w:r>
      <w:r w:rsidR="00495739" w:rsidRPr="00A74276">
        <w:rPr>
          <w:szCs w:val="24"/>
          <w:lang w:val="bs-Latn-BA"/>
        </w:rPr>
        <w:t xml:space="preserve"> pa do podnošenja tužbe nije protekao zastarni rok od </w:t>
      </w:r>
      <w:r w:rsidR="00476EFD" w:rsidRPr="00A74276">
        <w:rPr>
          <w:szCs w:val="24"/>
          <w:lang w:val="bs-Latn-BA"/>
        </w:rPr>
        <w:t>3 (</w:t>
      </w:r>
      <w:r w:rsidR="00495739" w:rsidRPr="00A74276">
        <w:rPr>
          <w:szCs w:val="24"/>
          <w:lang w:val="bs-Latn-BA"/>
        </w:rPr>
        <w:t>tri</w:t>
      </w:r>
      <w:r w:rsidR="00476EFD" w:rsidRPr="00A74276">
        <w:rPr>
          <w:szCs w:val="24"/>
          <w:lang w:val="bs-Latn-BA"/>
        </w:rPr>
        <w:t>)</w:t>
      </w:r>
      <w:r w:rsidR="00495739" w:rsidRPr="00A74276">
        <w:rPr>
          <w:szCs w:val="24"/>
          <w:lang w:val="bs-Latn-BA"/>
        </w:rPr>
        <w:t xml:space="preserve"> godine. Iz priloženih uplatnica vidljivo je da je najstarija isplata štete izvršena 03.11.2009.</w:t>
      </w:r>
      <w:r w:rsidR="00476EFD" w:rsidRPr="00A74276">
        <w:rPr>
          <w:szCs w:val="24"/>
          <w:lang w:val="bs-Latn-BA"/>
        </w:rPr>
        <w:t xml:space="preserve"> </w:t>
      </w:r>
      <w:r w:rsidR="00495739" w:rsidRPr="00A74276">
        <w:rPr>
          <w:szCs w:val="24"/>
          <w:lang w:val="bs-Latn-BA"/>
        </w:rPr>
        <w:t>godine</w:t>
      </w:r>
      <w:r w:rsidR="0065097E" w:rsidRPr="00A74276">
        <w:rPr>
          <w:szCs w:val="24"/>
          <w:lang w:val="bs-Latn-BA"/>
        </w:rPr>
        <w:t>, a predmetna t</w:t>
      </w:r>
      <w:r w:rsidR="00495739" w:rsidRPr="00A74276">
        <w:rPr>
          <w:szCs w:val="24"/>
          <w:lang w:val="bs-Latn-BA"/>
        </w:rPr>
        <w:t xml:space="preserve">užba </w:t>
      </w:r>
      <w:r w:rsidR="003A4EF6" w:rsidRPr="00A74276">
        <w:rPr>
          <w:szCs w:val="24"/>
          <w:lang w:val="bs-Latn-BA"/>
        </w:rPr>
        <w:t>podnes</w:t>
      </w:r>
      <w:r w:rsidR="00495739" w:rsidRPr="00A74276">
        <w:rPr>
          <w:szCs w:val="24"/>
          <w:lang w:val="bs-Latn-BA"/>
        </w:rPr>
        <w:t>ena</w:t>
      </w:r>
      <w:r w:rsidR="004C5286" w:rsidRPr="00A74276">
        <w:rPr>
          <w:szCs w:val="24"/>
          <w:lang w:val="bs-Latn-BA"/>
        </w:rPr>
        <w:t xml:space="preserve"> je</w:t>
      </w:r>
      <w:r w:rsidR="00495739" w:rsidRPr="00A74276">
        <w:rPr>
          <w:szCs w:val="24"/>
          <w:lang w:val="bs-Latn-BA"/>
        </w:rPr>
        <w:t xml:space="preserve"> sudu 30.10.201</w:t>
      </w:r>
      <w:r w:rsidR="00456B66" w:rsidRPr="00A74276">
        <w:rPr>
          <w:szCs w:val="24"/>
          <w:lang w:val="bs-Latn-BA"/>
        </w:rPr>
        <w:t xml:space="preserve">2.godine, </w:t>
      </w:r>
      <w:r w:rsidR="004C5286" w:rsidRPr="00A74276">
        <w:rPr>
          <w:szCs w:val="24"/>
          <w:lang w:val="bs-Latn-BA"/>
        </w:rPr>
        <w:t>dakle</w:t>
      </w:r>
      <w:r w:rsidR="00495739" w:rsidRPr="00A74276">
        <w:rPr>
          <w:szCs w:val="24"/>
          <w:lang w:val="bs-Latn-BA"/>
        </w:rPr>
        <w:t xml:space="preserve"> prije isteka trogodišnjeg zastarnog roka.</w:t>
      </w:r>
      <w:r w:rsidR="00476EFD" w:rsidRPr="00A74276">
        <w:rPr>
          <w:szCs w:val="24"/>
          <w:lang w:val="bs-Latn-BA"/>
        </w:rPr>
        <w:t xml:space="preserve"> </w:t>
      </w:r>
    </w:p>
    <w:p w:rsidR="00A820F7" w:rsidRPr="00A74276" w:rsidRDefault="00A820F7" w:rsidP="0066458A">
      <w:pPr>
        <w:ind w:firstLine="720"/>
        <w:jc w:val="both"/>
        <w:rPr>
          <w:bCs/>
          <w:szCs w:val="24"/>
          <w:lang w:val="bs-Latn-BA"/>
        </w:rPr>
      </w:pPr>
    </w:p>
    <w:p w:rsidR="00476EFD" w:rsidRPr="00476EFD" w:rsidRDefault="004C5286" w:rsidP="000669E0">
      <w:pPr>
        <w:jc w:val="both"/>
        <w:rPr>
          <w:szCs w:val="24"/>
          <w:lang w:val="bs-Latn-BA"/>
        </w:rPr>
      </w:pPr>
      <w:proofErr w:type="spellStart"/>
      <w:r>
        <w:rPr>
          <w:bCs/>
          <w:szCs w:val="24"/>
        </w:rPr>
        <w:t>N</w:t>
      </w:r>
      <w:r w:rsidR="00476EFD">
        <w:rPr>
          <w:bCs/>
          <w:szCs w:val="24"/>
        </w:rPr>
        <w:t>ižestepeni</w:t>
      </w:r>
      <w:proofErr w:type="spellEnd"/>
      <w:r w:rsidR="00476EFD">
        <w:rPr>
          <w:bCs/>
          <w:szCs w:val="24"/>
        </w:rPr>
        <w:t xml:space="preserve"> </w:t>
      </w:r>
      <w:proofErr w:type="spellStart"/>
      <w:r w:rsidR="00476EFD">
        <w:rPr>
          <w:bCs/>
          <w:szCs w:val="24"/>
        </w:rPr>
        <w:t>sudovi</w:t>
      </w:r>
      <w:proofErr w:type="spellEnd"/>
      <w:r w:rsidR="00476EFD">
        <w:rPr>
          <w:bCs/>
          <w:szCs w:val="24"/>
        </w:rPr>
        <w:t xml:space="preserve"> </w:t>
      </w:r>
      <w:proofErr w:type="spellStart"/>
      <w:r w:rsidR="00476EFD">
        <w:rPr>
          <w:bCs/>
          <w:szCs w:val="24"/>
        </w:rPr>
        <w:t>su</w:t>
      </w:r>
      <w:proofErr w:type="spellEnd"/>
      <w:r w:rsidR="00476EFD">
        <w:rPr>
          <w:bCs/>
          <w:szCs w:val="24"/>
        </w:rPr>
        <w:t xml:space="preserve"> </w:t>
      </w:r>
      <w:proofErr w:type="spellStart"/>
      <w:r w:rsidR="00476EFD">
        <w:rPr>
          <w:bCs/>
          <w:szCs w:val="24"/>
        </w:rPr>
        <w:t>pravilno</w:t>
      </w:r>
      <w:proofErr w:type="spellEnd"/>
      <w:r w:rsidR="00476EFD">
        <w:rPr>
          <w:bCs/>
          <w:szCs w:val="24"/>
        </w:rPr>
        <w:t xml:space="preserve"> </w:t>
      </w:r>
      <w:r w:rsidR="00670326">
        <w:rPr>
          <w:szCs w:val="24"/>
          <w:lang w:val="bs-Latn-BA"/>
        </w:rPr>
        <w:t>primijenili</w:t>
      </w:r>
      <w:r w:rsidR="00C67C93">
        <w:rPr>
          <w:szCs w:val="24"/>
          <w:lang w:val="bs-Latn-BA"/>
        </w:rPr>
        <w:t xml:space="preserve"> i</w:t>
      </w:r>
      <w:r w:rsidR="00670326">
        <w:rPr>
          <w:szCs w:val="24"/>
          <w:lang w:val="bs-Latn-BA"/>
        </w:rPr>
        <w:t xml:space="preserve"> odredbu člana 277. ZOO</w:t>
      </w:r>
      <w:r w:rsidR="00476EFD" w:rsidRPr="00476EFD">
        <w:rPr>
          <w:szCs w:val="24"/>
          <w:lang w:val="bs-Latn-BA"/>
        </w:rPr>
        <w:t>, jer na dosuđeni iznos tu</w:t>
      </w:r>
      <w:r w:rsidR="00670326">
        <w:rPr>
          <w:szCs w:val="24"/>
          <w:lang w:val="bs-Latn-BA"/>
        </w:rPr>
        <w:t>žitelju pripada zakonska zatezna kamata</w:t>
      </w:r>
      <w:r w:rsidR="00476EFD" w:rsidRPr="00476EFD">
        <w:rPr>
          <w:szCs w:val="24"/>
          <w:lang w:val="bs-Latn-BA"/>
        </w:rPr>
        <w:t xml:space="preserve"> od dana podnošenja tužbe </w:t>
      </w:r>
      <w:r>
        <w:rPr>
          <w:szCs w:val="24"/>
          <w:lang w:val="bs-Latn-BA"/>
        </w:rPr>
        <w:t>–</w:t>
      </w:r>
      <w:r w:rsidR="00476EFD" w:rsidRPr="00476EFD">
        <w:rPr>
          <w:szCs w:val="24"/>
          <w:lang w:val="bs-Latn-BA"/>
        </w:rPr>
        <w:t xml:space="preserve"> tuženi</w:t>
      </w:r>
      <w:r>
        <w:rPr>
          <w:szCs w:val="24"/>
          <w:lang w:val="bs-Latn-BA"/>
        </w:rPr>
        <w:t xml:space="preserve"> je</w:t>
      </w:r>
      <w:r w:rsidR="00476EFD" w:rsidRPr="00476EFD">
        <w:rPr>
          <w:szCs w:val="24"/>
          <w:lang w:val="bs-Latn-BA"/>
        </w:rPr>
        <w:t xml:space="preserve"> zapao u docnju onog trenutka kad je prema njemu postavljen zah</w:t>
      </w:r>
      <w:r w:rsidR="00670326">
        <w:rPr>
          <w:szCs w:val="24"/>
          <w:lang w:val="bs-Latn-BA"/>
        </w:rPr>
        <w:t>tjev za isplatu regresnog duga, odnosno kada je tužitelj tuženog kao regresnog obveznika pozvao da ispuni obavezu.</w:t>
      </w:r>
    </w:p>
    <w:p w:rsidR="00007980" w:rsidRDefault="00007980" w:rsidP="0037007C">
      <w:pPr>
        <w:jc w:val="both"/>
        <w:rPr>
          <w:szCs w:val="24"/>
          <w:lang w:val="bs-Latn-BA"/>
        </w:rPr>
      </w:pPr>
    </w:p>
    <w:p w:rsidR="000B7308" w:rsidRPr="0037007C" w:rsidRDefault="00865841" w:rsidP="00865841">
      <w:pPr>
        <w:jc w:val="both"/>
        <w:rPr>
          <w:szCs w:val="24"/>
          <w:lang w:val="bs-Latn-BA"/>
        </w:rPr>
      </w:pPr>
      <w:r w:rsidRPr="0037007C">
        <w:rPr>
          <w:szCs w:val="24"/>
          <w:lang w:val="bs-Latn-BA"/>
        </w:rPr>
        <w:t>Ostali revizijski prigovori nisu od odlučnog značenja sa aspekta predmeta spora (član 231. u vezi sa članom 253. ZPP).</w:t>
      </w:r>
    </w:p>
    <w:p w:rsidR="00865841" w:rsidRPr="0037007C" w:rsidRDefault="000B7308" w:rsidP="000B7308">
      <w:pPr>
        <w:jc w:val="both"/>
        <w:rPr>
          <w:szCs w:val="24"/>
          <w:lang w:val="bs-Latn-BA"/>
        </w:rPr>
      </w:pPr>
      <w:r w:rsidRPr="0037007C">
        <w:rPr>
          <w:szCs w:val="24"/>
          <w:lang w:val="bs-Latn-BA"/>
        </w:rPr>
        <w:tab/>
      </w:r>
    </w:p>
    <w:p w:rsidR="000B7308" w:rsidRPr="0037007C" w:rsidRDefault="000B7308" w:rsidP="000B7308">
      <w:pPr>
        <w:jc w:val="both"/>
        <w:rPr>
          <w:szCs w:val="24"/>
          <w:lang w:val="bs-Latn-BA"/>
        </w:rPr>
      </w:pPr>
      <w:r w:rsidRPr="0037007C">
        <w:rPr>
          <w:szCs w:val="24"/>
          <w:lang w:val="bs-Latn-BA"/>
        </w:rPr>
        <w:t>Kako ne postoje razlozi revizije kao ni razlozi na koje ovaj sud pazi po službenoj dužnosti</w:t>
      </w:r>
      <w:r w:rsidR="004C5286">
        <w:rPr>
          <w:szCs w:val="24"/>
          <w:lang w:val="bs-Latn-BA"/>
        </w:rPr>
        <w:t>,</w:t>
      </w:r>
      <w:r w:rsidRPr="0037007C">
        <w:rPr>
          <w:szCs w:val="24"/>
          <w:lang w:val="bs-Latn-BA"/>
        </w:rPr>
        <w:t xml:space="preserve"> valjalo je reviziju </w:t>
      </w:r>
      <w:r w:rsidR="00D27350">
        <w:rPr>
          <w:szCs w:val="24"/>
          <w:lang w:val="bs-Latn-BA"/>
        </w:rPr>
        <w:t>tuženog</w:t>
      </w:r>
      <w:r w:rsidRPr="0037007C">
        <w:rPr>
          <w:szCs w:val="24"/>
          <w:lang w:val="bs-Latn-BA"/>
        </w:rPr>
        <w:t xml:space="preserve"> odbiti shodno odredbi člana 248. ZPP.</w:t>
      </w:r>
    </w:p>
    <w:p w:rsidR="0060550F" w:rsidRDefault="00007980" w:rsidP="004C5286">
      <w:pPr>
        <w:jc w:val="both"/>
        <w:rPr>
          <w:szCs w:val="24"/>
          <w:lang w:val="bs-Latn-BA"/>
        </w:rPr>
      </w:pPr>
      <w:r>
        <w:rPr>
          <w:szCs w:val="24"/>
          <w:lang w:val="bs-Latn-BA"/>
        </w:rPr>
        <w:t xml:space="preserve"> </w:t>
      </w:r>
    </w:p>
    <w:p w:rsidR="00A74276" w:rsidRPr="004C5286" w:rsidRDefault="00A74276" w:rsidP="004C5286">
      <w:pPr>
        <w:jc w:val="both"/>
        <w:rPr>
          <w:szCs w:val="24"/>
          <w:lang w:val="bs-Latn-BA"/>
        </w:rPr>
      </w:pPr>
    </w:p>
    <w:p w:rsidR="00D27350" w:rsidRDefault="00DD744F" w:rsidP="00DD744F">
      <w:pPr>
        <w:ind w:firstLine="708"/>
        <w:jc w:val="right"/>
        <w:rPr>
          <w:bCs/>
          <w:szCs w:val="24"/>
          <w:lang w:val="hr-BA"/>
        </w:rPr>
      </w:pPr>
      <w:r>
        <w:rPr>
          <w:bCs/>
          <w:szCs w:val="24"/>
          <w:lang w:val="hr-BA"/>
        </w:rPr>
        <w:t>Predsjednik vijeća</w:t>
      </w:r>
    </w:p>
    <w:p w:rsidR="001E4800" w:rsidRPr="001E4800" w:rsidRDefault="004C5286" w:rsidP="000669E0">
      <w:pPr>
        <w:ind w:firstLine="708"/>
        <w:jc w:val="right"/>
        <w:rPr>
          <w:szCs w:val="24"/>
          <w:lang w:val="bs-Latn-BA"/>
        </w:rPr>
      </w:pPr>
      <w:r>
        <w:rPr>
          <w:bCs/>
          <w:szCs w:val="24"/>
          <w:lang w:val="hr-BA"/>
        </w:rPr>
        <w:t>Nezirović Goran</w:t>
      </w:r>
      <w:r w:rsidR="00A74276">
        <w:rPr>
          <w:bCs/>
          <w:szCs w:val="24"/>
          <w:lang w:val="hr-BA"/>
        </w:rPr>
        <w:t xml:space="preserve"> s.r.</w:t>
      </w:r>
      <w:bookmarkStart w:id="0" w:name="_GoBack"/>
      <w:bookmarkEnd w:id="0"/>
      <w:r w:rsidR="001E4800">
        <w:rPr>
          <w:szCs w:val="24"/>
          <w:lang w:val="bs-Latn-BA"/>
        </w:rPr>
        <w:t xml:space="preserve">                                  </w:t>
      </w:r>
    </w:p>
    <w:p w:rsidR="00A57C40" w:rsidRPr="001E4800" w:rsidRDefault="00A57C40" w:rsidP="00241B01">
      <w:pPr>
        <w:jc w:val="both"/>
        <w:rPr>
          <w:szCs w:val="24"/>
          <w:lang w:val="bs-Latn-BA"/>
        </w:rPr>
      </w:pPr>
    </w:p>
    <w:sectPr w:rsidR="00A57C40" w:rsidRPr="001E4800" w:rsidSect="008248AE">
      <w:footerReference w:type="default" r:id="rId7"/>
      <w:footerReference w:type="first" r:id="rId8"/>
      <w:pgSz w:w="11907" w:h="16840" w:code="9"/>
      <w:pgMar w:top="1699" w:right="1699" w:bottom="1699" w:left="169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6F9D" w:rsidRDefault="001E6F9D" w:rsidP="00F33C32">
      <w:r>
        <w:separator/>
      </w:r>
    </w:p>
  </w:endnote>
  <w:endnote w:type="continuationSeparator" w:id="0">
    <w:p w:rsidR="001E6F9D" w:rsidRDefault="001E6F9D" w:rsidP="00F33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0307663"/>
      <w:docPartObj>
        <w:docPartGallery w:val="Page Numbers (Bottom of Page)"/>
        <w:docPartUnique/>
      </w:docPartObj>
    </w:sdtPr>
    <w:sdtEndPr>
      <w:rPr>
        <w:noProof/>
      </w:rPr>
    </w:sdtEndPr>
    <w:sdtContent>
      <w:p w:rsidR="00F33C32" w:rsidRDefault="00F33C32">
        <w:pPr>
          <w:pStyle w:val="Footer"/>
          <w:jc w:val="right"/>
        </w:pPr>
        <w:r>
          <w:fldChar w:fldCharType="begin"/>
        </w:r>
        <w:r>
          <w:instrText xml:space="preserve"> PAGE   \* MERGEFORMAT </w:instrText>
        </w:r>
        <w:r>
          <w:fldChar w:fldCharType="separate"/>
        </w:r>
        <w:r w:rsidR="00B170AE">
          <w:rPr>
            <w:noProof/>
          </w:rPr>
          <w:t>4</w:t>
        </w:r>
        <w:r>
          <w:rPr>
            <w:noProof/>
          </w:rPr>
          <w:fldChar w:fldCharType="end"/>
        </w:r>
      </w:p>
    </w:sdtContent>
  </w:sdt>
  <w:p w:rsidR="00F33C32" w:rsidRDefault="00F33C3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8950458"/>
      <w:docPartObj>
        <w:docPartGallery w:val="Page Numbers (Bottom of Page)"/>
        <w:docPartUnique/>
      </w:docPartObj>
    </w:sdtPr>
    <w:sdtEndPr>
      <w:rPr>
        <w:noProof/>
      </w:rPr>
    </w:sdtEndPr>
    <w:sdtContent>
      <w:p w:rsidR="00F33C32" w:rsidRDefault="00F33C3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F33C32" w:rsidRDefault="00F33C3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6F9D" w:rsidRDefault="001E6F9D" w:rsidP="00F33C32">
      <w:r>
        <w:separator/>
      </w:r>
    </w:p>
  </w:footnote>
  <w:footnote w:type="continuationSeparator" w:id="0">
    <w:p w:rsidR="001E6F9D" w:rsidRDefault="001E6F9D" w:rsidP="00F33C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E39B5"/>
    <w:multiLevelType w:val="hybridMultilevel"/>
    <w:tmpl w:val="43FCAE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805EB3"/>
    <w:multiLevelType w:val="hybridMultilevel"/>
    <w:tmpl w:val="6C1CF5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2C2DCE"/>
    <w:multiLevelType w:val="hybridMultilevel"/>
    <w:tmpl w:val="84E85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C98"/>
    <w:rsid w:val="00002C80"/>
    <w:rsid w:val="00007980"/>
    <w:rsid w:val="00022322"/>
    <w:rsid w:val="00042BCA"/>
    <w:rsid w:val="00060707"/>
    <w:rsid w:val="000669E0"/>
    <w:rsid w:val="00073B60"/>
    <w:rsid w:val="00081AB0"/>
    <w:rsid w:val="0009054F"/>
    <w:rsid w:val="000A1F7F"/>
    <w:rsid w:val="000B7308"/>
    <w:rsid w:val="000C0AAF"/>
    <w:rsid w:val="000D76A5"/>
    <w:rsid w:val="000F38A3"/>
    <w:rsid w:val="000F6255"/>
    <w:rsid w:val="0010407B"/>
    <w:rsid w:val="00114AA8"/>
    <w:rsid w:val="00121C98"/>
    <w:rsid w:val="00132653"/>
    <w:rsid w:val="00146309"/>
    <w:rsid w:val="001566E7"/>
    <w:rsid w:val="001B032B"/>
    <w:rsid w:val="001B111C"/>
    <w:rsid w:val="001B1818"/>
    <w:rsid w:val="001C0CB6"/>
    <w:rsid w:val="001E4800"/>
    <w:rsid w:val="001E6F9D"/>
    <w:rsid w:val="00205B48"/>
    <w:rsid w:val="002222A9"/>
    <w:rsid w:val="00231E41"/>
    <w:rsid w:val="00241B01"/>
    <w:rsid w:val="00267F4C"/>
    <w:rsid w:val="00282A20"/>
    <w:rsid w:val="00293D91"/>
    <w:rsid w:val="002A2A29"/>
    <w:rsid w:val="002A312E"/>
    <w:rsid w:val="002D3B38"/>
    <w:rsid w:val="002D4758"/>
    <w:rsid w:val="002F7473"/>
    <w:rsid w:val="003040EB"/>
    <w:rsid w:val="003240C0"/>
    <w:rsid w:val="00326EFB"/>
    <w:rsid w:val="003419CC"/>
    <w:rsid w:val="003561C6"/>
    <w:rsid w:val="0037007C"/>
    <w:rsid w:val="00374D52"/>
    <w:rsid w:val="003953FB"/>
    <w:rsid w:val="00397DF4"/>
    <w:rsid w:val="003A4EF6"/>
    <w:rsid w:val="003A74E7"/>
    <w:rsid w:val="003B032D"/>
    <w:rsid w:val="003C62AE"/>
    <w:rsid w:val="00402566"/>
    <w:rsid w:val="0044780A"/>
    <w:rsid w:val="00456B66"/>
    <w:rsid w:val="00476EFD"/>
    <w:rsid w:val="00477CA7"/>
    <w:rsid w:val="00481BEC"/>
    <w:rsid w:val="00486C30"/>
    <w:rsid w:val="00495739"/>
    <w:rsid w:val="004A1F42"/>
    <w:rsid w:val="004A661C"/>
    <w:rsid w:val="004C5286"/>
    <w:rsid w:val="004C7695"/>
    <w:rsid w:val="00500EC1"/>
    <w:rsid w:val="00502DB7"/>
    <w:rsid w:val="005033C5"/>
    <w:rsid w:val="00526F48"/>
    <w:rsid w:val="00533274"/>
    <w:rsid w:val="0055631E"/>
    <w:rsid w:val="00572D65"/>
    <w:rsid w:val="00597905"/>
    <w:rsid w:val="005A0FCA"/>
    <w:rsid w:val="005A52C5"/>
    <w:rsid w:val="005C0D53"/>
    <w:rsid w:val="005C5AB5"/>
    <w:rsid w:val="005D29FC"/>
    <w:rsid w:val="005E6564"/>
    <w:rsid w:val="0060550F"/>
    <w:rsid w:val="00630782"/>
    <w:rsid w:val="006463F0"/>
    <w:rsid w:val="0065097E"/>
    <w:rsid w:val="00657689"/>
    <w:rsid w:val="00657CAF"/>
    <w:rsid w:val="00662813"/>
    <w:rsid w:val="0066458A"/>
    <w:rsid w:val="00670326"/>
    <w:rsid w:val="00671261"/>
    <w:rsid w:val="00691ECE"/>
    <w:rsid w:val="00696B6E"/>
    <w:rsid w:val="006971FA"/>
    <w:rsid w:val="0069728D"/>
    <w:rsid w:val="006A137B"/>
    <w:rsid w:val="006A57A4"/>
    <w:rsid w:val="006A69C9"/>
    <w:rsid w:val="006B1D96"/>
    <w:rsid w:val="006E66DF"/>
    <w:rsid w:val="007159D4"/>
    <w:rsid w:val="0072144C"/>
    <w:rsid w:val="00725157"/>
    <w:rsid w:val="00725173"/>
    <w:rsid w:val="007322CD"/>
    <w:rsid w:val="007626E6"/>
    <w:rsid w:val="00790301"/>
    <w:rsid w:val="007908B2"/>
    <w:rsid w:val="007A64C3"/>
    <w:rsid w:val="007E0078"/>
    <w:rsid w:val="007F3044"/>
    <w:rsid w:val="007F312D"/>
    <w:rsid w:val="00800B77"/>
    <w:rsid w:val="008201E3"/>
    <w:rsid w:val="008248AE"/>
    <w:rsid w:val="00827634"/>
    <w:rsid w:val="00830E59"/>
    <w:rsid w:val="00865841"/>
    <w:rsid w:val="00872083"/>
    <w:rsid w:val="008B4C14"/>
    <w:rsid w:val="008C30B7"/>
    <w:rsid w:val="008D3AEE"/>
    <w:rsid w:val="0090313B"/>
    <w:rsid w:val="00903406"/>
    <w:rsid w:val="00907CED"/>
    <w:rsid w:val="00914797"/>
    <w:rsid w:val="00916BC1"/>
    <w:rsid w:val="00933BA6"/>
    <w:rsid w:val="009349DA"/>
    <w:rsid w:val="00966D15"/>
    <w:rsid w:val="00972894"/>
    <w:rsid w:val="009778EA"/>
    <w:rsid w:val="00990AAA"/>
    <w:rsid w:val="009A4F42"/>
    <w:rsid w:val="009A5023"/>
    <w:rsid w:val="009D43FE"/>
    <w:rsid w:val="009D5075"/>
    <w:rsid w:val="009D745E"/>
    <w:rsid w:val="009E2FC3"/>
    <w:rsid w:val="00A0487A"/>
    <w:rsid w:val="00A40BC6"/>
    <w:rsid w:val="00A52521"/>
    <w:rsid w:val="00A52D17"/>
    <w:rsid w:val="00A57C40"/>
    <w:rsid w:val="00A715D3"/>
    <w:rsid w:val="00A74276"/>
    <w:rsid w:val="00A76467"/>
    <w:rsid w:val="00A76FBD"/>
    <w:rsid w:val="00A8168E"/>
    <w:rsid w:val="00A820F7"/>
    <w:rsid w:val="00A93215"/>
    <w:rsid w:val="00A93A11"/>
    <w:rsid w:val="00A945B4"/>
    <w:rsid w:val="00A96D29"/>
    <w:rsid w:val="00AB2D92"/>
    <w:rsid w:val="00AE66EF"/>
    <w:rsid w:val="00AF2CD5"/>
    <w:rsid w:val="00B02A01"/>
    <w:rsid w:val="00B170AE"/>
    <w:rsid w:val="00B25600"/>
    <w:rsid w:val="00B31D90"/>
    <w:rsid w:val="00B32E7E"/>
    <w:rsid w:val="00B333FB"/>
    <w:rsid w:val="00B86E34"/>
    <w:rsid w:val="00B960A1"/>
    <w:rsid w:val="00BB582A"/>
    <w:rsid w:val="00BF3B65"/>
    <w:rsid w:val="00BF57DD"/>
    <w:rsid w:val="00C048D3"/>
    <w:rsid w:val="00C20307"/>
    <w:rsid w:val="00C46138"/>
    <w:rsid w:val="00C66A1D"/>
    <w:rsid w:val="00C67C93"/>
    <w:rsid w:val="00C853A9"/>
    <w:rsid w:val="00CA2385"/>
    <w:rsid w:val="00CD0A50"/>
    <w:rsid w:val="00CF7578"/>
    <w:rsid w:val="00D254FC"/>
    <w:rsid w:val="00D27350"/>
    <w:rsid w:val="00D30FF1"/>
    <w:rsid w:val="00D42FD0"/>
    <w:rsid w:val="00D57D1F"/>
    <w:rsid w:val="00DC3D0A"/>
    <w:rsid w:val="00DC5A35"/>
    <w:rsid w:val="00DD5551"/>
    <w:rsid w:val="00DD744F"/>
    <w:rsid w:val="00DE14EF"/>
    <w:rsid w:val="00DF5A9F"/>
    <w:rsid w:val="00E0047D"/>
    <w:rsid w:val="00E01C99"/>
    <w:rsid w:val="00E04287"/>
    <w:rsid w:val="00E04CC0"/>
    <w:rsid w:val="00E1486E"/>
    <w:rsid w:val="00E35A95"/>
    <w:rsid w:val="00E3684B"/>
    <w:rsid w:val="00E73925"/>
    <w:rsid w:val="00E77C24"/>
    <w:rsid w:val="00E90E5C"/>
    <w:rsid w:val="00EA55B3"/>
    <w:rsid w:val="00EB446E"/>
    <w:rsid w:val="00EC3652"/>
    <w:rsid w:val="00EC6160"/>
    <w:rsid w:val="00ED08D6"/>
    <w:rsid w:val="00F03412"/>
    <w:rsid w:val="00F06095"/>
    <w:rsid w:val="00F13CF1"/>
    <w:rsid w:val="00F23E07"/>
    <w:rsid w:val="00F25A53"/>
    <w:rsid w:val="00F26E28"/>
    <w:rsid w:val="00F33227"/>
    <w:rsid w:val="00F33C32"/>
    <w:rsid w:val="00F37EDB"/>
    <w:rsid w:val="00F55C1F"/>
    <w:rsid w:val="00F81D6C"/>
    <w:rsid w:val="00F9234B"/>
    <w:rsid w:val="00FA4C3C"/>
    <w:rsid w:val="00FE27A9"/>
    <w:rsid w:val="00FE7FF9"/>
    <w:rsid w:val="00FF0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ABCD7"/>
  <w15:chartTrackingRefBased/>
  <w15:docId w15:val="{E35DCE6A-717A-4578-975F-37CD23B61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C14"/>
    <w:pPr>
      <w:jc w:val="left"/>
    </w:pPr>
    <w:rPr>
      <w:rFonts w:eastAsia="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744F"/>
    <w:pPr>
      <w:ind w:left="720"/>
      <w:contextualSpacing/>
    </w:pPr>
  </w:style>
  <w:style w:type="paragraph" w:styleId="Header">
    <w:name w:val="header"/>
    <w:basedOn w:val="Normal"/>
    <w:link w:val="HeaderChar"/>
    <w:uiPriority w:val="99"/>
    <w:unhideWhenUsed/>
    <w:rsid w:val="00F33C32"/>
    <w:pPr>
      <w:tabs>
        <w:tab w:val="center" w:pos="4680"/>
        <w:tab w:val="right" w:pos="9360"/>
      </w:tabs>
    </w:pPr>
  </w:style>
  <w:style w:type="character" w:customStyle="1" w:styleId="HeaderChar">
    <w:name w:val="Header Char"/>
    <w:basedOn w:val="DefaultParagraphFont"/>
    <w:link w:val="Header"/>
    <w:uiPriority w:val="99"/>
    <w:rsid w:val="00F33C32"/>
    <w:rPr>
      <w:rFonts w:eastAsia="Times New Roman" w:cs="Times New Roman"/>
      <w:szCs w:val="20"/>
      <w:lang w:val="en-GB"/>
    </w:rPr>
  </w:style>
  <w:style w:type="paragraph" w:styleId="Footer">
    <w:name w:val="footer"/>
    <w:basedOn w:val="Normal"/>
    <w:link w:val="FooterChar"/>
    <w:uiPriority w:val="99"/>
    <w:unhideWhenUsed/>
    <w:rsid w:val="00F33C32"/>
    <w:pPr>
      <w:tabs>
        <w:tab w:val="center" w:pos="4680"/>
        <w:tab w:val="right" w:pos="9360"/>
      </w:tabs>
    </w:pPr>
  </w:style>
  <w:style w:type="character" w:customStyle="1" w:styleId="FooterChar">
    <w:name w:val="Footer Char"/>
    <w:basedOn w:val="DefaultParagraphFont"/>
    <w:link w:val="Footer"/>
    <w:uiPriority w:val="99"/>
    <w:rsid w:val="00F33C32"/>
    <w:rPr>
      <w:rFonts w:eastAsia="Times New Roman" w:cs="Times New Roman"/>
      <w:szCs w:val="20"/>
      <w:lang w:val="en-GB"/>
    </w:rPr>
  </w:style>
  <w:style w:type="paragraph" w:styleId="FootnoteText">
    <w:name w:val="footnote text"/>
    <w:basedOn w:val="Normal"/>
    <w:link w:val="FootnoteTextChar"/>
    <w:semiHidden/>
    <w:unhideWhenUsed/>
    <w:rsid w:val="00007980"/>
    <w:rPr>
      <w:sz w:val="20"/>
      <w:lang w:val="en-AU"/>
    </w:rPr>
  </w:style>
  <w:style w:type="character" w:customStyle="1" w:styleId="FootnoteTextChar">
    <w:name w:val="Footnote Text Char"/>
    <w:basedOn w:val="DefaultParagraphFont"/>
    <w:link w:val="FootnoteText"/>
    <w:semiHidden/>
    <w:rsid w:val="00007980"/>
    <w:rPr>
      <w:rFonts w:eastAsia="Times New Roman" w:cs="Times New Roman"/>
      <w:sz w:val="20"/>
      <w:szCs w:val="20"/>
      <w:lang w:val="en-AU"/>
    </w:rPr>
  </w:style>
  <w:style w:type="character" w:styleId="FootnoteReference">
    <w:name w:val="footnote reference"/>
    <w:semiHidden/>
    <w:unhideWhenUsed/>
    <w:rsid w:val="00007980"/>
    <w:rPr>
      <w:vertAlign w:val="superscript"/>
    </w:rPr>
  </w:style>
  <w:style w:type="paragraph" w:styleId="BalloonText">
    <w:name w:val="Balloon Text"/>
    <w:basedOn w:val="Normal"/>
    <w:link w:val="BalloonTextChar"/>
    <w:uiPriority w:val="99"/>
    <w:semiHidden/>
    <w:unhideWhenUsed/>
    <w:rsid w:val="00A52D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2D17"/>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5338699">
      <w:bodyDiv w:val="1"/>
      <w:marLeft w:val="0"/>
      <w:marRight w:val="0"/>
      <w:marTop w:val="0"/>
      <w:marBottom w:val="0"/>
      <w:divBdr>
        <w:top w:val="none" w:sz="0" w:space="0" w:color="auto"/>
        <w:left w:val="none" w:sz="0" w:space="0" w:color="auto"/>
        <w:bottom w:val="none" w:sz="0" w:space="0" w:color="auto"/>
        <w:right w:val="none" w:sz="0" w:space="0" w:color="auto"/>
      </w:divBdr>
    </w:div>
    <w:div w:id="1263949222">
      <w:bodyDiv w:val="1"/>
      <w:marLeft w:val="0"/>
      <w:marRight w:val="0"/>
      <w:marTop w:val="0"/>
      <w:marBottom w:val="0"/>
      <w:divBdr>
        <w:top w:val="none" w:sz="0" w:space="0" w:color="auto"/>
        <w:left w:val="none" w:sz="0" w:space="0" w:color="auto"/>
        <w:bottom w:val="none" w:sz="0" w:space="0" w:color="auto"/>
        <w:right w:val="none" w:sz="0" w:space="0" w:color="auto"/>
      </w:divBdr>
    </w:div>
    <w:div w:id="1330252225">
      <w:bodyDiv w:val="1"/>
      <w:marLeft w:val="0"/>
      <w:marRight w:val="0"/>
      <w:marTop w:val="0"/>
      <w:marBottom w:val="0"/>
      <w:divBdr>
        <w:top w:val="none" w:sz="0" w:space="0" w:color="auto"/>
        <w:left w:val="none" w:sz="0" w:space="0" w:color="auto"/>
        <w:bottom w:val="none" w:sz="0" w:space="0" w:color="auto"/>
        <w:right w:val="none" w:sz="0" w:space="0" w:color="auto"/>
      </w:divBdr>
    </w:div>
    <w:div w:id="1651787282">
      <w:bodyDiv w:val="1"/>
      <w:marLeft w:val="0"/>
      <w:marRight w:val="0"/>
      <w:marTop w:val="0"/>
      <w:marBottom w:val="0"/>
      <w:divBdr>
        <w:top w:val="none" w:sz="0" w:space="0" w:color="auto"/>
        <w:left w:val="none" w:sz="0" w:space="0" w:color="auto"/>
        <w:bottom w:val="none" w:sz="0" w:space="0" w:color="auto"/>
        <w:right w:val="none" w:sz="0" w:space="0" w:color="auto"/>
      </w:divBdr>
    </w:div>
    <w:div w:id="194380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1754</Words>
  <Characters>10003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Svjetlana Beganovic</dc:creator>
  <cp:keywords/>
  <dc:description/>
  <cp:lastModifiedBy>Rule Rux</cp:lastModifiedBy>
  <cp:revision>7</cp:revision>
  <cp:lastPrinted>2020-01-17T13:21:00Z</cp:lastPrinted>
  <dcterms:created xsi:type="dcterms:W3CDTF">2021-12-27T10:21:00Z</dcterms:created>
  <dcterms:modified xsi:type="dcterms:W3CDTF">2021-12-27T11:00:00Z</dcterms:modified>
</cp:coreProperties>
</file>