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99E" w:rsidRPr="00A5399E" w:rsidRDefault="00A5399E" w:rsidP="00A5399E">
      <w:pPr>
        <w:pStyle w:val="NoSpacing"/>
        <w:jc w:val="both"/>
        <w:rPr>
          <w:rFonts w:ascii="Times New Roman" w:hAnsi="Times New Roman"/>
          <w:sz w:val="24"/>
          <w:szCs w:val="24"/>
          <w:lang w:val="bs-Latn-BA"/>
        </w:rPr>
      </w:pPr>
      <w:bookmarkStart w:id="0" w:name="_GoBack"/>
      <w:bookmarkEnd w:id="0"/>
      <w:r w:rsidRPr="00A5399E">
        <w:rPr>
          <w:rFonts w:ascii="Times New Roman" w:hAnsi="Times New Roman"/>
          <w:sz w:val="24"/>
          <w:szCs w:val="24"/>
          <w:lang w:val="bs-Latn-BA"/>
        </w:rPr>
        <w:tab/>
        <w:t>BOSNA I HERCEGOVINA</w:t>
      </w:r>
    </w:p>
    <w:p w:rsidR="00A5399E" w:rsidRPr="00A5399E" w:rsidRDefault="00A5399E" w:rsidP="00A5399E">
      <w:pPr>
        <w:pStyle w:val="NoSpacing"/>
        <w:jc w:val="both"/>
        <w:rPr>
          <w:rFonts w:ascii="Times New Roman" w:hAnsi="Times New Roman"/>
          <w:sz w:val="24"/>
          <w:szCs w:val="24"/>
          <w:lang w:val="bs-Latn-BA"/>
        </w:rPr>
      </w:pPr>
      <w:r w:rsidRPr="00A5399E">
        <w:rPr>
          <w:rFonts w:ascii="Times New Roman" w:hAnsi="Times New Roman"/>
          <w:sz w:val="24"/>
          <w:szCs w:val="24"/>
          <w:lang w:val="bs-Latn-BA"/>
        </w:rPr>
        <w:t>FEDERACIJA BOSNE I HERCEGOVINE</w:t>
      </w:r>
    </w:p>
    <w:p w:rsidR="00A5399E" w:rsidRPr="00A5399E" w:rsidRDefault="00A5399E" w:rsidP="00A5399E">
      <w:pPr>
        <w:pStyle w:val="NoSpacing"/>
        <w:jc w:val="both"/>
        <w:rPr>
          <w:rFonts w:ascii="Times New Roman" w:hAnsi="Times New Roman"/>
          <w:sz w:val="24"/>
          <w:szCs w:val="24"/>
          <w:lang w:val="bs-Latn-BA"/>
        </w:rPr>
      </w:pPr>
      <w:r w:rsidRPr="00A5399E">
        <w:rPr>
          <w:rFonts w:ascii="Times New Roman" w:hAnsi="Times New Roman"/>
          <w:sz w:val="24"/>
          <w:szCs w:val="24"/>
          <w:lang w:val="bs-Latn-BA"/>
        </w:rPr>
        <w:tab/>
        <w:t xml:space="preserve">      </w:t>
      </w:r>
      <w:r w:rsidRPr="00A5399E">
        <w:rPr>
          <w:rFonts w:ascii="Times New Roman" w:hAnsi="Times New Roman"/>
          <w:b/>
          <w:sz w:val="24"/>
          <w:szCs w:val="24"/>
          <w:lang w:val="bs-Latn-BA"/>
        </w:rPr>
        <w:t xml:space="preserve">VRHOVNI SUD </w:t>
      </w:r>
    </w:p>
    <w:p w:rsidR="00A5399E" w:rsidRPr="00A5399E" w:rsidRDefault="00A5399E" w:rsidP="00A5399E">
      <w:pPr>
        <w:pStyle w:val="NoSpacing"/>
        <w:jc w:val="both"/>
        <w:rPr>
          <w:rFonts w:ascii="Times New Roman" w:hAnsi="Times New Roman"/>
          <w:b/>
          <w:sz w:val="24"/>
          <w:szCs w:val="24"/>
          <w:lang w:val="bs-Latn-BA"/>
        </w:rPr>
      </w:pPr>
      <w:r w:rsidRPr="00A5399E">
        <w:rPr>
          <w:rFonts w:ascii="Times New Roman" w:hAnsi="Times New Roman"/>
          <w:b/>
          <w:sz w:val="24"/>
          <w:szCs w:val="24"/>
          <w:lang w:val="bs-Latn-BA"/>
        </w:rPr>
        <w:t>FEDERACIJE BOSNE I HERCEGOVINE</w:t>
      </w:r>
    </w:p>
    <w:p w:rsidR="00A5399E" w:rsidRPr="00A5399E" w:rsidRDefault="00A5399E" w:rsidP="00A5399E">
      <w:pPr>
        <w:pStyle w:val="NoSpacing"/>
        <w:jc w:val="both"/>
        <w:rPr>
          <w:rFonts w:ascii="Times New Roman" w:hAnsi="Times New Roman"/>
          <w:sz w:val="24"/>
          <w:szCs w:val="24"/>
          <w:lang w:val="bs-Latn-BA"/>
        </w:rPr>
      </w:pPr>
      <w:r w:rsidRPr="00A5399E">
        <w:rPr>
          <w:rFonts w:ascii="Times New Roman" w:hAnsi="Times New Roman"/>
          <w:sz w:val="24"/>
          <w:szCs w:val="24"/>
          <w:lang w:val="bs-Latn-BA"/>
        </w:rPr>
        <w:tab/>
        <w:t xml:space="preserve">Broj: 08 0 U 004722 23 Uvp                 </w:t>
      </w:r>
    </w:p>
    <w:p w:rsidR="00A5399E" w:rsidRPr="00A5399E" w:rsidRDefault="00A5399E" w:rsidP="00A5399E">
      <w:pPr>
        <w:pStyle w:val="NoSpacing"/>
        <w:jc w:val="both"/>
        <w:rPr>
          <w:rFonts w:ascii="Times New Roman" w:hAnsi="Times New Roman"/>
          <w:sz w:val="24"/>
          <w:szCs w:val="24"/>
          <w:lang w:val="bs-Latn-BA"/>
        </w:rPr>
      </w:pPr>
      <w:r w:rsidRPr="00A5399E">
        <w:rPr>
          <w:rFonts w:ascii="Times New Roman" w:hAnsi="Times New Roman"/>
          <w:sz w:val="24"/>
          <w:szCs w:val="24"/>
          <w:lang w:val="bs-Latn-BA"/>
        </w:rPr>
        <w:tab/>
        <w:t>Sarajevo, 13.07.2023. godine</w:t>
      </w:r>
    </w:p>
    <w:p w:rsidR="00A5399E" w:rsidRPr="00A5399E" w:rsidRDefault="00A5399E" w:rsidP="00A5399E">
      <w:pPr>
        <w:pStyle w:val="NoSpacing"/>
        <w:jc w:val="both"/>
        <w:rPr>
          <w:rFonts w:ascii="Times New Roman" w:hAnsi="Times New Roman"/>
          <w:sz w:val="24"/>
          <w:szCs w:val="24"/>
          <w:lang w:val="bs-Latn-BA"/>
        </w:rPr>
      </w:pPr>
    </w:p>
    <w:p w:rsidR="00A5399E" w:rsidRPr="00A5399E" w:rsidRDefault="00A5399E" w:rsidP="00A5399E">
      <w:pPr>
        <w:pStyle w:val="NoSpacing"/>
        <w:jc w:val="both"/>
        <w:rPr>
          <w:rFonts w:ascii="Times New Roman" w:hAnsi="Times New Roman"/>
          <w:sz w:val="24"/>
          <w:szCs w:val="24"/>
          <w:lang w:val="bs-Latn-BA"/>
        </w:rPr>
      </w:pPr>
    </w:p>
    <w:p w:rsidR="00A5399E" w:rsidRPr="00A5399E" w:rsidRDefault="00A5399E" w:rsidP="00A5399E">
      <w:pPr>
        <w:pStyle w:val="NoSpacing"/>
        <w:jc w:val="both"/>
        <w:rPr>
          <w:rFonts w:ascii="Times New Roman" w:hAnsi="Times New Roman"/>
          <w:sz w:val="24"/>
          <w:szCs w:val="24"/>
          <w:lang w:val="bs-Latn-BA"/>
        </w:rPr>
      </w:pPr>
      <w:r w:rsidRPr="00A5399E">
        <w:rPr>
          <w:rFonts w:ascii="Times New Roman" w:hAnsi="Times New Roman"/>
          <w:sz w:val="24"/>
          <w:szCs w:val="24"/>
          <w:lang w:val="bs-Latn-BA"/>
        </w:rPr>
        <w:tab/>
        <w:t>Vrhovni sud Federacije Bosne i Hercegovine u Sarajevu, u vijeću za upravne sporove sastavljenom od sudija Ajanović-Selimović Amele, kao predsjednice vijeća, Vuković Josipa i Babić Stanković Aleksandre, kao članova vijeća, te Hodžić Melise, kao zapisničara, u upravnom sporu tužitelja „VIN-PLASTIKS“ d.o.o. Grude, ul. Dragičina br. 70, zastupanog po punomoćniku Jurković Boži, odvjetniku iz Čapljine, ul. Petra Krešimira IV, protiv akta broj: 03-15-1101/15 M.P. od 30.09.2019. godine, tuženog Federalnog ministarstva finansija Sarajevo, u upravnoj stvari inspekcijskog nadzora, odlučujući o zahtjevu tužitelja za vanredno preispitivanje sudske odluke, podnesenom protiv presude Kantonalnog suda u Širokom Brijegu, broj: 08 0 U 004722 19 U od 23.02.2023. godine, na nejavnoj sjednici održanoj dana 13.07.2023. godine, donio je slijedeću:</w:t>
      </w:r>
    </w:p>
    <w:p w:rsidR="00A5399E" w:rsidRPr="00A5399E" w:rsidRDefault="00A5399E" w:rsidP="00A5399E">
      <w:pPr>
        <w:pStyle w:val="NoSpacing"/>
        <w:jc w:val="both"/>
        <w:rPr>
          <w:rFonts w:ascii="Times New Roman" w:hAnsi="Times New Roman"/>
          <w:sz w:val="24"/>
          <w:szCs w:val="24"/>
          <w:lang w:val="bs-Latn-BA"/>
        </w:rPr>
      </w:pPr>
    </w:p>
    <w:p w:rsidR="00A5399E" w:rsidRPr="00A5399E" w:rsidRDefault="00A5399E" w:rsidP="00A5399E">
      <w:pPr>
        <w:pStyle w:val="NoSpacing"/>
        <w:jc w:val="both"/>
        <w:rPr>
          <w:rFonts w:ascii="Times New Roman" w:hAnsi="Times New Roman"/>
          <w:sz w:val="24"/>
          <w:szCs w:val="24"/>
          <w:lang w:val="bs-Latn-BA"/>
        </w:rPr>
      </w:pPr>
    </w:p>
    <w:p w:rsidR="00A5399E" w:rsidRPr="00A5399E" w:rsidRDefault="00A5399E" w:rsidP="00A5399E">
      <w:pPr>
        <w:pStyle w:val="NoSpacing"/>
        <w:jc w:val="center"/>
        <w:rPr>
          <w:rFonts w:ascii="Times New Roman" w:hAnsi="Times New Roman"/>
          <w:b/>
          <w:sz w:val="24"/>
          <w:szCs w:val="24"/>
          <w:lang w:val="bs-Latn-BA"/>
        </w:rPr>
      </w:pPr>
      <w:r w:rsidRPr="00A5399E">
        <w:rPr>
          <w:rFonts w:ascii="Times New Roman" w:hAnsi="Times New Roman"/>
          <w:b/>
          <w:sz w:val="24"/>
          <w:szCs w:val="24"/>
          <w:lang w:val="bs-Latn-BA"/>
        </w:rPr>
        <w:t>P R E S U D U</w:t>
      </w:r>
    </w:p>
    <w:p w:rsidR="00A5399E" w:rsidRPr="00A5399E" w:rsidRDefault="00A5399E" w:rsidP="00A5399E">
      <w:pPr>
        <w:pStyle w:val="NoSpacing"/>
        <w:jc w:val="center"/>
        <w:rPr>
          <w:rFonts w:ascii="Times New Roman" w:hAnsi="Times New Roman"/>
          <w:sz w:val="24"/>
          <w:szCs w:val="24"/>
          <w:lang w:val="bs-Latn-BA"/>
        </w:rPr>
      </w:pPr>
    </w:p>
    <w:p w:rsidR="00A5399E" w:rsidRPr="00A5399E" w:rsidRDefault="00A5399E" w:rsidP="00A5399E">
      <w:pPr>
        <w:pStyle w:val="NoSpacing"/>
        <w:jc w:val="center"/>
        <w:rPr>
          <w:rFonts w:ascii="Times New Roman" w:hAnsi="Times New Roman"/>
          <w:sz w:val="24"/>
          <w:szCs w:val="24"/>
          <w:lang w:val="bs-Latn-BA"/>
        </w:rPr>
      </w:pPr>
      <w:r w:rsidRPr="00A5399E">
        <w:rPr>
          <w:rFonts w:ascii="Times New Roman" w:hAnsi="Times New Roman"/>
          <w:sz w:val="24"/>
          <w:szCs w:val="24"/>
          <w:lang w:val="bs-Latn-BA"/>
        </w:rPr>
        <w:t>Zahtjev za vanredno preispitivanje sudske odluke se odbija.</w:t>
      </w:r>
    </w:p>
    <w:p w:rsidR="00A5399E" w:rsidRPr="00A5399E" w:rsidRDefault="00A5399E" w:rsidP="00A5399E">
      <w:pPr>
        <w:pStyle w:val="NoSpacing"/>
        <w:jc w:val="both"/>
        <w:rPr>
          <w:rFonts w:ascii="Times New Roman" w:hAnsi="Times New Roman"/>
          <w:sz w:val="24"/>
          <w:szCs w:val="24"/>
          <w:lang w:val="bs-Latn-BA"/>
        </w:rPr>
      </w:pPr>
    </w:p>
    <w:p w:rsidR="00A5399E" w:rsidRPr="00A5399E" w:rsidRDefault="00A5399E" w:rsidP="00A5399E">
      <w:pPr>
        <w:pStyle w:val="NoSpacing"/>
        <w:jc w:val="both"/>
        <w:rPr>
          <w:rFonts w:ascii="Times New Roman" w:hAnsi="Times New Roman"/>
          <w:sz w:val="24"/>
          <w:szCs w:val="24"/>
          <w:lang w:val="bs-Latn-BA"/>
        </w:rPr>
      </w:pPr>
      <w:r w:rsidRPr="00A5399E">
        <w:rPr>
          <w:rFonts w:ascii="Times New Roman" w:hAnsi="Times New Roman"/>
          <w:sz w:val="24"/>
          <w:szCs w:val="24"/>
          <w:lang w:val="bs-Latn-BA"/>
        </w:rPr>
        <w:tab/>
      </w:r>
    </w:p>
    <w:p w:rsidR="00A5399E" w:rsidRPr="00A5399E" w:rsidRDefault="00A5399E" w:rsidP="00A5399E">
      <w:pPr>
        <w:pStyle w:val="NoSpacing"/>
        <w:jc w:val="center"/>
        <w:rPr>
          <w:rFonts w:ascii="Times New Roman" w:hAnsi="Times New Roman"/>
          <w:b/>
          <w:sz w:val="24"/>
          <w:szCs w:val="24"/>
          <w:lang w:val="bs-Latn-BA"/>
        </w:rPr>
      </w:pPr>
      <w:r w:rsidRPr="00A5399E">
        <w:rPr>
          <w:rFonts w:ascii="Times New Roman" w:hAnsi="Times New Roman"/>
          <w:b/>
          <w:sz w:val="24"/>
          <w:szCs w:val="24"/>
          <w:lang w:val="bs-Latn-BA"/>
        </w:rPr>
        <w:t>O b r a z l o ž e n j e</w:t>
      </w:r>
    </w:p>
    <w:p w:rsidR="00995011" w:rsidRPr="00A5399E" w:rsidRDefault="00995011" w:rsidP="00A5399E">
      <w:pPr>
        <w:spacing w:line="240" w:lineRule="auto"/>
        <w:jc w:val="center"/>
        <w:rPr>
          <w:lang w:val="bs-Latn-BA"/>
        </w:rPr>
      </w:pPr>
    </w:p>
    <w:p w:rsidR="000138B5" w:rsidRPr="00A5399E" w:rsidRDefault="00995011" w:rsidP="00A5399E">
      <w:pPr>
        <w:spacing w:line="240" w:lineRule="auto"/>
        <w:jc w:val="both"/>
        <w:rPr>
          <w:lang w:val="bs-Latn-BA"/>
        </w:rPr>
      </w:pPr>
      <w:r w:rsidRPr="00A5399E">
        <w:rPr>
          <w:lang w:val="bs-Latn-BA"/>
        </w:rPr>
        <w:tab/>
        <w:t xml:space="preserve">Presudom Kantonalnog suda u </w:t>
      </w:r>
      <w:r w:rsidR="002C5DF3" w:rsidRPr="00A5399E">
        <w:rPr>
          <w:lang w:val="bs-Latn-BA"/>
        </w:rPr>
        <w:t>Širokom Brijegu, broj: 08</w:t>
      </w:r>
      <w:r w:rsidRPr="00A5399E">
        <w:rPr>
          <w:lang w:val="bs-Latn-BA"/>
        </w:rPr>
        <w:t xml:space="preserve"> 0 U 00</w:t>
      </w:r>
      <w:r w:rsidR="002C5DF3" w:rsidRPr="00A5399E">
        <w:rPr>
          <w:lang w:val="bs-Latn-BA"/>
        </w:rPr>
        <w:t>4722 19 U od 23.02.2023</w:t>
      </w:r>
      <w:r w:rsidRPr="00A5399E">
        <w:rPr>
          <w:lang w:val="bs-Latn-BA"/>
        </w:rPr>
        <w:t>. godine, odbijena je tužba</w:t>
      </w:r>
      <w:r w:rsidR="00E664B5" w:rsidRPr="00A5399E">
        <w:rPr>
          <w:lang w:val="bs-Latn-BA"/>
        </w:rPr>
        <w:t xml:space="preserve"> tužitelja </w:t>
      </w:r>
      <w:r w:rsidR="000F4971" w:rsidRPr="00A5399E">
        <w:rPr>
          <w:lang w:val="bs-Latn-BA"/>
        </w:rPr>
        <w:t>„VIN-PLASTIK</w:t>
      </w:r>
      <w:r w:rsidR="00A46C46" w:rsidRPr="00A5399E">
        <w:rPr>
          <w:lang w:val="bs-Latn-BA"/>
        </w:rPr>
        <w:t>S</w:t>
      </w:r>
      <w:r w:rsidR="000F4971" w:rsidRPr="00A5399E">
        <w:rPr>
          <w:lang w:val="bs-Latn-BA"/>
        </w:rPr>
        <w:t xml:space="preserve">“ d.o.o. Grude, podnesena protiv </w:t>
      </w:r>
      <w:r w:rsidRPr="00A5399E">
        <w:rPr>
          <w:lang w:val="bs-Latn-BA"/>
        </w:rPr>
        <w:t xml:space="preserve">osporenog rješenja tuženog, broj i datum navedeni u uvodu ove presude, kojim je odbijena kao neosnovana žalba tužitelja izjavljena protiv </w:t>
      </w:r>
      <w:r w:rsidR="002B67A6">
        <w:rPr>
          <w:lang w:val="bs-Latn-BA"/>
        </w:rPr>
        <w:t xml:space="preserve">prvostepenog </w:t>
      </w:r>
      <w:r w:rsidRPr="00A5399E">
        <w:rPr>
          <w:lang w:val="bs-Latn-BA"/>
        </w:rPr>
        <w:t>rješenja</w:t>
      </w:r>
      <w:r w:rsidR="00FC1A3B" w:rsidRPr="00A5399E">
        <w:rPr>
          <w:lang w:val="bs-Latn-BA"/>
        </w:rPr>
        <w:t xml:space="preserve"> </w:t>
      </w:r>
      <w:r w:rsidR="002B67A6">
        <w:rPr>
          <w:lang w:val="bs-Latn-BA"/>
        </w:rPr>
        <w:t xml:space="preserve">inspektora </w:t>
      </w:r>
      <w:r w:rsidR="0020245B" w:rsidRPr="00A5399E">
        <w:rPr>
          <w:lang w:val="bs-Latn-BA"/>
        </w:rPr>
        <w:t>Porezne uprave</w:t>
      </w:r>
      <w:r w:rsidR="00E664B5" w:rsidRPr="00A5399E">
        <w:rPr>
          <w:lang w:val="bs-Latn-BA"/>
        </w:rPr>
        <w:t>,</w:t>
      </w:r>
      <w:r w:rsidR="00A5399E" w:rsidRPr="00A5399E">
        <w:rPr>
          <w:lang w:val="bs-Latn-BA"/>
        </w:rPr>
        <w:t xml:space="preserve"> </w:t>
      </w:r>
      <w:r w:rsidR="00A46C46" w:rsidRPr="00A5399E">
        <w:rPr>
          <w:lang w:val="bs-Latn-BA"/>
        </w:rPr>
        <w:t>Kantonalni porezni ured</w:t>
      </w:r>
      <w:r w:rsidR="00FC1A3B" w:rsidRPr="00A5399E">
        <w:rPr>
          <w:lang w:val="bs-Latn-BA"/>
        </w:rPr>
        <w:t xml:space="preserve"> </w:t>
      </w:r>
      <w:r w:rsidR="0091123C" w:rsidRPr="00A5399E">
        <w:rPr>
          <w:lang w:val="bs-Latn-BA"/>
        </w:rPr>
        <w:t>Ljubuški</w:t>
      </w:r>
      <w:r w:rsidR="00FC1A3B" w:rsidRPr="00A5399E">
        <w:rPr>
          <w:lang w:val="bs-Latn-BA"/>
        </w:rPr>
        <w:t>,</w:t>
      </w:r>
      <w:r w:rsidR="002B67A6">
        <w:rPr>
          <w:lang w:val="bs-Latn-BA"/>
        </w:rPr>
        <w:t xml:space="preserve"> Odsjek za inspekcijski nadzor,</w:t>
      </w:r>
      <w:r w:rsidR="0091123C" w:rsidRPr="00A5399E">
        <w:rPr>
          <w:lang w:val="bs-Latn-BA"/>
        </w:rPr>
        <w:t xml:space="preserve"> broj: 13-8-02</w:t>
      </w:r>
      <w:r w:rsidR="00FC1A3B" w:rsidRPr="00A5399E">
        <w:rPr>
          <w:lang w:val="bs-Latn-BA"/>
        </w:rPr>
        <w:t>-15</w:t>
      </w:r>
      <w:r w:rsidR="0091123C" w:rsidRPr="00A5399E">
        <w:rPr>
          <w:lang w:val="bs-Latn-BA"/>
        </w:rPr>
        <w:t>-11-</w:t>
      </w:r>
      <w:r w:rsidR="00313AFF" w:rsidRPr="00A5399E">
        <w:rPr>
          <w:lang w:val="bs-Latn-BA"/>
        </w:rPr>
        <w:t>7</w:t>
      </w:r>
      <w:r w:rsidR="0091123C" w:rsidRPr="00A5399E">
        <w:rPr>
          <w:lang w:val="bs-Latn-BA"/>
        </w:rPr>
        <w:t>2/15 od 20.07.2015</w:t>
      </w:r>
      <w:r w:rsidR="00313AFF" w:rsidRPr="00A5399E">
        <w:rPr>
          <w:lang w:val="bs-Latn-BA"/>
        </w:rPr>
        <w:t>. godine</w:t>
      </w:r>
      <w:r w:rsidR="00495097" w:rsidRPr="00A5399E">
        <w:rPr>
          <w:lang w:val="bs-Latn-BA"/>
        </w:rPr>
        <w:t xml:space="preserve">. </w:t>
      </w:r>
      <w:r w:rsidR="00FC1A3B" w:rsidRPr="00A5399E">
        <w:rPr>
          <w:lang w:val="bs-Latn-BA"/>
        </w:rPr>
        <w:t xml:space="preserve">Tim prvostepenim rješenjem </w:t>
      </w:r>
      <w:r w:rsidR="0044117F">
        <w:rPr>
          <w:lang w:val="bs-Latn-BA"/>
        </w:rPr>
        <w:t>(</w:t>
      </w:r>
      <w:r w:rsidR="009B44D1" w:rsidRPr="00A5399E">
        <w:rPr>
          <w:lang w:val="bs-Latn-BA"/>
        </w:rPr>
        <w:t xml:space="preserve">tačka 1. dispozitiva) </w:t>
      </w:r>
      <w:r w:rsidR="00192C16" w:rsidRPr="00A5399E">
        <w:rPr>
          <w:lang w:val="bs-Latn-BA"/>
        </w:rPr>
        <w:t>tužitelju su</w:t>
      </w:r>
      <w:r w:rsidR="00FC1A3B" w:rsidRPr="00A5399E">
        <w:rPr>
          <w:lang w:val="bs-Latn-BA"/>
        </w:rPr>
        <w:t xml:space="preserve"> kao poreznom obvezniku, utvrđene dodatne</w:t>
      </w:r>
      <w:r w:rsidR="00495097" w:rsidRPr="00A5399E">
        <w:rPr>
          <w:lang w:val="bs-Latn-BA"/>
        </w:rPr>
        <w:t xml:space="preserve"> obaveze po zapisniku broj: 13-8-02</w:t>
      </w:r>
      <w:r w:rsidR="00192C16" w:rsidRPr="00A5399E">
        <w:rPr>
          <w:lang w:val="bs-Latn-BA"/>
        </w:rPr>
        <w:t>-15-10-299/2015 o</w:t>
      </w:r>
      <w:r w:rsidR="00DA3A86" w:rsidRPr="00A5399E">
        <w:rPr>
          <w:lang w:val="bs-Latn-BA"/>
        </w:rPr>
        <w:t xml:space="preserve">d </w:t>
      </w:r>
      <w:r w:rsidR="00FC1A3B" w:rsidRPr="00A5399E">
        <w:rPr>
          <w:lang w:val="bs-Latn-BA"/>
        </w:rPr>
        <w:t>1</w:t>
      </w:r>
      <w:r w:rsidR="00DA3A86" w:rsidRPr="00A5399E">
        <w:rPr>
          <w:lang w:val="bs-Latn-BA"/>
        </w:rPr>
        <w:t>5.07.2015</w:t>
      </w:r>
      <w:r w:rsidR="00740483" w:rsidRPr="00A5399E">
        <w:rPr>
          <w:lang w:val="bs-Latn-BA"/>
        </w:rPr>
        <w:t>. godine, u ukupnom iznosu od 51.518</w:t>
      </w:r>
      <w:r w:rsidR="00FC1A3B" w:rsidRPr="00A5399E">
        <w:rPr>
          <w:lang w:val="bs-Latn-BA"/>
        </w:rPr>
        <w:t>,</w:t>
      </w:r>
      <w:r w:rsidR="00740483" w:rsidRPr="00A5399E">
        <w:rPr>
          <w:lang w:val="bs-Latn-BA"/>
        </w:rPr>
        <w:t>20</w:t>
      </w:r>
      <w:r w:rsidR="00FC1A3B" w:rsidRPr="00A5399E">
        <w:rPr>
          <w:lang w:val="bs-Latn-BA"/>
        </w:rPr>
        <w:t xml:space="preserve"> KM koji iznos je tužitelj dužan uplatiti u roku od </w:t>
      </w:r>
      <w:r w:rsidR="00740483" w:rsidRPr="00A5399E">
        <w:rPr>
          <w:lang w:val="bs-Latn-BA"/>
        </w:rPr>
        <w:t>osam</w:t>
      </w:r>
      <w:r w:rsidR="000138B5" w:rsidRPr="00A5399E">
        <w:rPr>
          <w:lang w:val="bs-Latn-BA"/>
        </w:rPr>
        <w:t xml:space="preserve"> dana. Porezni obveznik (</w:t>
      </w:r>
      <w:r w:rsidR="007704DB" w:rsidRPr="00A5399E">
        <w:rPr>
          <w:lang w:val="bs-Latn-BA"/>
        </w:rPr>
        <w:t xml:space="preserve"> </w:t>
      </w:r>
      <w:r w:rsidR="00192C16" w:rsidRPr="00A5399E">
        <w:rPr>
          <w:lang w:val="bs-Latn-BA"/>
        </w:rPr>
        <w:t>tačka</w:t>
      </w:r>
      <w:r w:rsidR="009B44D1" w:rsidRPr="00A5399E">
        <w:rPr>
          <w:lang w:val="bs-Latn-BA"/>
        </w:rPr>
        <w:t xml:space="preserve"> 2</w:t>
      </w:r>
      <w:r w:rsidR="000138B5" w:rsidRPr="00A5399E">
        <w:rPr>
          <w:lang w:val="bs-Latn-BA"/>
        </w:rPr>
        <w:t>.dispozitiva) je dužan obračunati i uplatiti zateznu kamatu na iznos porezne obaveze koja nije izmirena u zakono</w:t>
      </w:r>
      <w:r w:rsidR="00401411" w:rsidRPr="00A5399E">
        <w:rPr>
          <w:lang w:val="bs-Latn-BA"/>
        </w:rPr>
        <w:t>m predviđenom roku, zaključno s</w:t>
      </w:r>
      <w:r w:rsidR="007704DB" w:rsidRPr="00A5399E">
        <w:rPr>
          <w:lang w:val="bs-Latn-BA"/>
        </w:rPr>
        <w:t>a</w:t>
      </w:r>
      <w:r w:rsidR="00401411" w:rsidRPr="00A5399E">
        <w:rPr>
          <w:lang w:val="bs-Latn-BA"/>
        </w:rPr>
        <w:t xml:space="preserve"> danom koji prethodi uplati, te je prema </w:t>
      </w:r>
      <w:r w:rsidR="003602E5" w:rsidRPr="00A5399E">
        <w:rPr>
          <w:lang w:val="bs-Latn-BA"/>
        </w:rPr>
        <w:t>(tačka</w:t>
      </w:r>
      <w:r w:rsidR="00401411" w:rsidRPr="00A5399E">
        <w:rPr>
          <w:lang w:val="bs-Latn-BA"/>
        </w:rPr>
        <w:t xml:space="preserve"> 3. dispozitiva) riješeno da </w:t>
      </w:r>
      <w:r w:rsidR="00106069" w:rsidRPr="00A5399E">
        <w:rPr>
          <w:lang w:val="bs-Latn-BA"/>
        </w:rPr>
        <w:t xml:space="preserve">zapisnik </w:t>
      </w:r>
      <w:r w:rsidR="00C36F61" w:rsidRPr="00A5399E">
        <w:rPr>
          <w:lang w:val="bs-Latn-BA"/>
        </w:rPr>
        <w:t xml:space="preserve">o izvršenom inspekcijskom nadzoru </w:t>
      </w:r>
      <w:r w:rsidR="00082B50" w:rsidRPr="00A5399E">
        <w:rPr>
          <w:lang w:val="bs-Latn-BA"/>
        </w:rPr>
        <w:t xml:space="preserve">čini </w:t>
      </w:r>
      <w:r w:rsidR="00C36F61" w:rsidRPr="00A5399E">
        <w:rPr>
          <w:lang w:val="bs-Latn-BA"/>
        </w:rPr>
        <w:t>sastavni dio rješenja.</w:t>
      </w:r>
      <w:r w:rsidR="000138B5" w:rsidRPr="00A5399E">
        <w:rPr>
          <w:lang w:val="bs-Latn-BA"/>
        </w:rPr>
        <w:t xml:space="preserve"> </w:t>
      </w:r>
    </w:p>
    <w:p w:rsidR="00FC1A3B" w:rsidRPr="00A5399E" w:rsidRDefault="00FC1A3B" w:rsidP="00A5399E">
      <w:pPr>
        <w:spacing w:line="240" w:lineRule="auto"/>
        <w:jc w:val="both"/>
        <w:rPr>
          <w:lang w:val="bs-Latn-BA"/>
        </w:rPr>
      </w:pPr>
    </w:p>
    <w:p w:rsidR="00B26F16" w:rsidRPr="00A5399E" w:rsidRDefault="00FC1A3B" w:rsidP="00A5399E">
      <w:pPr>
        <w:spacing w:line="240" w:lineRule="auto"/>
        <w:jc w:val="both"/>
        <w:rPr>
          <w:lang w:val="bs-Latn-BA"/>
        </w:rPr>
      </w:pPr>
      <w:r w:rsidRPr="00A5399E">
        <w:rPr>
          <w:lang w:val="bs-Latn-BA"/>
        </w:rPr>
        <w:tab/>
        <w:t xml:space="preserve">Protiv navedene presude tužitelj je </w:t>
      </w:r>
      <w:r w:rsidR="00EE2033" w:rsidRPr="00A5399E">
        <w:rPr>
          <w:lang w:val="bs-Latn-BA"/>
        </w:rPr>
        <w:t xml:space="preserve">putem punomoćnika </w:t>
      </w:r>
      <w:r w:rsidRPr="00A5399E">
        <w:rPr>
          <w:lang w:val="bs-Latn-BA"/>
        </w:rPr>
        <w:t>podnio zahtjev za vanredno preispitivanje sudske odluke</w:t>
      </w:r>
      <w:r w:rsidR="006B08CA" w:rsidRPr="00A5399E">
        <w:rPr>
          <w:lang w:val="bs-Latn-BA"/>
        </w:rPr>
        <w:t xml:space="preserve">, </w:t>
      </w:r>
      <w:r w:rsidR="00C962F1" w:rsidRPr="00A5399E">
        <w:rPr>
          <w:lang w:val="bs-Latn-BA"/>
        </w:rPr>
        <w:t>zbog povrede federalnog zakona,</w:t>
      </w:r>
      <w:r w:rsidR="006B08CA" w:rsidRPr="00A5399E">
        <w:rPr>
          <w:lang w:val="bs-Latn-BA"/>
        </w:rPr>
        <w:t xml:space="preserve"> povrede pravila federalnog zakona o postupku, </w:t>
      </w:r>
      <w:r w:rsidR="00C962F1" w:rsidRPr="00A5399E">
        <w:rPr>
          <w:lang w:val="bs-Latn-BA"/>
        </w:rPr>
        <w:t>te povrede Evropske konvencije o zaštiti ljudskih prava i osnovnih sloboda</w:t>
      </w:r>
      <w:r w:rsidR="00040AE1" w:rsidRPr="00A5399E">
        <w:rPr>
          <w:lang w:val="bs-Latn-BA"/>
        </w:rPr>
        <w:t xml:space="preserve"> </w:t>
      </w:r>
      <w:r w:rsidR="006B08CA" w:rsidRPr="00A5399E">
        <w:rPr>
          <w:lang w:val="bs-Latn-BA"/>
        </w:rPr>
        <w:t xml:space="preserve">sa prijedlogom da </w:t>
      </w:r>
      <w:r w:rsidR="00D70A78" w:rsidRPr="00A5399E">
        <w:rPr>
          <w:lang w:val="bs-Latn-BA"/>
        </w:rPr>
        <w:t>sud pobijanu presudu</w:t>
      </w:r>
      <w:r w:rsidR="006B08CA" w:rsidRPr="00A5399E">
        <w:rPr>
          <w:lang w:val="bs-Latn-BA"/>
        </w:rPr>
        <w:t xml:space="preserve"> </w:t>
      </w:r>
      <w:r w:rsidR="00DE05DA" w:rsidRPr="00A5399E">
        <w:rPr>
          <w:lang w:val="bs-Latn-BA"/>
        </w:rPr>
        <w:t>preinači</w:t>
      </w:r>
      <w:r w:rsidR="00D70A78" w:rsidRPr="00A5399E">
        <w:rPr>
          <w:lang w:val="bs-Latn-BA"/>
        </w:rPr>
        <w:t xml:space="preserve"> ili</w:t>
      </w:r>
      <w:r w:rsidR="00DE05DA" w:rsidRPr="00A5399E">
        <w:rPr>
          <w:lang w:val="bs-Latn-BA"/>
        </w:rPr>
        <w:t xml:space="preserve"> </w:t>
      </w:r>
      <w:r w:rsidR="006B08CA" w:rsidRPr="00A5399E">
        <w:rPr>
          <w:lang w:val="bs-Latn-BA"/>
        </w:rPr>
        <w:t>ukine i predmet vrati prvost</w:t>
      </w:r>
      <w:r w:rsidR="00A86A6B" w:rsidRPr="00A5399E">
        <w:rPr>
          <w:lang w:val="bs-Latn-BA"/>
        </w:rPr>
        <w:t>epenom sudu na pono</w:t>
      </w:r>
      <w:r w:rsidR="009C5F30" w:rsidRPr="00A5399E">
        <w:rPr>
          <w:lang w:val="bs-Latn-BA"/>
        </w:rPr>
        <w:t>vni postupak, te</w:t>
      </w:r>
      <w:r w:rsidR="00D6047C" w:rsidRPr="00A5399E">
        <w:rPr>
          <w:lang w:val="bs-Latn-BA"/>
        </w:rPr>
        <w:t xml:space="preserve"> </w:t>
      </w:r>
      <w:r w:rsidR="00D70A78" w:rsidRPr="00A5399E">
        <w:rPr>
          <w:lang w:val="bs-Latn-BA"/>
        </w:rPr>
        <w:t>obaveže tuženog</w:t>
      </w:r>
      <w:r w:rsidR="00A86A6B" w:rsidRPr="00A5399E">
        <w:rPr>
          <w:lang w:val="bs-Latn-BA"/>
        </w:rPr>
        <w:t xml:space="preserve"> na nak</w:t>
      </w:r>
      <w:r w:rsidR="00330CA5" w:rsidRPr="00A5399E">
        <w:rPr>
          <w:lang w:val="bs-Latn-BA"/>
        </w:rPr>
        <w:t>nadu troškova postupka</w:t>
      </w:r>
      <w:r w:rsidR="00A86A6B" w:rsidRPr="00A5399E">
        <w:rPr>
          <w:lang w:val="bs-Latn-BA"/>
        </w:rPr>
        <w:t xml:space="preserve">. </w:t>
      </w:r>
      <w:r w:rsidR="006B08CA" w:rsidRPr="00A5399E">
        <w:rPr>
          <w:lang w:val="bs-Latn-BA"/>
        </w:rPr>
        <w:t xml:space="preserve">U </w:t>
      </w:r>
      <w:r w:rsidR="00A86A6B" w:rsidRPr="00A5399E">
        <w:rPr>
          <w:lang w:val="bs-Latn-BA"/>
        </w:rPr>
        <w:t xml:space="preserve">obrazloženju navoda zahtjeva </w:t>
      </w:r>
      <w:r w:rsidR="00B26F16" w:rsidRPr="00A5399E">
        <w:rPr>
          <w:lang w:val="bs-Latn-BA"/>
        </w:rPr>
        <w:t xml:space="preserve">se ističe </w:t>
      </w:r>
      <w:r w:rsidR="00AC015C" w:rsidRPr="00A5399E">
        <w:rPr>
          <w:lang w:val="bs-Latn-BA"/>
        </w:rPr>
        <w:t xml:space="preserve">da </w:t>
      </w:r>
      <w:r w:rsidR="007447BA" w:rsidRPr="00A5399E">
        <w:rPr>
          <w:lang w:val="bs-Latn-BA"/>
        </w:rPr>
        <w:t>prvos</w:t>
      </w:r>
      <w:r w:rsidR="001503F0" w:rsidRPr="00A5399E">
        <w:rPr>
          <w:lang w:val="bs-Latn-BA"/>
        </w:rPr>
        <w:t>t</w:t>
      </w:r>
      <w:r w:rsidR="007447BA" w:rsidRPr="00A5399E">
        <w:rPr>
          <w:lang w:val="bs-Latn-BA"/>
        </w:rPr>
        <w:t>ep</w:t>
      </w:r>
      <w:r w:rsidR="00354D5A" w:rsidRPr="00A5399E">
        <w:rPr>
          <w:lang w:val="bs-Latn-BA"/>
        </w:rPr>
        <w:t>eni su</w:t>
      </w:r>
      <w:r w:rsidR="007447BA" w:rsidRPr="00A5399E">
        <w:rPr>
          <w:lang w:val="bs-Latn-BA"/>
        </w:rPr>
        <w:t>d pogrešno smatra da je neutemeljen p</w:t>
      </w:r>
      <w:r w:rsidR="00354D5A" w:rsidRPr="00A5399E">
        <w:rPr>
          <w:lang w:val="bs-Latn-BA"/>
        </w:rPr>
        <w:t>rigovor iz tužbe da tužitelju n</w:t>
      </w:r>
      <w:r w:rsidR="007447BA" w:rsidRPr="00A5399E">
        <w:rPr>
          <w:lang w:val="bs-Latn-BA"/>
        </w:rPr>
        <w:t>ije</w:t>
      </w:r>
      <w:r w:rsidR="00354D5A" w:rsidRPr="00A5399E">
        <w:rPr>
          <w:lang w:val="bs-Latn-BA"/>
        </w:rPr>
        <w:t xml:space="preserve"> om</w:t>
      </w:r>
      <w:r w:rsidR="00F52DD1" w:rsidRPr="00A5399E">
        <w:rPr>
          <w:lang w:val="bs-Latn-BA"/>
        </w:rPr>
        <w:t>ogućeno</w:t>
      </w:r>
      <w:r w:rsidR="00D56707" w:rsidRPr="00A5399E">
        <w:rPr>
          <w:lang w:val="bs-Latn-BA"/>
        </w:rPr>
        <w:t xml:space="preserve"> da sudjeluje u postupku, jer</w:t>
      </w:r>
      <w:r w:rsidR="00F52DD1" w:rsidRPr="00A5399E">
        <w:rPr>
          <w:lang w:val="bs-Latn-BA"/>
        </w:rPr>
        <w:t xml:space="preserve"> prema navodima zahtjeva prvostep</w:t>
      </w:r>
      <w:r w:rsidR="00D56707" w:rsidRPr="00A5399E">
        <w:rPr>
          <w:lang w:val="bs-Latn-BA"/>
        </w:rPr>
        <w:t>e</w:t>
      </w:r>
      <w:r w:rsidR="00F52DD1" w:rsidRPr="00A5399E">
        <w:rPr>
          <w:lang w:val="bs-Latn-BA"/>
        </w:rPr>
        <w:t>ni upravni organ kod do</w:t>
      </w:r>
      <w:r w:rsidR="00CB7635" w:rsidRPr="00A5399E">
        <w:rPr>
          <w:lang w:val="bs-Latn-BA"/>
        </w:rPr>
        <w:t>nošenja prvostep</w:t>
      </w:r>
      <w:r w:rsidR="00F76AF7" w:rsidRPr="00A5399E">
        <w:rPr>
          <w:lang w:val="bs-Latn-BA"/>
        </w:rPr>
        <w:t>e</w:t>
      </w:r>
      <w:r w:rsidR="00CB7635" w:rsidRPr="00A5399E">
        <w:rPr>
          <w:lang w:val="bs-Latn-BA"/>
        </w:rPr>
        <w:t xml:space="preserve">nog rješenja o dodatno utvrđenim </w:t>
      </w:r>
      <w:r w:rsidR="00D56707" w:rsidRPr="00A5399E">
        <w:rPr>
          <w:lang w:val="bs-Latn-BA"/>
        </w:rPr>
        <w:t>poreznim obavezama od 20.07.2015. godine</w:t>
      </w:r>
      <w:r w:rsidR="00CB7635" w:rsidRPr="00A5399E">
        <w:rPr>
          <w:lang w:val="bs-Latn-BA"/>
        </w:rPr>
        <w:t xml:space="preserve">, </w:t>
      </w:r>
      <w:r w:rsidR="00D56707" w:rsidRPr="00A5399E">
        <w:rPr>
          <w:lang w:val="bs-Latn-BA"/>
        </w:rPr>
        <w:t xml:space="preserve">je </w:t>
      </w:r>
      <w:r w:rsidR="00CB7635" w:rsidRPr="00A5399E">
        <w:rPr>
          <w:lang w:val="bs-Latn-BA"/>
        </w:rPr>
        <w:t>povrijedio pravila postu</w:t>
      </w:r>
      <w:r w:rsidR="0044117F">
        <w:rPr>
          <w:lang w:val="bs-Latn-BA"/>
        </w:rPr>
        <w:t>p</w:t>
      </w:r>
      <w:r w:rsidR="00CB7635" w:rsidRPr="00A5399E">
        <w:rPr>
          <w:lang w:val="bs-Latn-BA"/>
        </w:rPr>
        <w:t xml:space="preserve">ka, i to odredbu člana 64. Zakona o poreznoj upravi </w:t>
      </w:r>
      <w:r w:rsidR="00092D7C" w:rsidRPr="00A5399E">
        <w:rPr>
          <w:lang w:val="bs-Latn-BA"/>
        </w:rPr>
        <w:t>Federacije Bosne i Hercegovine</w:t>
      </w:r>
      <w:r w:rsidR="00D56707" w:rsidRPr="00A5399E">
        <w:rPr>
          <w:lang w:val="bs-Latn-BA"/>
        </w:rPr>
        <w:t xml:space="preserve">, kojom je propisano da porezni </w:t>
      </w:r>
      <w:r w:rsidR="00D56707" w:rsidRPr="00A5399E">
        <w:rPr>
          <w:lang w:val="bs-Latn-BA"/>
        </w:rPr>
        <w:lastRenderedPageBreak/>
        <w:t xml:space="preserve">obveznik može uložiti prigovor </w:t>
      </w:r>
      <w:r w:rsidR="00FE2AA3" w:rsidRPr="00A5399E">
        <w:rPr>
          <w:lang w:val="bs-Latn-BA"/>
        </w:rPr>
        <w:t>na zapisnik sačinjen u postupku kontrole, koji se podnosi inspektoru ili drugom ovlaštenom radniku Porezne uprave u roku od pet (5) radnih dana</w:t>
      </w:r>
      <w:r w:rsidR="00E000B2" w:rsidRPr="00A5399E">
        <w:rPr>
          <w:lang w:val="bs-Latn-BA"/>
        </w:rPr>
        <w:t xml:space="preserve"> od dana prijema zapisnika.</w:t>
      </w:r>
      <w:r w:rsidR="001574E2" w:rsidRPr="00A5399E">
        <w:rPr>
          <w:lang w:val="bs-Latn-BA"/>
        </w:rPr>
        <w:t xml:space="preserve"> Kako je </w:t>
      </w:r>
      <w:r w:rsidR="008618DE" w:rsidRPr="00A5399E">
        <w:rPr>
          <w:lang w:val="bs-Latn-BA"/>
        </w:rPr>
        <w:t>u konkretnom slučaju z</w:t>
      </w:r>
      <w:r w:rsidR="001574E2" w:rsidRPr="00A5399E">
        <w:rPr>
          <w:lang w:val="bs-Latn-BA"/>
        </w:rPr>
        <w:t>apisnik o inspekcijskom nadzoru n</w:t>
      </w:r>
      <w:r w:rsidR="008618DE" w:rsidRPr="00A5399E">
        <w:rPr>
          <w:lang w:val="bs-Latn-BA"/>
        </w:rPr>
        <w:t>e</w:t>
      </w:r>
      <w:r w:rsidR="001574E2" w:rsidRPr="00A5399E">
        <w:rPr>
          <w:lang w:val="bs-Latn-BA"/>
        </w:rPr>
        <w:t>sporno sačinjen 15.07.2015. godine</w:t>
      </w:r>
      <w:r w:rsidR="00F51E2A" w:rsidRPr="00A5399E">
        <w:rPr>
          <w:lang w:val="bs-Latn-BA"/>
        </w:rPr>
        <w:t xml:space="preserve">, </w:t>
      </w:r>
      <w:r w:rsidR="004F017D" w:rsidRPr="00A5399E">
        <w:rPr>
          <w:lang w:val="bs-Latn-BA"/>
        </w:rPr>
        <w:t>proizilazi da</w:t>
      </w:r>
      <w:r w:rsidR="00972CFE" w:rsidRPr="00A5399E">
        <w:rPr>
          <w:lang w:val="bs-Latn-BA"/>
        </w:rPr>
        <w:t xml:space="preserve"> je</w:t>
      </w:r>
      <w:r w:rsidR="004F017D" w:rsidRPr="00A5399E">
        <w:rPr>
          <w:lang w:val="bs-Latn-BA"/>
        </w:rPr>
        <w:t xml:space="preserve"> prvostepeno rješenje moglo biti doneseno tek poslije 21.07.2015. godine</w:t>
      </w:r>
      <w:r w:rsidR="00545957" w:rsidRPr="00A5399E">
        <w:rPr>
          <w:lang w:val="bs-Latn-BA"/>
        </w:rPr>
        <w:t xml:space="preserve">, </w:t>
      </w:r>
      <w:r w:rsidR="00807779" w:rsidRPr="00A5399E">
        <w:rPr>
          <w:lang w:val="bs-Latn-BA"/>
        </w:rPr>
        <w:t xml:space="preserve">međutim, </w:t>
      </w:r>
      <w:r w:rsidR="00545957" w:rsidRPr="00A5399E">
        <w:rPr>
          <w:lang w:val="bs-Latn-BA"/>
        </w:rPr>
        <w:t xml:space="preserve">kako je </w:t>
      </w:r>
      <w:r w:rsidR="00F51E2A" w:rsidRPr="00A5399E">
        <w:rPr>
          <w:lang w:val="bs-Latn-BA"/>
        </w:rPr>
        <w:t>doneseno 20.07.2015. godine,</w:t>
      </w:r>
      <w:r w:rsidR="00B42B8D" w:rsidRPr="00A5399E">
        <w:rPr>
          <w:lang w:val="bs-Latn-BA"/>
        </w:rPr>
        <w:t xml:space="preserve"> </w:t>
      </w:r>
      <w:r w:rsidR="00545957" w:rsidRPr="00A5399E">
        <w:rPr>
          <w:lang w:val="bs-Latn-BA"/>
        </w:rPr>
        <w:t xml:space="preserve"> prema navodima zahtjeva</w:t>
      </w:r>
      <w:r w:rsidR="00F51E2A" w:rsidRPr="00A5399E">
        <w:rPr>
          <w:lang w:val="bs-Latn-BA"/>
        </w:rPr>
        <w:t xml:space="preserve"> tužitelj </w:t>
      </w:r>
      <w:r w:rsidR="001503F0" w:rsidRPr="00A5399E">
        <w:rPr>
          <w:lang w:val="bs-Latn-BA"/>
        </w:rPr>
        <w:t xml:space="preserve">je </w:t>
      </w:r>
      <w:r w:rsidR="00F51E2A" w:rsidRPr="00A5399E">
        <w:rPr>
          <w:lang w:val="bs-Latn-BA"/>
        </w:rPr>
        <w:t xml:space="preserve">bio onemogućen da podnese prigovor na </w:t>
      </w:r>
      <w:r w:rsidR="00DD31F8" w:rsidRPr="00A5399E">
        <w:rPr>
          <w:lang w:val="bs-Latn-BA"/>
        </w:rPr>
        <w:t>zapisnik o inspekcijskom nadzoru u roku od pet dana od dana prijema zapis</w:t>
      </w:r>
      <w:r w:rsidR="0044117F">
        <w:rPr>
          <w:lang w:val="bs-Latn-BA"/>
        </w:rPr>
        <w:t>n</w:t>
      </w:r>
      <w:r w:rsidR="00DD31F8" w:rsidRPr="00A5399E">
        <w:rPr>
          <w:lang w:val="bs-Latn-BA"/>
        </w:rPr>
        <w:t>ika.</w:t>
      </w:r>
      <w:r w:rsidR="00FE2AA3" w:rsidRPr="00A5399E">
        <w:rPr>
          <w:lang w:val="bs-Latn-BA"/>
        </w:rPr>
        <w:t xml:space="preserve"> </w:t>
      </w:r>
      <w:r w:rsidR="007447BA" w:rsidRPr="00A5399E">
        <w:rPr>
          <w:lang w:val="bs-Latn-BA"/>
        </w:rPr>
        <w:t xml:space="preserve"> </w:t>
      </w:r>
    </w:p>
    <w:p w:rsidR="00B26F16" w:rsidRPr="00A5399E" w:rsidRDefault="00B26F16" w:rsidP="00A5399E">
      <w:pPr>
        <w:spacing w:line="240" w:lineRule="auto"/>
        <w:jc w:val="both"/>
        <w:rPr>
          <w:lang w:val="bs-Latn-BA"/>
        </w:rPr>
      </w:pPr>
    </w:p>
    <w:p w:rsidR="00694471" w:rsidRPr="00A5399E" w:rsidRDefault="00694471" w:rsidP="00A5399E">
      <w:pPr>
        <w:spacing w:line="240" w:lineRule="auto"/>
        <w:jc w:val="both"/>
        <w:rPr>
          <w:lang w:val="bs-Latn-BA"/>
        </w:rPr>
      </w:pPr>
      <w:r w:rsidRPr="00A5399E">
        <w:rPr>
          <w:lang w:val="bs-Latn-BA"/>
        </w:rPr>
        <w:tab/>
        <w:t>Tuženi je dostavio odgovor na zahtjev za vanredno preispitivanje sudske odluke kojim predlaže da se isti kao neosnovan odbije.</w:t>
      </w:r>
    </w:p>
    <w:p w:rsidR="00694471" w:rsidRPr="00A5399E" w:rsidRDefault="00694471" w:rsidP="00A5399E">
      <w:pPr>
        <w:spacing w:line="240" w:lineRule="auto"/>
        <w:jc w:val="both"/>
        <w:rPr>
          <w:lang w:val="bs-Latn-BA"/>
        </w:rPr>
      </w:pPr>
    </w:p>
    <w:p w:rsidR="00694471" w:rsidRPr="00A5399E" w:rsidRDefault="00694471" w:rsidP="00A5399E">
      <w:pPr>
        <w:spacing w:line="240" w:lineRule="auto"/>
        <w:jc w:val="both"/>
        <w:rPr>
          <w:lang w:val="bs-Latn-BA"/>
        </w:rPr>
      </w:pPr>
      <w:r w:rsidRPr="00A5399E">
        <w:rPr>
          <w:lang w:val="bs-Latn-BA"/>
        </w:rPr>
        <w:tab/>
        <w:t>Nakon što je ispitao zakonitost pobijane presude u vezi sa navodima zahtjeva za vanredno preispitivanje sudske odluke, u skladu s odredbom iz člana 45. Zakona o upravnim sporovima</w:t>
      </w:r>
      <w:r w:rsidRPr="00A5399E">
        <w:rPr>
          <w:rStyle w:val="FootnoteReference"/>
          <w:lang w:val="bs-Latn-BA"/>
        </w:rPr>
        <w:footnoteReference w:id="1"/>
      </w:r>
      <w:r w:rsidRPr="00A5399E">
        <w:rPr>
          <w:lang w:val="bs-Latn-BA"/>
        </w:rPr>
        <w:t>, u granicama zahtjeva i povreda propisa navedenih u zahtjevu, ovaj sud je odlučio kao u izreci presude, iz sljedećih razloga:</w:t>
      </w:r>
    </w:p>
    <w:p w:rsidR="00694471" w:rsidRPr="00A5399E" w:rsidRDefault="00694471" w:rsidP="00A5399E">
      <w:pPr>
        <w:spacing w:line="240" w:lineRule="auto"/>
        <w:rPr>
          <w:lang w:val="bs-Latn-BA"/>
        </w:rPr>
      </w:pPr>
    </w:p>
    <w:p w:rsidR="00253015" w:rsidRPr="00A5399E" w:rsidRDefault="00694471" w:rsidP="00A5399E">
      <w:pPr>
        <w:spacing w:line="240" w:lineRule="auto"/>
        <w:jc w:val="both"/>
        <w:rPr>
          <w:lang w:val="bs-Latn-BA"/>
        </w:rPr>
      </w:pPr>
      <w:r w:rsidRPr="00A5399E">
        <w:rPr>
          <w:lang w:val="bs-Latn-BA"/>
        </w:rPr>
        <w:tab/>
        <w:t>Prema obrazloženju pobijane pr</w:t>
      </w:r>
      <w:r w:rsidR="00D96B52" w:rsidRPr="00A5399E">
        <w:rPr>
          <w:lang w:val="bs-Latn-BA"/>
        </w:rPr>
        <w:t xml:space="preserve">esude i stanju spisa predmeta, </w:t>
      </w:r>
      <w:r w:rsidR="002B67A6">
        <w:rPr>
          <w:lang w:val="bs-Latn-BA"/>
        </w:rPr>
        <w:t xml:space="preserve">inspektor </w:t>
      </w:r>
      <w:r w:rsidR="003C34EC" w:rsidRPr="00A5399E">
        <w:rPr>
          <w:lang w:val="bs-Latn-BA"/>
        </w:rPr>
        <w:t>Odsjek</w:t>
      </w:r>
      <w:r w:rsidR="002B67A6">
        <w:rPr>
          <w:lang w:val="bs-Latn-BA"/>
        </w:rPr>
        <w:t>a</w:t>
      </w:r>
      <w:r w:rsidR="003C34EC" w:rsidRPr="00A5399E">
        <w:rPr>
          <w:lang w:val="bs-Latn-BA"/>
        </w:rPr>
        <w:t xml:space="preserve"> za inspekcijski nadzor Kantonalnog poreznog ureda </w:t>
      </w:r>
      <w:r w:rsidR="00335EEE" w:rsidRPr="00A5399E">
        <w:rPr>
          <w:lang w:val="bs-Latn-BA"/>
        </w:rPr>
        <w:t>Ljubuški</w:t>
      </w:r>
      <w:r w:rsidR="00D96B52" w:rsidRPr="00A5399E">
        <w:rPr>
          <w:lang w:val="bs-Latn-BA"/>
        </w:rPr>
        <w:t xml:space="preserve"> je</w:t>
      </w:r>
      <w:r w:rsidR="004F546D" w:rsidRPr="00A5399E">
        <w:rPr>
          <w:lang w:val="bs-Latn-BA"/>
        </w:rPr>
        <w:t>,</w:t>
      </w:r>
      <w:r w:rsidR="00D96B52" w:rsidRPr="00A5399E">
        <w:rPr>
          <w:lang w:val="bs-Latn-BA"/>
        </w:rPr>
        <w:t xml:space="preserve"> nakon izvršenog </w:t>
      </w:r>
      <w:r w:rsidR="003C34EC" w:rsidRPr="00A5399E">
        <w:rPr>
          <w:lang w:val="bs-Latn-BA"/>
        </w:rPr>
        <w:t xml:space="preserve">inspekcijskog </w:t>
      </w:r>
      <w:r w:rsidR="00D96B52" w:rsidRPr="00A5399E">
        <w:rPr>
          <w:lang w:val="bs-Latn-BA"/>
        </w:rPr>
        <w:t>nadzora tužitelja kao poreznog obveznika</w:t>
      </w:r>
      <w:r w:rsidR="004F546D" w:rsidRPr="00A5399E">
        <w:rPr>
          <w:lang w:val="bs-Latn-BA"/>
        </w:rPr>
        <w:t>,</w:t>
      </w:r>
      <w:r w:rsidR="00D96B52" w:rsidRPr="00A5399E">
        <w:rPr>
          <w:lang w:val="bs-Latn-BA"/>
        </w:rPr>
        <w:t xml:space="preserve"> sačinio </w:t>
      </w:r>
      <w:r w:rsidR="00FF34A0" w:rsidRPr="00A5399E">
        <w:rPr>
          <w:lang w:val="bs-Latn-BA"/>
        </w:rPr>
        <w:t>Z</w:t>
      </w:r>
      <w:r w:rsidR="00D96B52" w:rsidRPr="00A5399E">
        <w:rPr>
          <w:lang w:val="bs-Latn-BA"/>
        </w:rPr>
        <w:t xml:space="preserve">apisnik o inspekcijskom nadzoru, broj: </w:t>
      </w:r>
      <w:r w:rsidR="00335EEE" w:rsidRPr="00A5399E">
        <w:rPr>
          <w:lang w:val="bs-Latn-BA"/>
        </w:rPr>
        <w:t>13-8-02-15-11-</w:t>
      </w:r>
      <w:r w:rsidR="003C34EC" w:rsidRPr="00A5399E">
        <w:rPr>
          <w:lang w:val="bs-Latn-BA"/>
        </w:rPr>
        <w:t>7</w:t>
      </w:r>
      <w:r w:rsidR="00335EEE" w:rsidRPr="00A5399E">
        <w:rPr>
          <w:lang w:val="bs-Latn-BA"/>
        </w:rPr>
        <w:t>2/2015 od 20.07.2015</w:t>
      </w:r>
      <w:r w:rsidR="003C34EC" w:rsidRPr="00A5399E">
        <w:rPr>
          <w:lang w:val="bs-Latn-BA"/>
        </w:rPr>
        <w:t>.</w:t>
      </w:r>
      <w:r w:rsidR="00D96B52" w:rsidRPr="00A5399E">
        <w:rPr>
          <w:lang w:val="bs-Latn-BA"/>
        </w:rPr>
        <w:t xml:space="preserve"> godine, kojim</w:t>
      </w:r>
      <w:r w:rsidR="003C34EC" w:rsidRPr="00A5399E">
        <w:rPr>
          <w:lang w:val="bs-Latn-BA"/>
        </w:rPr>
        <w:t xml:space="preserve"> je obuhvaćen period posl</w:t>
      </w:r>
      <w:r w:rsidR="007F186B" w:rsidRPr="00A5399E">
        <w:rPr>
          <w:lang w:val="bs-Latn-BA"/>
        </w:rPr>
        <w:t>ovanja tužitelja za period od 01.</w:t>
      </w:r>
      <w:r w:rsidR="003C34EC" w:rsidRPr="00A5399E">
        <w:rPr>
          <w:lang w:val="bs-Latn-BA"/>
        </w:rPr>
        <w:t>0</w:t>
      </w:r>
      <w:r w:rsidR="0035133B" w:rsidRPr="00A5399E">
        <w:rPr>
          <w:lang w:val="bs-Latn-BA"/>
        </w:rPr>
        <w:t>4</w:t>
      </w:r>
      <w:r w:rsidR="0020268C" w:rsidRPr="00A5399E">
        <w:rPr>
          <w:lang w:val="bs-Latn-BA"/>
        </w:rPr>
        <w:t>.2014. do 3</w:t>
      </w:r>
      <w:r w:rsidR="00952758" w:rsidRPr="00A5399E">
        <w:rPr>
          <w:lang w:val="bs-Latn-BA"/>
        </w:rPr>
        <w:t>1.05.2015</w:t>
      </w:r>
      <w:r w:rsidR="003C34EC" w:rsidRPr="00A5399E">
        <w:rPr>
          <w:lang w:val="bs-Latn-BA"/>
        </w:rPr>
        <w:t>. godine, kojim</w:t>
      </w:r>
      <w:r w:rsidR="00D96B52" w:rsidRPr="00A5399E">
        <w:rPr>
          <w:lang w:val="bs-Latn-BA"/>
        </w:rPr>
        <w:t xml:space="preserve"> su konstatovane nezakonitosti i nepravilnosti u pogledu obračuna i </w:t>
      </w:r>
      <w:r w:rsidR="0079401E" w:rsidRPr="00A5399E">
        <w:rPr>
          <w:lang w:val="bs-Latn-BA"/>
        </w:rPr>
        <w:t>uplate</w:t>
      </w:r>
      <w:r w:rsidR="00D96B52" w:rsidRPr="00A5399E">
        <w:rPr>
          <w:lang w:val="bs-Latn-BA"/>
        </w:rPr>
        <w:t xml:space="preserve"> poreza na </w:t>
      </w:r>
      <w:r w:rsidR="00C14679" w:rsidRPr="00A5399E">
        <w:rPr>
          <w:lang w:val="bs-Latn-BA"/>
        </w:rPr>
        <w:t>dohodak</w:t>
      </w:r>
      <w:r w:rsidR="004F546D" w:rsidRPr="00A5399E">
        <w:rPr>
          <w:lang w:val="bs-Latn-BA"/>
        </w:rPr>
        <w:t>, uplate doprinosa za penzijsko i invalidsko osiguranje, doprinosa za zdravstveno osiguranje, doprinosa za osiguranje od nezaposlenosti</w:t>
      </w:r>
      <w:r w:rsidR="00C14679" w:rsidRPr="00A5399E">
        <w:rPr>
          <w:lang w:val="bs-Latn-BA"/>
        </w:rPr>
        <w:t xml:space="preserve">, </w:t>
      </w:r>
      <w:r w:rsidR="004F546D" w:rsidRPr="00A5399E">
        <w:rPr>
          <w:lang w:val="bs-Latn-BA"/>
        </w:rPr>
        <w:t xml:space="preserve"> uplate posebne naknade za zaštitu od prirodnih i drugih nesreća i opće vodne naknade</w:t>
      </w:r>
      <w:r w:rsidR="00D96B52" w:rsidRPr="00A5399E">
        <w:rPr>
          <w:lang w:val="bs-Latn-BA"/>
        </w:rPr>
        <w:t>. Na osnovu navedenog zapisnika prvostepeni</w:t>
      </w:r>
      <w:r w:rsidR="002B67A6">
        <w:rPr>
          <w:lang w:val="bs-Latn-BA"/>
        </w:rPr>
        <w:t xml:space="preserve">m </w:t>
      </w:r>
      <w:r w:rsidR="00D96B52" w:rsidRPr="00A5399E">
        <w:rPr>
          <w:lang w:val="bs-Latn-BA"/>
        </w:rPr>
        <w:t>rješenjem broj:</w:t>
      </w:r>
      <w:r w:rsidR="00B94050" w:rsidRPr="00A5399E">
        <w:rPr>
          <w:lang w:val="bs-Latn-BA"/>
        </w:rPr>
        <w:t xml:space="preserve"> 13-8-02-15-11-</w:t>
      </w:r>
      <w:r w:rsidR="004F546D" w:rsidRPr="00A5399E">
        <w:rPr>
          <w:lang w:val="bs-Latn-BA"/>
        </w:rPr>
        <w:t>7</w:t>
      </w:r>
      <w:r w:rsidR="00B94050" w:rsidRPr="00A5399E">
        <w:rPr>
          <w:lang w:val="bs-Latn-BA"/>
        </w:rPr>
        <w:t>2/2015 od 20.07.2015</w:t>
      </w:r>
      <w:r w:rsidR="002B67A6">
        <w:rPr>
          <w:lang w:val="bs-Latn-BA"/>
        </w:rPr>
        <w:t>. godine, utvrđene su</w:t>
      </w:r>
      <w:r w:rsidR="004F546D" w:rsidRPr="00A5399E">
        <w:rPr>
          <w:lang w:val="bs-Latn-BA"/>
        </w:rPr>
        <w:t xml:space="preserve"> dodatne porezne obveze, pobliže navedene u dispozitivu rješenja, u ukupnom iznosu od </w:t>
      </w:r>
      <w:r w:rsidR="002E2836" w:rsidRPr="00A5399E">
        <w:rPr>
          <w:lang w:val="bs-Latn-BA"/>
        </w:rPr>
        <w:t>51.518,20</w:t>
      </w:r>
      <w:r w:rsidR="004F546D" w:rsidRPr="00A5399E">
        <w:rPr>
          <w:lang w:val="bs-Latn-BA"/>
        </w:rPr>
        <w:t xml:space="preserve"> KM, za koji iznos je obaveza</w:t>
      </w:r>
      <w:r w:rsidR="002E2836" w:rsidRPr="00A5399E">
        <w:rPr>
          <w:lang w:val="bs-Latn-BA"/>
        </w:rPr>
        <w:t>n tužitelj da</w:t>
      </w:r>
      <w:r w:rsidR="002B67A6">
        <w:rPr>
          <w:lang w:val="bs-Latn-BA"/>
        </w:rPr>
        <w:t xml:space="preserve"> izvrši</w:t>
      </w:r>
      <w:r w:rsidR="002E2836" w:rsidRPr="00A5399E">
        <w:rPr>
          <w:lang w:val="bs-Latn-BA"/>
        </w:rPr>
        <w:t xml:space="preserve"> u</w:t>
      </w:r>
      <w:r w:rsidR="002B67A6">
        <w:rPr>
          <w:lang w:val="bs-Latn-BA"/>
        </w:rPr>
        <w:t>platu</w:t>
      </w:r>
      <w:r w:rsidR="0079401E" w:rsidRPr="00A5399E">
        <w:rPr>
          <w:lang w:val="bs-Latn-BA"/>
        </w:rPr>
        <w:t xml:space="preserve"> u roku od osam dana, te je</w:t>
      </w:r>
      <w:r w:rsidR="002E2836" w:rsidRPr="00A5399E">
        <w:rPr>
          <w:lang w:val="bs-Latn-BA"/>
        </w:rPr>
        <w:t xml:space="preserve"> tačkom 2</w:t>
      </w:r>
      <w:r w:rsidR="004F546D" w:rsidRPr="00A5399E">
        <w:rPr>
          <w:lang w:val="bs-Latn-BA"/>
        </w:rPr>
        <w:t xml:space="preserve">. dispozitiva navedenog rješenja odlučeno </w:t>
      </w:r>
      <w:r w:rsidR="00C62906" w:rsidRPr="00A5399E">
        <w:rPr>
          <w:lang w:val="bs-Latn-BA"/>
        </w:rPr>
        <w:t xml:space="preserve">da </w:t>
      </w:r>
      <w:r w:rsidR="00D11BF9" w:rsidRPr="00A5399E">
        <w:rPr>
          <w:lang w:val="bs-Latn-BA"/>
        </w:rPr>
        <w:t>je tužitelj dužan obračunati i uplatiti zateznu kamatu na iznos porezne obaveze koja nije izmirena u zakonom predviđenom roku, zaključno sa danom koji prethodi uplati</w:t>
      </w:r>
      <w:r w:rsidR="004F546D" w:rsidRPr="00A5399E">
        <w:rPr>
          <w:lang w:val="bs-Latn-BA"/>
        </w:rPr>
        <w:t xml:space="preserve">. </w:t>
      </w:r>
      <w:r w:rsidR="00865F8C" w:rsidRPr="00A5399E">
        <w:rPr>
          <w:lang w:val="bs-Latn-BA"/>
        </w:rPr>
        <w:t>Protiv navedenog rješenja tužitelj je izjavio žalbu koja je osporenim rješenjem tuženog kao neosnovana odbij</w:t>
      </w:r>
      <w:r w:rsidR="00952758" w:rsidRPr="00A5399E">
        <w:rPr>
          <w:lang w:val="bs-Latn-BA"/>
        </w:rPr>
        <w:t xml:space="preserve">ena, uz obrazloženje da </w:t>
      </w:r>
      <w:r w:rsidR="002B0C6D" w:rsidRPr="00A5399E">
        <w:rPr>
          <w:lang w:val="bs-Latn-BA"/>
        </w:rPr>
        <w:t xml:space="preserve">je </w:t>
      </w:r>
      <w:r w:rsidR="00327EC3" w:rsidRPr="00A5399E">
        <w:rPr>
          <w:lang w:val="bs-Latn-BA"/>
        </w:rPr>
        <w:t xml:space="preserve">kontrolom obračuna i uplate </w:t>
      </w:r>
      <w:r w:rsidR="00216959" w:rsidRPr="00A5399E">
        <w:rPr>
          <w:lang w:val="bs-Latn-BA"/>
        </w:rPr>
        <w:t xml:space="preserve">poreza na dohodak, </w:t>
      </w:r>
      <w:r w:rsidR="00327EC3" w:rsidRPr="00A5399E">
        <w:rPr>
          <w:lang w:val="bs-Latn-BA"/>
        </w:rPr>
        <w:t xml:space="preserve">doprinosa na plaće zaposlenih radnika </w:t>
      </w:r>
      <w:r w:rsidR="00C7368A" w:rsidRPr="00A5399E">
        <w:rPr>
          <w:lang w:val="bs-Latn-BA"/>
        </w:rPr>
        <w:t>kod</w:t>
      </w:r>
      <w:r w:rsidR="00327EC3" w:rsidRPr="00A5399E">
        <w:rPr>
          <w:lang w:val="bs-Latn-BA"/>
        </w:rPr>
        <w:t xml:space="preserve"> poreskog obveznika </w:t>
      </w:r>
      <w:r w:rsidR="008A4D75" w:rsidRPr="00A5399E">
        <w:rPr>
          <w:lang w:val="bs-Latn-BA"/>
        </w:rPr>
        <w:t xml:space="preserve">za sporni period </w:t>
      </w:r>
      <w:r w:rsidR="00B92161" w:rsidRPr="00A5399E">
        <w:rPr>
          <w:lang w:val="bs-Latn-BA"/>
        </w:rPr>
        <w:t>od 01.0</w:t>
      </w:r>
      <w:r w:rsidR="0035133B" w:rsidRPr="00A5399E">
        <w:rPr>
          <w:lang w:val="bs-Latn-BA"/>
        </w:rPr>
        <w:t>4</w:t>
      </w:r>
      <w:r w:rsidR="00B92161" w:rsidRPr="00A5399E">
        <w:rPr>
          <w:lang w:val="bs-Latn-BA"/>
        </w:rPr>
        <w:t>.2014. do 31.05.2015. godine</w:t>
      </w:r>
      <w:r w:rsidR="00216959" w:rsidRPr="00A5399E">
        <w:rPr>
          <w:lang w:val="bs-Latn-BA"/>
        </w:rPr>
        <w:t>,</w:t>
      </w:r>
      <w:r w:rsidR="00B92161" w:rsidRPr="00A5399E">
        <w:rPr>
          <w:lang w:val="bs-Latn-BA"/>
        </w:rPr>
        <w:t xml:space="preserve"> </w:t>
      </w:r>
      <w:r w:rsidR="008A4D75" w:rsidRPr="00A5399E">
        <w:rPr>
          <w:lang w:val="bs-Latn-BA"/>
        </w:rPr>
        <w:t>utvrđeno da</w:t>
      </w:r>
      <w:r w:rsidR="00C7368A" w:rsidRPr="00A5399E">
        <w:rPr>
          <w:lang w:val="bs-Latn-BA"/>
        </w:rPr>
        <w:t xml:space="preserve"> </w:t>
      </w:r>
      <w:r w:rsidR="0080302B" w:rsidRPr="00A5399E">
        <w:rPr>
          <w:lang w:val="bs-Latn-BA"/>
        </w:rPr>
        <w:t xml:space="preserve">nisu izmirene obaveze </w:t>
      </w:r>
      <w:r w:rsidR="00752321" w:rsidRPr="00A5399E">
        <w:rPr>
          <w:lang w:val="bs-Latn-BA"/>
        </w:rPr>
        <w:t xml:space="preserve">po </w:t>
      </w:r>
      <w:r w:rsidR="0044117F">
        <w:rPr>
          <w:lang w:val="bs-Latn-BA"/>
        </w:rPr>
        <w:t>o</w:t>
      </w:r>
      <w:r w:rsidR="00752321" w:rsidRPr="00A5399E">
        <w:rPr>
          <w:lang w:val="bs-Latn-BA"/>
        </w:rPr>
        <w:t>snovu poreza na dohodak</w:t>
      </w:r>
      <w:r w:rsidR="002B0C6D" w:rsidRPr="00A5399E">
        <w:rPr>
          <w:lang w:val="bs-Latn-BA"/>
        </w:rPr>
        <w:t>,</w:t>
      </w:r>
      <w:r w:rsidR="00AC5B66" w:rsidRPr="00A5399E">
        <w:rPr>
          <w:lang w:val="bs-Latn-BA"/>
        </w:rPr>
        <w:t xml:space="preserve"> </w:t>
      </w:r>
      <w:r w:rsidR="009A1888" w:rsidRPr="00A5399E">
        <w:rPr>
          <w:lang w:val="bs-Latn-BA"/>
        </w:rPr>
        <w:t xml:space="preserve">po osnovu doprinosa </w:t>
      </w:r>
      <w:r w:rsidR="00B92161" w:rsidRPr="00A5399E">
        <w:rPr>
          <w:lang w:val="bs-Latn-BA"/>
        </w:rPr>
        <w:t>za sedam uposl</w:t>
      </w:r>
      <w:r w:rsidR="009A1888" w:rsidRPr="00A5399E">
        <w:rPr>
          <w:lang w:val="bs-Latn-BA"/>
        </w:rPr>
        <w:t>e</w:t>
      </w:r>
      <w:r w:rsidR="00B92161" w:rsidRPr="00A5399E">
        <w:rPr>
          <w:lang w:val="bs-Latn-BA"/>
        </w:rPr>
        <w:t xml:space="preserve">nih radnika, u skladu sa odredbom </w:t>
      </w:r>
      <w:r w:rsidR="00930973" w:rsidRPr="00A5399E">
        <w:rPr>
          <w:lang w:val="bs-Latn-BA"/>
        </w:rPr>
        <w:t xml:space="preserve">člana 9. i </w:t>
      </w:r>
      <w:r w:rsidR="000C34C9" w:rsidRPr="00A5399E">
        <w:rPr>
          <w:lang w:val="bs-Latn-BA"/>
        </w:rPr>
        <w:t>10. Z</w:t>
      </w:r>
      <w:r w:rsidR="00E7779D" w:rsidRPr="00A5399E">
        <w:rPr>
          <w:lang w:val="bs-Latn-BA"/>
        </w:rPr>
        <w:t xml:space="preserve">akona o porezu na dohodak </w:t>
      </w:r>
      <w:r w:rsidR="00930973" w:rsidRPr="00A5399E">
        <w:rPr>
          <w:lang w:val="bs-Latn-BA"/>
        </w:rPr>
        <w:t xml:space="preserve">i članom 11. </w:t>
      </w:r>
      <w:r w:rsidR="007444ED" w:rsidRPr="00A5399E">
        <w:rPr>
          <w:lang w:val="bs-Latn-BA"/>
        </w:rPr>
        <w:t>Z</w:t>
      </w:r>
      <w:r w:rsidR="00E7779D" w:rsidRPr="00A5399E">
        <w:rPr>
          <w:lang w:val="bs-Latn-BA"/>
        </w:rPr>
        <w:t>akona o doprinosima</w:t>
      </w:r>
      <w:r w:rsidR="00873080" w:rsidRPr="00A5399E">
        <w:rPr>
          <w:lang w:val="bs-Latn-BA"/>
        </w:rPr>
        <w:t>, te</w:t>
      </w:r>
      <w:r w:rsidR="0018238B" w:rsidRPr="00A5399E">
        <w:rPr>
          <w:lang w:val="bs-Latn-BA"/>
        </w:rPr>
        <w:t xml:space="preserve"> </w:t>
      </w:r>
      <w:r w:rsidR="007D5C90" w:rsidRPr="00A5399E">
        <w:rPr>
          <w:lang w:val="bs-Latn-BA"/>
        </w:rPr>
        <w:t xml:space="preserve">u skladu sa odredbom člana 180. Zakona o zaštiti i spašavanju ljudi i materijalnih dobara </w:t>
      </w:r>
      <w:r w:rsidR="00550197" w:rsidRPr="00A5399E">
        <w:rPr>
          <w:lang w:val="bs-Latn-BA"/>
        </w:rPr>
        <w:t>od prirodnih i drugih nesreća</w:t>
      </w:r>
      <w:r w:rsidR="0018238B" w:rsidRPr="00A5399E">
        <w:rPr>
          <w:lang w:val="bs-Latn-BA"/>
        </w:rPr>
        <w:t>,</w:t>
      </w:r>
      <w:r w:rsidR="00110BDB" w:rsidRPr="00A5399E">
        <w:rPr>
          <w:lang w:val="bs-Latn-BA"/>
        </w:rPr>
        <w:t xml:space="preserve"> nisu izvršene obaveze po osnov</w:t>
      </w:r>
      <w:r w:rsidR="0018238B" w:rsidRPr="00A5399E">
        <w:rPr>
          <w:lang w:val="bs-Latn-BA"/>
        </w:rPr>
        <w:t>u naknade za zaštitu od prir</w:t>
      </w:r>
      <w:r w:rsidR="00A97167" w:rsidRPr="00A5399E">
        <w:rPr>
          <w:lang w:val="bs-Latn-BA"/>
        </w:rPr>
        <w:t>od</w:t>
      </w:r>
      <w:r w:rsidR="0018238B" w:rsidRPr="00A5399E">
        <w:rPr>
          <w:lang w:val="bs-Latn-BA"/>
        </w:rPr>
        <w:t>nih i drug</w:t>
      </w:r>
      <w:r w:rsidR="00A97167" w:rsidRPr="00A5399E">
        <w:rPr>
          <w:lang w:val="bs-Latn-BA"/>
        </w:rPr>
        <w:t>ih nesreća i opće vodne naknade</w:t>
      </w:r>
      <w:r w:rsidR="00110BDB" w:rsidRPr="00A5399E">
        <w:rPr>
          <w:lang w:val="bs-Latn-BA"/>
        </w:rPr>
        <w:t xml:space="preserve"> u sk</w:t>
      </w:r>
      <w:r w:rsidR="00CC7319" w:rsidRPr="00A5399E">
        <w:rPr>
          <w:lang w:val="bs-Latn-BA"/>
        </w:rPr>
        <w:t>l</w:t>
      </w:r>
      <w:r w:rsidR="00110BDB" w:rsidRPr="00A5399E">
        <w:rPr>
          <w:lang w:val="bs-Latn-BA"/>
        </w:rPr>
        <w:t>adu sa odredbom člana 169. Z</w:t>
      </w:r>
      <w:r w:rsidR="00CC7319" w:rsidRPr="00A5399E">
        <w:rPr>
          <w:lang w:val="bs-Latn-BA"/>
        </w:rPr>
        <w:t>akona o vodama</w:t>
      </w:r>
      <w:r w:rsidR="00A97167" w:rsidRPr="00A5399E">
        <w:rPr>
          <w:lang w:val="bs-Latn-BA"/>
        </w:rPr>
        <w:t xml:space="preserve">, a </w:t>
      </w:r>
      <w:r w:rsidR="00FB7991" w:rsidRPr="00A5399E">
        <w:rPr>
          <w:lang w:val="bs-Latn-BA"/>
        </w:rPr>
        <w:t>kako</w:t>
      </w:r>
      <w:r w:rsidR="00FB4FCE" w:rsidRPr="00A5399E">
        <w:rPr>
          <w:lang w:val="bs-Latn-BA"/>
        </w:rPr>
        <w:t xml:space="preserve"> </w:t>
      </w:r>
      <w:r w:rsidR="00110BDB" w:rsidRPr="00A5399E">
        <w:rPr>
          <w:lang w:val="bs-Latn-BA"/>
        </w:rPr>
        <w:t xml:space="preserve">je </w:t>
      </w:r>
      <w:r w:rsidR="00FB4FCE" w:rsidRPr="00A5399E">
        <w:rPr>
          <w:lang w:val="bs-Latn-BA"/>
        </w:rPr>
        <w:t xml:space="preserve">porezni obveznik kasnio sa izmirenjem poreskih obaveza, obavezan je </w:t>
      </w:r>
      <w:r w:rsidR="00110BDB" w:rsidRPr="00A5399E">
        <w:rPr>
          <w:lang w:val="bs-Latn-BA"/>
        </w:rPr>
        <w:t xml:space="preserve">i </w:t>
      </w:r>
      <w:r w:rsidR="00FB4FCE" w:rsidRPr="00A5399E">
        <w:rPr>
          <w:lang w:val="bs-Latn-BA"/>
        </w:rPr>
        <w:t xml:space="preserve">na obračun i uplatu </w:t>
      </w:r>
      <w:r w:rsidR="00A2631F" w:rsidRPr="00A5399E">
        <w:rPr>
          <w:lang w:val="bs-Latn-BA"/>
        </w:rPr>
        <w:t xml:space="preserve">zakonske zatezne kamate na </w:t>
      </w:r>
      <w:r w:rsidR="00215385" w:rsidRPr="00A5399E">
        <w:rPr>
          <w:lang w:val="bs-Latn-BA"/>
        </w:rPr>
        <w:t xml:space="preserve">utvrđeni </w:t>
      </w:r>
      <w:r w:rsidR="00A2631F" w:rsidRPr="00A5399E">
        <w:rPr>
          <w:lang w:val="bs-Latn-BA"/>
        </w:rPr>
        <w:t>iznos porezne obaveze.</w:t>
      </w:r>
      <w:r w:rsidR="00AD74AF" w:rsidRPr="00A5399E">
        <w:rPr>
          <w:lang w:val="bs-Latn-BA"/>
        </w:rPr>
        <w:t xml:space="preserve"> </w:t>
      </w:r>
      <w:r w:rsidR="00313AFF" w:rsidRPr="00A5399E">
        <w:rPr>
          <w:lang w:val="bs-Latn-BA"/>
        </w:rPr>
        <w:t xml:space="preserve">Prvostepeni sud je rješavajući u upravnom sporu protiv osporenog rješenja tuženog </w:t>
      </w:r>
      <w:r w:rsidR="00156826" w:rsidRPr="00A5399E">
        <w:rPr>
          <w:lang w:val="bs-Latn-BA"/>
        </w:rPr>
        <w:t>odbio tužbu tužitelja, pri tome i</w:t>
      </w:r>
      <w:r w:rsidR="00AD74AF" w:rsidRPr="00A5399E">
        <w:rPr>
          <w:lang w:val="bs-Latn-BA"/>
        </w:rPr>
        <w:t>z</w:t>
      </w:r>
      <w:r w:rsidR="00156826" w:rsidRPr="00A5399E">
        <w:rPr>
          <w:lang w:val="bs-Latn-BA"/>
        </w:rPr>
        <w:t xml:space="preserve">vodeći zaključak </w:t>
      </w:r>
      <w:r w:rsidR="00127AAA" w:rsidRPr="00A5399E">
        <w:rPr>
          <w:lang w:val="bs-Latn-BA"/>
        </w:rPr>
        <w:t>da</w:t>
      </w:r>
      <w:r w:rsidR="00246041" w:rsidRPr="00A5399E">
        <w:rPr>
          <w:lang w:val="bs-Latn-BA"/>
        </w:rPr>
        <w:t xml:space="preserve"> </w:t>
      </w:r>
      <w:r w:rsidR="00253015" w:rsidRPr="00A5399E">
        <w:rPr>
          <w:lang w:val="bs-Latn-BA"/>
        </w:rPr>
        <w:t>su upravni organi pra</w:t>
      </w:r>
      <w:r w:rsidR="00420B77" w:rsidRPr="00A5399E">
        <w:rPr>
          <w:lang w:val="bs-Latn-BA"/>
        </w:rPr>
        <w:t xml:space="preserve">vilno cijenili provedene dokaze, na osnovu kojih </w:t>
      </w:r>
      <w:r w:rsidR="00156826" w:rsidRPr="00A5399E">
        <w:rPr>
          <w:lang w:val="bs-Latn-BA"/>
        </w:rPr>
        <w:t>s</w:t>
      </w:r>
      <w:r w:rsidR="00420B77" w:rsidRPr="00A5399E">
        <w:rPr>
          <w:lang w:val="bs-Latn-BA"/>
        </w:rPr>
        <w:t>u pravilno utvrdili činjenično stanje, te pravilno primijenili materi</w:t>
      </w:r>
      <w:r w:rsidR="0044117F">
        <w:rPr>
          <w:lang w:val="bs-Latn-BA"/>
        </w:rPr>
        <w:t>j</w:t>
      </w:r>
      <w:r w:rsidR="00420B77" w:rsidRPr="00A5399E">
        <w:rPr>
          <w:lang w:val="bs-Latn-BA"/>
        </w:rPr>
        <w:t>a</w:t>
      </w:r>
      <w:r w:rsidR="0044117F">
        <w:rPr>
          <w:lang w:val="bs-Latn-BA"/>
        </w:rPr>
        <w:t>l</w:t>
      </w:r>
      <w:r w:rsidR="006B15F6" w:rsidRPr="00A5399E">
        <w:rPr>
          <w:lang w:val="bs-Latn-BA"/>
        </w:rPr>
        <w:t>no pravo ka</w:t>
      </w:r>
      <w:r w:rsidR="00420B77" w:rsidRPr="00A5399E">
        <w:rPr>
          <w:lang w:val="bs-Latn-BA"/>
        </w:rPr>
        <w:t>da se</w:t>
      </w:r>
      <w:r w:rsidR="006B15F6" w:rsidRPr="00A5399E">
        <w:rPr>
          <w:lang w:val="bs-Latn-BA"/>
        </w:rPr>
        <w:t xml:space="preserve"> tužitelju utvrdili dodatne porezne obaveze.</w:t>
      </w:r>
      <w:r w:rsidR="00420B77" w:rsidRPr="00A5399E">
        <w:rPr>
          <w:lang w:val="bs-Latn-BA"/>
        </w:rPr>
        <w:t xml:space="preserve"> </w:t>
      </w:r>
    </w:p>
    <w:p w:rsidR="00253015" w:rsidRPr="00A5399E" w:rsidRDefault="00253015" w:rsidP="00A5399E">
      <w:pPr>
        <w:spacing w:line="240" w:lineRule="auto"/>
        <w:jc w:val="both"/>
        <w:rPr>
          <w:lang w:val="bs-Latn-BA"/>
        </w:rPr>
      </w:pPr>
    </w:p>
    <w:p w:rsidR="001F7D18" w:rsidRPr="00A5399E" w:rsidRDefault="001F7D18" w:rsidP="00A5399E">
      <w:pPr>
        <w:jc w:val="both"/>
        <w:rPr>
          <w:lang w:val="bs-Latn-BA"/>
        </w:rPr>
      </w:pPr>
      <w:r w:rsidRPr="00A5399E">
        <w:rPr>
          <w:lang w:val="bs-Latn-BA"/>
        </w:rPr>
        <w:tab/>
        <w:t xml:space="preserve">Donošenjem pobijane presude prvostepeni sud nije povrijedio federalni zakon ili drugi federalni propis, niti pravila federalnog zakona o postupku koja su mogla biti od uticaja na </w:t>
      </w:r>
      <w:r w:rsidRPr="00A5399E">
        <w:rPr>
          <w:lang w:val="bs-Latn-BA"/>
        </w:rPr>
        <w:lastRenderedPageBreak/>
        <w:t xml:space="preserve">rješenje stvari, zbog čega se zahtjev tužitelja za vanredno preispitivanje sudske odluke ukazuje neosnovanim. </w:t>
      </w:r>
    </w:p>
    <w:p w:rsidR="00873725" w:rsidRPr="00A5399E" w:rsidRDefault="00873725" w:rsidP="00A5399E">
      <w:pPr>
        <w:spacing w:line="240" w:lineRule="auto"/>
        <w:jc w:val="both"/>
        <w:rPr>
          <w:lang w:val="bs-Latn-BA"/>
        </w:rPr>
      </w:pPr>
    </w:p>
    <w:p w:rsidR="00BE73C9" w:rsidRPr="00A5399E" w:rsidRDefault="00873725" w:rsidP="00A5399E">
      <w:pPr>
        <w:spacing w:line="240" w:lineRule="auto"/>
        <w:jc w:val="both"/>
        <w:rPr>
          <w:lang w:val="bs-Latn-BA"/>
        </w:rPr>
      </w:pPr>
      <w:r w:rsidRPr="00A5399E">
        <w:rPr>
          <w:lang w:val="bs-Latn-BA"/>
        </w:rPr>
        <w:tab/>
      </w:r>
      <w:r w:rsidR="001A3B8D" w:rsidRPr="00A5399E">
        <w:rPr>
          <w:lang w:val="bs-Latn-BA"/>
        </w:rPr>
        <w:t>N</w:t>
      </w:r>
      <w:r w:rsidR="001F7D18" w:rsidRPr="00A5399E">
        <w:rPr>
          <w:lang w:val="bs-Latn-BA"/>
        </w:rPr>
        <w:t xml:space="preserve">aime, </w:t>
      </w:r>
      <w:r w:rsidR="00AE6B4D" w:rsidRPr="00A5399E">
        <w:rPr>
          <w:lang w:val="bs-Latn-BA"/>
        </w:rPr>
        <w:t xml:space="preserve">prema odredbi </w:t>
      </w:r>
      <w:r w:rsidR="001F7D18" w:rsidRPr="00A5399E">
        <w:rPr>
          <w:lang w:val="bs-Latn-BA"/>
        </w:rPr>
        <w:t xml:space="preserve">člana 10. Zakona o porezu na dohodak </w:t>
      </w:r>
      <w:r w:rsidR="00AE6B4D" w:rsidRPr="00A5399E">
        <w:rPr>
          <w:lang w:val="bs-Latn-BA"/>
        </w:rPr>
        <w:t>(“Službene novine Fed</w:t>
      </w:r>
      <w:r w:rsidR="0044117F">
        <w:rPr>
          <w:lang w:val="bs-Latn-BA"/>
        </w:rPr>
        <w:t>e</w:t>
      </w:r>
      <w:r w:rsidR="00AE6B4D" w:rsidRPr="00A5399E">
        <w:rPr>
          <w:lang w:val="bs-Latn-BA"/>
        </w:rPr>
        <w:t>racije Bosne i Hercegovine, broj: 10/08)</w:t>
      </w:r>
      <w:r w:rsidR="00CC647A" w:rsidRPr="00A5399E">
        <w:rPr>
          <w:lang w:val="bs-Latn-BA"/>
        </w:rPr>
        <w:t>, prihod</w:t>
      </w:r>
      <w:r w:rsidR="002B67A6">
        <w:rPr>
          <w:lang w:val="bs-Latn-BA"/>
        </w:rPr>
        <w:t>om</w:t>
      </w:r>
      <w:r w:rsidR="00CC647A" w:rsidRPr="00A5399E">
        <w:rPr>
          <w:lang w:val="bs-Latn-BA"/>
        </w:rPr>
        <w:t xml:space="preserve"> od nesamostalne djelatnosti smatra se bruto plaća koju zaposleniku isplaćuje poslodavac po osnovu ugovora o radu</w:t>
      </w:r>
      <w:r w:rsidR="00540E28" w:rsidRPr="00A5399E">
        <w:rPr>
          <w:lang w:val="bs-Latn-BA"/>
        </w:rPr>
        <w:t xml:space="preserve">, odnosno radnog </w:t>
      </w:r>
      <w:r w:rsidR="007556C6" w:rsidRPr="00A5399E">
        <w:rPr>
          <w:lang w:val="bs-Latn-BA"/>
        </w:rPr>
        <w:t>odnosa ili daje u st</w:t>
      </w:r>
      <w:r w:rsidR="00540E28" w:rsidRPr="00A5399E">
        <w:rPr>
          <w:lang w:val="bs-Latn-BA"/>
        </w:rPr>
        <w:t>v</w:t>
      </w:r>
      <w:r w:rsidR="007556C6" w:rsidRPr="00A5399E">
        <w:rPr>
          <w:lang w:val="bs-Latn-BA"/>
        </w:rPr>
        <w:t>a</w:t>
      </w:r>
      <w:r w:rsidR="00540E28" w:rsidRPr="00A5399E">
        <w:rPr>
          <w:lang w:val="bs-Latn-BA"/>
        </w:rPr>
        <w:t>rima, koristima</w:t>
      </w:r>
      <w:r w:rsidR="00B40ADF" w:rsidRPr="00A5399E">
        <w:rPr>
          <w:lang w:val="bs-Latn-BA"/>
        </w:rPr>
        <w:t xml:space="preserve">, odnosno protuuslugama, dok je </w:t>
      </w:r>
      <w:r w:rsidR="007556C6" w:rsidRPr="00A5399E">
        <w:rPr>
          <w:lang w:val="bs-Latn-BA"/>
        </w:rPr>
        <w:t>prema odredbi člana 9. istog zakona propisano da se porez na dohodak plaća po stopi od 10%.</w:t>
      </w:r>
    </w:p>
    <w:p w:rsidR="00BE73C9" w:rsidRPr="00A5399E" w:rsidRDefault="00BE73C9" w:rsidP="00A5399E">
      <w:pPr>
        <w:spacing w:line="240" w:lineRule="auto"/>
        <w:jc w:val="both"/>
        <w:rPr>
          <w:lang w:val="bs-Latn-BA"/>
        </w:rPr>
      </w:pPr>
    </w:p>
    <w:p w:rsidR="001F7D18" w:rsidRPr="00A5399E" w:rsidRDefault="00BE73C9" w:rsidP="00A5399E">
      <w:pPr>
        <w:spacing w:line="240" w:lineRule="auto"/>
        <w:jc w:val="both"/>
        <w:rPr>
          <w:lang w:val="bs-Latn-BA"/>
        </w:rPr>
      </w:pPr>
      <w:r w:rsidRPr="00A5399E">
        <w:rPr>
          <w:lang w:val="bs-Latn-BA"/>
        </w:rPr>
        <w:tab/>
        <w:t>Odr</w:t>
      </w:r>
      <w:r w:rsidR="003A7F2D" w:rsidRPr="00A5399E">
        <w:rPr>
          <w:lang w:val="bs-Latn-BA"/>
        </w:rPr>
        <w:t>e</w:t>
      </w:r>
      <w:r w:rsidRPr="00A5399E">
        <w:rPr>
          <w:lang w:val="bs-Latn-BA"/>
        </w:rPr>
        <w:t>dbom člana 11. Zakona o doprinosima</w:t>
      </w:r>
      <w:r w:rsidR="00AE6B4D" w:rsidRPr="00A5399E">
        <w:rPr>
          <w:lang w:val="bs-Latn-BA"/>
        </w:rPr>
        <w:t xml:space="preserve"> </w:t>
      </w:r>
      <w:r w:rsidR="00873080" w:rsidRPr="00A5399E">
        <w:rPr>
          <w:lang w:val="bs-Latn-BA"/>
        </w:rPr>
        <w:t>doprinosima (“</w:t>
      </w:r>
      <w:r w:rsidR="00DD7853" w:rsidRPr="00A5399E">
        <w:rPr>
          <w:lang w:val="bs-Latn-BA"/>
        </w:rPr>
        <w:t>S</w:t>
      </w:r>
      <w:r w:rsidR="00873080" w:rsidRPr="00A5399E">
        <w:rPr>
          <w:lang w:val="bs-Latn-BA"/>
        </w:rPr>
        <w:t>lužbene novine Fed</w:t>
      </w:r>
      <w:r w:rsidR="0044117F">
        <w:rPr>
          <w:lang w:val="bs-Latn-BA"/>
        </w:rPr>
        <w:t>e</w:t>
      </w:r>
      <w:r w:rsidR="00873080" w:rsidRPr="00A5399E">
        <w:rPr>
          <w:lang w:val="bs-Latn-BA"/>
        </w:rPr>
        <w:t>racije Bosne i Hercegovine, broj: 35/98, 54/00, 16/01, 37/01, 01/02, 17/06 i 14/08),</w:t>
      </w:r>
      <w:r w:rsidR="001A5FAC" w:rsidRPr="00A5399E">
        <w:rPr>
          <w:lang w:val="bs-Latn-BA"/>
        </w:rPr>
        <w:t xml:space="preserve"> </w:t>
      </w:r>
      <w:r w:rsidR="00FE7578" w:rsidRPr="00A5399E">
        <w:rPr>
          <w:lang w:val="bs-Latn-BA"/>
        </w:rPr>
        <w:t>propisano je da obračun i up</w:t>
      </w:r>
      <w:r w:rsidR="0044117F">
        <w:rPr>
          <w:lang w:val="bs-Latn-BA"/>
        </w:rPr>
        <w:t>l</w:t>
      </w:r>
      <w:r w:rsidR="00FE7578" w:rsidRPr="00A5399E">
        <w:rPr>
          <w:lang w:val="bs-Latn-BA"/>
        </w:rPr>
        <w:t xml:space="preserve">atu doprinosa iz člana 4. zakona, vrši isplatilac plaće i drugih ličnih </w:t>
      </w:r>
      <w:r w:rsidR="0004018B" w:rsidRPr="00A5399E">
        <w:rPr>
          <w:lang w:val="bs-Latn-BA"/>
        </w:rPr>
        <w:t xml:space="preserve">primanja rezident Federacije prilikom svake isplate i to: na plaće, naknade </w:t>
      </w:r>
      <w:r w:rsidR="00E43888" w:rsidRPr="00A5399E">
        <w:rPr>
          <w:lang w:val="bs-Latn-BA"/>
        </w:rPr>
        <w:t>plaća i druga lična primanja zapos</w:t>
      </w:r>
      <w:r w:rsidR="00B40ADF" w:rsidRPr="00A5399E">
        <w:rPr>
          <w:lang w:val="bs-Latn-BA"/>
        </w:rPr>
        <w:t>le</w:t>
      </w:r>
      <w:r w:rsidR="00E43888" w:rsidRPr="00A5399E">
        <w:rPr>
          <w:lang w:val="bs-Latn-BA"/>
        </w:rPr>
        <w:t>nika po osnovu redo</w:t>
      </w:r>
      <w:r w:rsidR="007A3BD4" w:rsidRPr="00A5399E">
        <w:rPr>
          <w:lang w:val="bs-Latn-BA"/>
        </w:rPr>
        <w:t>vnog rada i izvan redovnog rada</w:t>
      </w:r>
      <w:r w:rsidR="0004018B" w:rsidRPr="00A5399E">
        <w:rPr>
          <w:lang w:val="bs-Latn-BA"/>
        </w:rPr>
        <w:t>,</w:t>
      </w:r>
      <w:r w:rsidR="007A3BD4" w:rsidRPr="00A5399E">
        <w:rPr>
          <w:lang w:val="bs-Latn-BA"/>
        </w:rPr>
        <w:t xml:space="preserve"> a doprinosi se ob</w:t>
      </w:r>
      <w:r w:rsidR="00DD7853" w:rsidRPr="00A5399E">
        <w:rPr>
          <w:lang w:val="bs-Latn-BA"/>
        </w:rPr>
        <w:t>računavaju i plaćaju na dan isp</w:t>
      </w:r>
      <w:r w:rsidR="007A3BD4" w:rsidRPr="00A5399E">
        <w:rPr>
          <w:lang w:val="bs-Latn-BA"/>
        </w:rPr>
        <w:t>l</w:t>
      </w:r>
      <w:r w:rsidR="00DD7853" w:rsidRPr="00A5399E">
        <w:rPr>
          <w:lang w:val="bs-Latn-BA"/>
        </w:rPr>
        <w:t>a</w:t>
      </w:r>
      <w:r w:rsidR="007A3BD4" w:rsidRPr="00A5399E">
        <w:rPr>
          <w:lang w:val="bs-Latn-BA"/>
        </w:rPr>
        <w:t>te.</w:t>
      </w:r>
      <w:r w:rsidR="0004018B" w:rsidRPr="00A5399E">
        <w:rPr>
          <w:lang w:val="bs-Latn-BA"/>
        </w:rPr>
        <w:t xml:space="preserve"> </w:t>
      </w:r>
    </w:p>
    <w:p w:rsidR="00DD7853" w:rsidRPr="00A5399E" w:rsidRDefault="00DD7853" w:rsidP="00A5399E">
      <w:pPr>
        <w:spacing w:line="240" w:lineRule="auto"/>
        <w:jc w:val="both"/>
        <w:rPr>
          <w:lang w:val="bs-Latn-BA"/>
        </w:rPr>
      </w:pPr>
    </w:p>
    <w:p w:rsidR="00DD7853" w:rsidRPr="00A5399E" w:rsidRDefault="00DD7853" w:rsidP="00A5399E">
      <w:pPr>
        <w:spacing w:line="240" w:lineRule="auto"/>
        <w:jc w:val="both"/>
        <w:rPr>
          <w:lang w:val="bs-Latn-BA"/>
        </w:rPr>
      </w:pPr>
      <w:r w:rsidRPr="00A5399E">
        <w:rPr>
          <w:lang w:val="bs-Latn-BA"/>
        </w:rPr>
        <w:tab/>
        <w:t>Odredbom člana 180.</w:t>
      </w:r>
      <w:r w:rsidR="00615160">
        <w:rPr>
          <w:lang w:val="bs-Latn-BA"/>
        </w:rPr>
        <w:t xml:space="preserve"> s</w:t>
      </w:r>
      <w:r w:rsidR="00A41F1F" w:rsidRPr="00A5399E">
        <w:rPr>
          <w:lang w:val="bs-Latn-BA"/>
        </w:rPr>
        <w:t>t</w:t>
      </w:r>
      <w:r w:rsidR="00615160">
        <w:rPr>
          <w:lang w:val="bs-Latn-BA"/>
        </w:rPr>
        <w:t>a</w:t>
      </w:r>
      <w:r w:rsidR="00A41F1F" w:rsidRPr="00A5399E">
        <w:rPr>
          <w:lang w:val="bs-Latn-BA"/>
        </w:rPr>
        <w:t>v 1.</w:t>
      </w:r>
      <w:r w:rsidRPr="00A5399E">
        <w:rPr>
          <w:lang w:val="bs-Latn-BA"/>
        </w:rPr>
        <w:t xml:space="preserve"> Zakona o zaštiti i spašavanju ljudi i materijalnih dobara od prirodnih i drugih nesreća </w:t>
      </w:r>
      <w:r w:rsidR="002E5784" w:rsidRPr="00A5399E">
        <w:rPr>
          <w:lang w:val="bs-Latn-BA"/>
        </w:rPr>
        <w:t>(“Službene novine Fed</w:t>
      </w:r>
      <w:r w:rsidR="00615160">
        <w:rPr>
          <w:lang w:val="bs-Latn-BA"/>
        </w:rPr>
        <w:t>e</w:t>
      </w:r>
      <w:r w:rsidR="002E5784" w:rsidRPr="00A5399E">
        <w:rPr>
          <w:lang w:val="bs-Latn-BA"/>
        </w:rPr>
        <w:t>raci</w:t>
      </w:r>
      <w:r w:rsidR="00FC38F8" w:rsidRPr="00A5399E">
        <w:rPr>
          <w:lang w:val="bs-Latn-BA"/>
        </w:rPr>
        <w:t>je Bosne i Hercegovine, broj: 39/03</w:t>
      </w:r>
      <w:r w:rsidR="002E5784" w:rsidRPr="00A5399E">
        <w:rPr>
          <w:lang w:val="bs-Latn-BA"/>
        </w:rPr>
        <w:t>)</w:t>
      </w:r>
      <w:r w:rsidR="00A41F1F" w:rsidRPr="00A5399E">
        <w:rPr>
          <w:lang w:val="bs-Latn-BA"/>
        </w:rPr>
        <w:t>,  propisano je da sva pravna lica i građani koji obavljaju djelatnost i državni organi svih nivoa vlasti u Federaciji</w:t>
      </w:r>
      <w:r w:rsidR="00BD6E2B" w:rsidRPr="00A5399E">
        <w:rPr>
          <w:lang w:val="bs-Latn-BA"/>
        </w:rPr>
        <w:t xml:space="preserve"> Bosne i Hercegovine dužni su plaćati posebnu</w:t>
      </w:r>
      <w:r w:rsidR="006F383E" w:rsidRPr="00A5399E">
        <w:rPr>
          <w:lang w:val="bs-Latn-BA"/>
        </w:rPr>
        <w:t xml:space="preserve"> </w:t>
      </w:r>
      <w:r w:rsidR="00BD6E2B" w:rsidRPr="00A5399E">
        <w:rPr>
          <w:lang w:val="bs-Latn-BA"/>
        </w:rPr>
        <w:t xml:space="preserve">naknadu za zaštitu od prirodnih i drugih nesreća, u visini od 0,5 % od osnovice koju čine isplaćene neto plaće zaposlenika u radnom odnosu i svih lica angažovanih po ugovoru o vršenju privremenih i povremenih poslova po ugovoru o djelu. </w:t>
      </w:r>
      <w:r w:rsidR="00F328DB" w:rsidRPr="00A5399E">
        <w:rPr>
          <w:lang w:val="bs-Latn-BA"/>
        </w:rPr>
        <w:t>Prema stavu 2. posebna naknada iz stava 1. ovog člana, obračunava s</w:t>
      </w:r>
      <w:r w:rsidR="006F383E" w:rsidRPr="00A5399E">
        <w:rPr>
          <w:lang w:val="bs-Latn-BA"/>
        </w:rPr>
        <w:t>e i uplaćuje istovremeno sa isp</w:t>
      </w:r>
      <w:r w:rsidR="00F328DB" w:rsidRPr="00A5399E">
        <w:rPr>
          <w:lang w:val="bs-Latn-BA"/>
        </w:rPr>
        <w:t>l</w:t>
      </w:r>
      <w:r w:rsidR="006F383E" w:rsidRPr="00A5399E">
        <w:rPr>
          <w:lang w:val="bs-Latn-BA"/>
        </w:rPr>
        <w:t>a</w:t>
      </w:r>
      <w:r w:rsidR="00F328DB" w:rsidRPr="00A5399E">
        <w:rPr>
          <w:lang w:val="bs-Latn-BA"/>
        </w:rPr>
        <w:t>tom plaće.</w:t>
      </w:r>
    </w:p>
    <w:p w:rsidR="001A5FAC" w:rsidRPr="00A5399E" w:rsidRDefault="001A5FAC" w:rsidP="00A5399E">
      <w:pPr>
        <w:spacing w:line="240" w:lineRule="auto"/>
        <w:jc w:val="both"/>
        <w:rPr>
          <w:lang w:val="bs-Latn-BA"/>
        </w:rPr>
      </w:pPr>
    </w:p>
    <w:p w:rsidR="0026052F" w:rsidRPr="00A5399E" w:rsidRDefault="0026052F" w:rsidP="00A5399E">
      <w:pPr>
        <w:spacing w:line="240" w:lineRule="auto"/>
        <w:jc w:val="both"/>
        <w:rPr>
          <w:lang w:val="bs-Latn-BA"/>
        </w:rPr>
      </w:pPr>
      <w:r w:rsidRPr="00A5399E">
        <w:rPr>
          <w:b/>
          <w:lang w:val="bs-Latn-BA"/>
        </w:rPr>
        <w:tab/>
      </w:r>
      <w:r w:rsidRPr="00A5399E">
        <w:rPr>
          <w:lang w:val="bs-Latn-BA"/>
        </w:rPr>
        <w:t xml:space="preserve">Odredbom člana 169. </w:t>
      </w:r>
      <w:r w:rsidR="00BC7193" w:rsidRPr="00A5399E">
        <w:rPr>
          <w:lang w:val="bs-Latn-BA"/>
        </w:rPr>
        <w:t xml:space="preserve">stav 1. </w:t>
      </w:r>
      <w:r w:rsidRPr="00A5399E">
        <w:rPr>
          <w:lang w:val="bs-Latn-BA"/>
        </w:rPr>
        <w:t>Zakona o vodama (“Službene novine Fed</w:t>
      </w:r>
      <w:r w:rsidR="00615160">
        <w:rPr>
          <w:lang w:val="bs-Latn-BA"/>
        </w:rPr>
        <w:t>e</w:t>
      </w:r>
      <w:r w:rsidRPr="00A5399E">
        <w:rPr>
          <w:lang w:val="bs-Latn-BA"/>
        </w:rPr>
        <w:t>raci</w:t>
      </w:r>
      <w:r w:rsidR="00BC7193" w:rsidRPr="00A5399E">
        <w:rPr>
          <w:lang w:val="bs-Latn-BA"/>
        </w:rPr>
        <w:t>je Bosne i Hercegovine, broj: 70/06</w:t>
      </w:r>
      <w:r w:rsidRPr="00A5399E">
        <w:rPr>
          <w:lang w:val="bs-Latn-BA"/>
        </w:rPr>
        <w:t>)</w:t>
      </w:r>
      <w:r w:rsidR="00BC7193" w:rsidRPr="00A5399E">
        <w:rPr>
          <w:lang w:val="bs-Latn-BA"/>
        </w:rPr>
        <w:t xml:space="preserve">, propisano je da su obveznici plaćanja opće vodne naknade fizičke i pravne osobe registrirane za obavljanje djelatnosti. </w:t>
      </w:r>
      <w:r w:rsidR="00E37376" w:rsidRPr="00A5399E">
        <w:rPr>
          <w:lang w:val="bs-Latn-BA"/>
        </w:rPr>
        <w:t xml:space="preserve">Odredbom stava </w:t>
      </w:r>
      <w:r w:rsidR="00B27F8B" w:rsidRPr="00A5399E">
        <w:rPr>
          <w:lang w:val="bs-Latn-BA"/>
        </w:rPr>
        <w:t xml:space="preserve">2. </w:t>
      </w:r>
      <w:r w:rsidR="00E37376" w:rsidRPr="00A5399E">
        <w:rPr>
          <w:lang w:val="bs-Latn-BA"/>
        </w:rPr>
        <w:t xml:space="preserve">propisano je da </w:t>
      </w:r>
      <w:r w:rsidR="00B27F8B" w:rsidRPr="00A5399E">
        <w:rPr>
          <w:lang w:val="bs-Latn-BA"/>
        </w:rPr>
        <w:t>obveznici iz stava 1. ovog člana dužni su plaćati opću vodnu naknadu u</w:t>
      </w:r>
      <w:r w:rsidR="00E37376" w:rsidRPr="00A5399E">
        <w:rPr>
          <w:lang w:val="bs-Latn-BA"/>
        </w:rPr>
        <w:t xml:space="preserve"> visini od 0,5 % osnovice koju č</w:t>
      </w:r>
      <w:r w:rsidR="00B27F8B" w:rsidRPr="00A5399E">
        <w:rPr>
          <w:lang w:val="bs-Latn-BA"/>
        </w:rPr>
        <w:t>i</w:t>
      </w:r>
      <w:r w:rsidR="00E37376" w:rsidRPr="00A5399E">
        <w:rPr>
          <w:lang w:val="bs-Latn-BA"/>
        </w:rPr>
        <w:t>ni neto</w:t>
      </w:r>
      <w:r w:rsidR="00B27F8B" w:rsidRPr="00A5399E">
        <w:rPr>
          <w:lang w:val="bs-Latn-BA"/>
        </w:rPr>
        <w:t xml:space="preserve">–plaća uposlenika u radnom odnosu na neodređeno vrijeme i naknada isplaćena po osnovi ugovora o djelu. </w:t>
      </w:r>
      <w:r w:rsidR="00E16E89" w:rsidRPr="00A5399E">
        <w:rPr>
          <w:lang w:val="bs-Latn-BA"/>
        </w:rPr>
        <w:t>Prema stavu 3. n</w:t>
      </w:r>
      <w:r w:rsidR="00E37376" w:rsidRPr="00A5399E">
        <w:rPr>
          <w:lang w:val="bs-Latn-BA"/>
        </w:rPr>
        <w:t xml:space="preserve">aknada </w:t>
      </w:r>
      <w:r w:rsidR="00E16E89" w:rsidRPr="00A5399E">
        <w:rPr>
          <w:lang w:val="bs-Latn-BA"/>
        </w:rPr>
        <w:t>iz stava 2. ovog člana obračunava se</w:t>
      </w:r>
      <w:r w:rsidR="00615160">
        <w:rPr>
          <w:lang w:val="bs-Latn-BA"/>
        </w:rPr>
        <w:t xml:space="preserve"> i uplaćuje istovremeno s isp</w:t>
      </w:r>
      <w:r w:rsidR="00E16E89" w:rsidRPr="00A5399E">
        <w:rPr>
          <w:lang w:val="bs-Latn-BA"/>
        </w:rPr>
        <w:t>l</w:t>
      </w:r>
      <w:r w:rsidR="00615160">
        <w:rPr>
          <w:lang w:val="bs-Latn-BA"/>
        </w:rPr>
        <w:t>a</w:t>
      </w:r>
      <w:r w:rsidR="00E16E89" w:rsidRPr="00A5399E">
        <w:rPr>
          <w:lang w:val="bs-Latn-BA"/>
        </w:rPr>
        <w:t>tom plaća odnosno utvrđene naknade po ugovoru.</w:t>
      </w:r>
    </w:p>
    <w:p w:rsidR="0026052F" w:rsidRPr="00A5399E" w:rsidRDefault="0026052F" w:rsidP="00A5399E">
      <w:pPr>
        <w:spacing w:line="240" w:lineRule="auto"/>
        <w:jc w:val="both"/>
        <w:rPr>
          <w:lang w:val="bs-Latn-BA"/>
        </w:rPr>
      </w:pPr>
    </w:p>
    <w:p w:rsidR="001A5FAC" w:rsidRPr="00A5399E" w:rsidRDefault="001A5FAC" w:rsidP="00A5399E">
      <w:pPr>
        <w:spacing w:line="240" w:lineRule="auto"/>
        <w:jc w:val="both"/>
        <w:rPr>
          <w:lang w:val="bs-Latn-BA"/>
        </w:rPr>
      </w:pPr>
      <w:r w:rsidRPr="00A5399E">
        <w:rPr>
          <w:lang w:val="bs-Latn-BA"/>
        </w:rPr>
        <w:tab/>
        <w:t xml:space="preserve">Polazeći od citiranih odredbi zakona, a pri tome imajući u vidu da </w:t>
      </w:r>
      <w:r w:rsidR="00E714DA" w:rsidRPr="00A5399E">
        <w:rPr>
          <w:lang w:val="bs-Latn-BA"/>
        </w:rPr>
        <w:t xml:space="preserve">prema </w:t>
      </w:r>
      <w:r w:rsidR="002E5784" w:rsidRPr="00A5399E">
        <w:rPr>
          <w:lang w:val="bs-Latn-BA"/>
        </w:rPr>
        <w:t xml:space="preserve">Zapisniku </w:t>
      </w:r>
      <w:r w:rsidR="00FF34A0" w:rsidRPr="00A5399E">
        <w:rPr>
          <w:lang w:val="bs-Latn-BA"/>
        </w:rPr>
        <w:t>o inspekci</w:t>
      </w:r>
      <w:r w:rsidR="001F3730" w:rsidRPr="00A5399E">
        <w:rPr>
          <w:lang w:val="bs-Latn-BA"/>
        </w:rPr>
        <w:t>jskom nadzoru poreskog obveznika, broj: 13-8-02-15-11-72/2015 od 20.07.2015. godine</w:t>
      </w:r>
      <w:r w:rsidR="00F5114D" w:rsidRPr="00A5399E">
        <w:rPr>
          <w:lang w:val="bs-Latn-BA"/>
        </w:rPr>
        <w:t>,</w:t>
      </w:r>
      <w:r w:rsidR="0093596F" w:rsidRPr="00A5399E">
        <w:rPr>
          <w:lang w:val="bs-Latn-BA"/>
        </w:rPr>
        <w:t xml:space="preserve"> proizilazi da </w:t>
      </w:r>
      <w:r w:rsidRPr="00A5399E">
        <w:rPr>
          <w:lang w:val="bs-Latn-BA"/>
        </w:rPr>
        <w:t xml:space="preserve">za sporni period od </w:t>
      </w:r>
      <w:r w:rsidR="005D58B4" w:rsidRPr="00A5399E">
        <w:rPr>
          <w:lang w:val="bs-Latn-BA"/>
        </w:rPr>
        <w:t xml:space="preserve">01.04.2014. do 31.05.2015. godine, tužitelj kao </w:t>
      </w:r>
      <w:r w:rsidR="00F5114D" w:rsidRPr="00A5399E">
        <w:rPr>
          <w:lang w:val="bs-Latn-BA"/>
        </w:rPr>
        <w:t xml:space="preserve">poslodavac i </w:t>
      </w:r>
      <w:r w:rsidR="005D58B4" w:rsidRPr="00A5399E">
        <w:rPr>
          <w:lang w:val="bs-Latn-BA"/>
        </w:rPr>
        <w:t xml:space="preserve">porezni obveznik nije izvršio obračun </w:t>
      </w:r>
      <w:r w:rsidR="00AB79E8" w:rsidRPr="00A5399E">
        <w:rPr>
          <w:lang w:val="bs-Latn-BA"/>
        </w:rPr>
        <w:t>i</w:t>
      </w:r>
      <w:r w:rsidR="005D58B4" w:rsidRPr="00A5399E">
        <w:rPr>
          <w:lang w:val="bs-Latn-BA"/>
        </w:rPr>
        <w:t xml:space="preserve"> uplatu poreznih obaveza </w:t>
      </w:r>
      <w:r w:rsidR="000007B8" w:rsidRPr="00A5399E">
        <w:rPr>
          <w:lang w:val="bs-Latn-BA"/>
        </w:rPr>
        <w:t>za sedam upo</w:t>
      </w:r>
      <w:r w:rsidR="000478A6" w:rsidRPr="00A5399E">
        <w:rPr>
          <w:lang w:val="bs-Latn-BA"/>
        </w:rPr>
        <w:t>s</w:t>
      </w:r>
      <w:r w:rsidR="000007B8" w:rsidRPr="00A5399E">
        <w:rPr>
          <w:lang w:val="bs-Latn-BA"/>
        </w:rPr>
        <w:t>le</w:t>
      </w:r>
      <w:r w:rsidR="002A5AC3" w:rsidRPr="00A5399E">
        <w:rPr>
          <w:lang w:val="bs-Latn-BA"/>
        </w:rPr>
        <w:t>nih radn</w:t>
      </w:r>
      <w:r w:rsidR="000478A6" w:rsidRPr="00A5399E">
        <w:rPr>
          <w:lang w:val="bs-Latn-BA"/>
        </w:rPr>
        <w:t>ika i to po osnovu poreza na dohodak</w:t>
      </w:r>
      <w:r w:rsidR="002A5AC3" w:rsidRPr="00A5399E">
        <w:rPr>
          <w:lang w:val="bs-Latn-BA"/>
        </w:rPr>
        <w:t xml:space="preserve"> od nesamostalne djelatnosti</w:t>
      </w:r>
      <w:r w:rsidR="000478A6" w:rsidRPr="00A5399E">
        <w:rPr>
          <w:lang w:val="bs-Latn-BA"/>
        </w:rPr>
        <w:t xml:space="preserve">, </w:t>
      </w:r>
      <w:r w:rsidR="000007B8" w:rsidRPr="00A5399E">
        <w:rPr>
          <w:lang w:val="bs-Latn-BA"/>
        </w:rPr>
        <w:t>d</w:t>
      </w:r>
      <w:r w:rsidR="000478A6" w:rsidRPr="00A5399E">
        <w:rPr>
          <w:lang w:val="bs-Latn-BA"/>
        </w:rPr>
        <w:t>oprinosa za</w:t>
      </w:r>
      <w:r w:rsidR="00615160">
        <w:rPr>
          <w:lang w:val="bs-Latn-BA"/>
        </w:rPr>
        <w:t xml:space="preserve"> </w:t>
      </w:r>
      <w:r w:rsidR="002A5AC3" w:rsidRPr="00A5399E">
        <w:rPr>
          <w:lang w:val="bs-Latn-BA"/>
        </w:rPr>
        <w:t xml:space="preserve">penzijsko i invalidsko osiguranje, doprinosa za zdravstveno osiguranje, </w:t>
      </w:r>
      <w:r w:rsidR="004E0283" w:rsidRPr="00A5399E">
        <w:rPr>
          <w:lang w:val="bs-Latn-BA"/>
        </w:rPr>
        <w:t>doprinosa za osig</w:t>
      </w:r>
      <w:r w:rsidR="00F5114D" w:rsidRPr="00A5399E">
        <w:rPr>
          <w:lang w:val="bs-Latn-BA"/>
        </w:rPr>
        <w:t>uranje od nezaposlenosti, te da</w:t>
      </w:r>
      <w:r w:rsidR="009C0047" w:rsidRPr="00A5399E">
        <w:rPr>
          <w:lang w:val="bs-Latn-BA"/>
        </w:rPr>
        <w:t xml:space="preserve"> s tim u vezi </w:t>
      </w:r>
      <w:r w:rsidR="004E0283" w:rsidRPr="00A5399E">
        <w:rPr>
          <w:lang w:val="bs-Latn-BA"/>
        </w:rPr>
        <w:t xml:space="preserve">nije izvršio uplatu </w:t>
      </w:r>
      <w:r w:rsidR="00F5114D" w:rsidRPr="00A5399E">
        <w:rPr>
          <w:lang w:val="bs-Latn-BA"/>
        </w:rPr>
        <w:t>pose</w:t>
      </w:r>
      <w:r w:rsidR="00A6335B" w:rsidRPr="00A5399E">
        <w:rPr>
          <w:lang w:val="bs-Latn-BA"/>
        </w:rPr>
        <w:t>bne naknade za zaštitu od prirodnih i drugih nesreća</w:t>
      </w:r>
      <w:r w:rsidR="00F5114D" w:rsidRPr="00A5399E">
        <w:rPr>
          <w:lang w:val="bs-Latn-BA"/>
        </w:rPr>
        <w:t xml:space="preserve"> </w:t>
      </w:r>
      <w:r w:rsidR="008F728B" w:rsidRPr="00A5399E">
        <w:rPr>
          <w:lang w:val="bs-Latn-BA"/>
        </w:rPr>
        <w:t>i opće vodne naknade, suprotno navodima iz zahtjeva za vanre</w:t>
      </w:r>
      <w:r w:rsidR="00615160">
        <w:rPr>
          <w:lang w:val="bs-Latn-BA"/>
        </w:rPr>
        <w:t>d</w:t>
      </w:r>
      <w:r w:rsidR="008F728B" w:rsidRPr="00A5399E">
        <w:rPr>
          <w:lang w:val="bs-Latn-BA"/>
        </w:rPr>
        <w:t xml:space="preserve">no preispitivanje, kojima se </w:t>
      </w:r>
      <w:r w:rsidR="00F65169" w:rsidRPr="00A5399E">
        <w:rPr>
          <w:lang w:val="bs-Latn-BA"/>
        </w:rPr>
        <w:t>i</w:t>
      </w:r>
      <w:r w:rsidR="00B93A2E" w:rsidRPr="00A5399E">
        <w:rPr>
          <w:lang w:val="bs-Latn-BA"/>
        </w:rPr>
        <w:t xml:space="preserve">nače </w:t>
      </w:r>
      <w:r w:rsidR="008F728B" w:rsidRPr="00A5399E">
        <w:rPr>
          <w:lang w:val="bs-Latn-BA"/>
        </w:rPr>
        <w:t xml:space="preserve">ne dovodi u pitanje </w:t>
      </w:r>
      <w:r w:rsidR="00630415" w:rsidRPr="00A5399E">
        <w:rPr>
          <w:lang w:val="bs-Latn-BA"/>
        </w:rPr>
        <w:t>osnov</w:t>
      </w:r>
      <w:r w:rsidR="005673F4" w:rsidRPr="00A5399E">
        <w:rPr>
          <w:lang w:val="bs-Latn-BA"/>
        </w:rPr>
        <w:t xml:space="preserve"> i visina dodatno utvrđene porezne obaveze, pravilno </w:t>
      </w:r>
      <w:r w:rsidR="00FF17AE" w:rsidRPr="00A5399E">
        <w:rPr>
          <w:lang w:val="bs-Latn-BA"/>
        </w:rPr>
        <w:t xml:space="preserve">je </w:t>
      </w:r>
      <w:r w:rsidR="003B69A1" w:rsidRPr="00A5399E">
        <w:rPr>
          <w:lang w:val="bs-Latn-BA"/>
        </w:rPr>
        <w:t xml:space="preserve">prvostepenim </w:t>
      </w:r>
      <w:r w:rsidR="007D6146" w:rsidRPr="00A5399E">
        <w:rPr>
          <w:lang w:val="bs-Latn-BA"/>
        </w:rPr>
        <w:t>rješenje</w:t>
      </w:r>
      <w:r w:rsidR="00B93A2E" w:rsidRPr="00A5399E">
        <w:rPr>
          <w:lang w:val="bs-Latn-BA"/>
        </w:rPr>
        <w:t>m</w:t>
      </w:r>
      <w:r w:rsidR="007D6146" w:rsidRPr="00A5399E">
        <w:rPr>
          <w:lang w:val="bs-Latn-BA"/>
        </w:rPr>
        <w:t xml:space="preserve"> obavezan tužitelj</w:t>
      </w:r>
      <w:r w:rsidR="003A7F2D" w:rsidRPr="00A5399E">
        <w:rPr>
          <w:lang w:val="bs-Latn-BA"/>
        </w:rPr>
        <w:t xml:space="preserve"> na plaća</w:t>
      </w:r>
      <w:r w:rsidR="00042A7D" w:rsidRPr="00A5399E">
        <w:rPr>
          <w:lang w:val="bs-Latn-BA"/>
        </w:rPr>
        <w:t>n</w:t>
      </w:r>
      <w:r w:rsidR="003A7F2D" w:rsidRPr="00A5399E">
        <w:rPr>
          <w:lang w:val="bs-Latn-BA"/>
        </w:rPr>
        <w:t>j</w:t>
      </w:r>
      <w:r w:rsidR="00042A7D" w:rsidRPr="00A5399E">
        <w:rPr>
          <w:lang w:val="bs-Latn-BA"/>
        </w:rPr>
        <w:t xml:space="preserve">e dodatno utvrđene porezne obaveza </w:t>
      </w:r>
      <w:r w:rsidR="00164D4E" w:rsidRPr="00A5399E">
        <w:rPr>
          <w:lang w:val="bs-Latn-BA"/>
        </w:rPr>
        <w:t>sa zakonskom zateznom kamatom</w:t>
      </w:r>
      <w:r w:rsidR="003D47C9" w:rsidRPr="00A5399E">
        <w:rPr>
          <w:lang w:val="bs-Latn-BA"/>
        </w:rPr>
        <w:t xml:space="preserve"> za sporni period</w:t>
      </w:r>
      <w:r w:rsidR="00905319" w:rsidRPr="00A5399E">
        <w:rPr>
          <w:lang w:val="bs-Latn-BA"/>
        </w:rPr>
        <w:t>, odnosno pravilno je postupio tuženi kada je osporenim rješenjem</w:t>
      </w:r>
      <w:r w:rsidR="007D6146" w:rsidRPr="00A5399E">
        <w:rPr>
          <w:lang w:val="bs-Latn-BA"/>
        </w:rPr>
        <w:t xml:space="preserve"> </w:t>
      </w:r>
      <w:r w:rsidR="00905319" w:rsidRPr="00A5399E">
        <w:rPr>
          <w:lang w:val="bs-Latn-BA"/>
        </w:rPr>
        <w:t>k</w:t>
      </w:r>
      <w:r w:rsidR="007D6146" w:rsidRPr="00A5399E">
        <w:rPr>
          <w:lang w:val="bs-Latn-BA"/>
        </w:rPr>
        <w:t>a</w:t>
      </w:r>
      <w:r w:rsidR="00615160">
        <w:rPr>
          <w:lang w:val="bs-Latn-BA"/>
        </w:rPr>
        <w:t>o neosno</w:t>
      </w:r>
      <w:r w:rsidR="00905319" w:rsidRPr="00A5399E">
        <w:rPr>
          <w:lang w:val="bs-Latn-BA"/>
        </w:rPr>
        <w:t>vanu odbio žalbu tužitelja</w:t>
      </w:r>
      <w:r w:rsidR="00844CA8" w:rsidRPr="00A5399E">
        <w:rPr>
          <w:lang w:val="bs-Latn-BA"/>
        </w:rPr>
        <w:t>, a</w:t>
      </w:r>
      <w:r w:rsidR="007D6146" w:rsidRPr="00A5399E">
        <w:rPr>
          <w:lang w:val="bs-Latn-BA"/>
        </w:rPr>
        <w:t xml:space="preserve"> </w:t>
      </w:r>
      <w:r w:rsidR="00844CA8" w:rsidRPr="00A5399E">
        <w:rPr>
          <w:lang w:val="bs-Latn-BA"/>
        </w:rPr>
        <w:t>pravilno je postupio i prvostep</w:t>
      </w:r>
      <w:r w:rsidR="00B62313" w:rsidRPr="00A5399E">
        <w:rPr>
          <w:lang w:val="bs-Latn-BA"/>
        </w:rPr>
        <w:t>e</w:t>
      </w:r>
      <w:r w:rsidR="00844CA8" w:rsidRPr="00A5399E">
        <w:rPr>
          <w:lang w:val="bs-Latn-BA"/>
        </w:rPr>
        <w:t>ni sud kada je pobijanom presudom odbio tužbu tužitelja.</w:t>
      </w:r>
    </w:p>
    <w:p w:rsidR="001F7D18" w:rsidRPr="00A5399E" w:rsidRDefault="001F7D18" w:rsidP="00A5399E">
      <w:pPr>
        <w:spacing w:line="240" w:lineRule="auto"/>
        <w:jc w:val="both"/>
        <w:rPr>
          <w:lang w:val="bs-Latn-BA"/>
        </w:rPr>
      </w:pPr>
    </w:p>
    <w:p w:rsidR="00B84AF0" w:rsidRPr="00A5399E" w:rsidRDefault="005C648A" w:rsidP="00A5399E">
      <w:pPr>
        <w:spacing w:line="240" w:lineRule="auto"/>
        <w:jc w:val="both"/>
        <w:rPr>
          <w:lang w:val="bs-Latn-BA"/>
        </w:rPr>
      </w:pPr>
      <w:r w:rsidRPr="00A5399E">
        <w:rPr>
          <w:lang w:val="bs-Latn-BA"/>
        </w:rPr>
        <w:tab/>
      </w:r>
      <w:r w:rsidR="00216BD4" w:rsidRPr="00A5399E">
        <w:rPr>
          <w:lang w:val="bs-Latn-BA"/>
        </w:rPr>
        <w:t>N</w:t>
      </w:r>
      <w:r w:rsidRPr="00A5399E">
        <w:rPr>
          <w:lang w:val="bs-Latn-BA"/>
        </w:rPr>
        <w:t>avodi iz zahtjev</w:t>
      </w:r>
      <w:r w:rsidR="00747E17" w:rsidRPr="00A5399E">
        <w:rPr>
          <w:lang w:val="bs-Latn-BA"/>
        </w:rPr>
        <w:t>a z</w:t>
      </w:r>
      <w:r w:rsidR="00424E05" w:rsidRPr="00A5399E">
        <w:rPr>
          <w:lang w:val="bs-Latn-BA"/>
        </w:rPr>
        <w:t>a</w:t>
      </w:r>
      <w:r w:rsidR="00747E17" w:rsidRPr="00A5399E">
        <w:rPr>
          <w:lang w:val="bs-Latn-BA"/>
        </w:rPr>
        <w:t xml:space="preserve"> </w:t>
      </w:r>
      <w:r w:rsidRPr="00A5399E">
        <w:rPr>
          <w:lang w:val="bs-Latn-BA"/>
        </w:rPr>
        <w:t>v</w:t>
      </w:r>
      <w:r w:rsidR="00747E17" w:rsidRPr="00A5399E">
        <w:rPr>
          <w:lang w:val="bs-Latn-BA"/>
        </w:rPr>
        <w:t>anr</w:t>
      </w:r>
      <w:r w:rsidR="00424E05" w:rsidRPr="00A5399E">
        <w:rPr>
          <w:lang w:val="bs-Latn-BA"/>
        </w:rPr>
        <w:t>e</w:t>
      </w:r>
      <w:r w:rsidR="00747E17" w:rsidRPr="00A5399E">
        <w:rPr>
          <w:lang w:val="bs-Latn-BA"/>
        </w:rPr>
        <w:t>dno preis</w:t>
      </w:r>
      <w:r w:rsidR="007466C4" w:rsidRPr="00A5399E">
        <w:rPr>
          <w:lang w:val="bs-Latn-BA"/>
        </w:rPr>
        <w:t>pitivanje</w:t>
      </w:r>
      <w:r w:rsidRPr="00A5399E">
        <w:rPr>
          <w:lang w:val="bs-Latn-BA"/>
        </w:rPr>
        <w:t xml:space="preserve"> </w:t>
      </w:r>
      <w:r w:rsidR="007766E6" w:rsidRPr="00A5399E">
        <w:rPr>
          <w:lang w:val="bs-Latn-BA"/>
        </w:rPr>
        <w:t>da</w:t>
      </w:r>
      <w:r w:rsidR="00747E17" w:rsidRPr="00A5399E">
        <w:rPr>
          <w:lang w:val="bs-Latn-BA"/>
        </w:rPr>
        <w:t xml:space="preserve"> </w:t>
      </w:r>
      <w:r w:rsidR="003C2B3E" w:rsidRPr="00A5399E">
        <w:rPr>
          <w:lang w:val="bs-Latn-BA"/>
        </w:rPr>
        <w:t xml:space="preserve">je </w:t>
      </w:r>
      <w:r w:rsidR="00BC16CA" w:rsidRPr="00A5399E">
        <w:rPr>
          <w:lang w:val="bs-Latn-BA"/>
        </w:rPr>
        <w:t xml:space="preserve">od strane </w:t>
      </w:r>
      <w:r w:rsidR="002B67A6">
        <w:rPr>
          <w:lang w:val="bs-Latn-BA"/>
        </w:rPr>
        <w:t xml:space="preserve">inspektora </w:t>
      </w:r>
      <w:r w:rsidR="00BC16CA" w:rsidRPr="00A5399E">
        <w:rPr>
          <w:lang w:val="bs-Latn-BA"/>
        </w:rPr>
        <w:t xml:space="preserve">prvostepenog upravnog organa </w:t>
      </w:r>
      <w:r w:rsidR="00615160">
        <w:rPr>
          <w:lang w:val="bs-Latn-BA"/>
        </w:rPr>
        <w:t>(</w:t>
      </w:r>
      <w:r w:rsidR="007C3E5F" w:rsidRPr="00A5399E">
        <w:rPr>
          <w:lang w:val="bs-Latn-BA"/>
        </w:rPr>
        <w:t>donošenjem prvostep</w:t>
      </w:r>
      <w:r w:rsidR="00A87A31" w:rsidRPr="00A5399E">
        <w:rPr>
          <w:lang w:val="bs-Latn-BA"/>
        </w:rPr>
        <w:t>eno</w:t>
      </w:r>
      <w:r w:rsidR="003D34CE" w:rsidRPr="00A5399E">
        <w:rPr>
          <w:lang w:val="bs-Latn-BA"/>
        </w:rPr>
        <w:t>g</w:t>
      </w:r>
      <w:r w:rsidR="00A87A31" w:rsidRPr="00A5399E">
        <w:rPr>
          <w:lang w:val="bs-Latn-BA"/>
        </w:rPr>
        <w:t xml:space="preserve"> rješenja </w:t>
      </w:r>
      <w:r w:rsidR="003D34CE" w:rsidRPr="00A5399E">
        <w:rPr>
          <w:lang w:val="bs-Latn-BA"/>
        </w:rPr>
        <w:t>20.07.2015. godine</w:t>
      </w:r>
      <w:r w:rsidR="00FE55DC" w:rsidRPr="00A5399E">
        <w:rPr>
          <w:lang w:val="bs-Latn-BA"/>
        </w:rPr>
        <w:t xml:space="preserve">, </w:t>
      </w:r>
      <w:r w:rsidR="00043A7F" w:rsidRPr="00A5399E">
        <w:rPr>
          <w:lang w:val="bs-Latn-BA"/>
        </w:rPr>
        <w:t xml:space="preserve">tj. </w:t>
      </w:r>
      <w:r w:rsidR="00FE55DC" w:rsidRPr="00A5399E">
        <w:rPr>
          <w:lang w:val="bs-Latn-BA"/>
        </w:rPr>
        <w:t>petog dana od dana sa</w:t>
      </w:r>
      <w:r w:rsidR="00043A7F" w:rsidRPr="00A5399E">
        <w:rPr>
          <w:lang w:val="bs-Latn-BA"/>
        </w:rPr>
        <w:t>činjavanja zapisnika</w:t>
      </w:r>
      <w:r w:rsidR="00B84AF0" w:rsidRPr="00A5399E">
        <w:rPr>
          <w:lang w:val="bs-Latn-BA"/>
        </w:rPr>
        <w:t xml:space="preserve"> o inspekcijskom nadzoru </w:t>
      </w:r>
      <w:r w:rsidR="00043A7F" w:rsidRPr="00A5399E">
        <w:rPr>
          <w:lang w:val="bs-Latn-BA"/>
        </w:rPr>
        <w:t>koji je sa</w:t>
      </w:r>
      <w:r w:rsidR="00FE55DC" w:rsidRPr="00A5399E">
        <w:rPr>
          <w:lang w:val="bs-Latn-BA"/>
        </w:rPr>
        <w:t>činjen 15.07.2015. godine)</w:t>
      </w:r>
      <w:r w:rsidR="00615160">
        <w:rPr>
          <w:lang w:val="bs-Latn-BA"/>
        </w:rPr>
        <w:t xml:space="preserve"> </w:t>
      </w:r>
      <w:r w:rsidR="00BC16CA" w:rsidRPr="00A5399E">
        <w:rPr>
          <w:lang w:val="bs-Latn-BA"/>
        </w:rPr>
        <w:t xml:space="preserve">došlo do </w:t>
      </w:r>
      <w:r w:rsidR="00BC16CA" w:rsidRPr="00A5399E">
        <w:rPr>
          <w:lang w:val="bs-Latn-BA"/>
        </w:rPr>
        <w:lastRenderedPageBreak/>
        <w:t>povređivanja odredbe člana 64. Zakona o poreznoj upravi Federacije Bosne i Hercegovine, kojom je propisano da porezni obveznik može uložiti prigovor na zapisnik sačinjen u postupku kontrole, koji se podnosi inspektoru ili drugom ovlaštenom radniku Porezne uprave u roku od pet (5) radnih dana</w:t>
      </w:r>
      <w:r w:rsidR="000A4B64" w:rsidRPr="00A5399E">
        <w:rPr>
          <w:lang w:val="bs-Latn-BA"/>
        </w:rPr>
        <w:t xml:space="preserve"> od</w:t>
      </w:r>
      <w:r w:rsidR="009F63F7" w:rsidRPr="00A5399E">
        <w:rPr>
          <w:lang w:val="bs-Latn-BA"/>
        </w:rPr>
        <w:t xml:space="preserve"> dana pri</w:t>
      </w:r>
      <w:r w:rsidR="00043A7F" w:rsidRPr="00A5399E">
        <w:rPr>
          <w:lang w:val="bs-Latn-BA"/>
        </w:rPr>
        <w:t>jema zapisnika</w:t>
      </w:r>
      <w:r w:rsidR="00535098" w:rsidRPr="00A5399E">
        <w:rPr>
          <w:lang w:val="bs-Latn-BA"/>
        </w:rPr>
        <w:t xml:space="preserve">, </w:t>
      </w:r>
      <w:r w:rsidR="00B32B11" w:rsidRPr="00A5399E">
        <w:rPr>
          <w:lang w:val="bs-Latn-BA"/>
        </w:rPr>
        <w:t xml:space="preserve">odnosno </w:t>
      </w:r>
      <w:r w:rsidR="00535098" w:rsidRPr="00A5399E">
        <w:rPr>
          <w:lang w:val="bs-Latn-BA"/>
        </w:rPr>
        <w:t xml:space="preserve">da </w:t>
      </w:r>
      <w:r w:rsidR="00716053" w:rsidRPr="00A5399E">
        <w:rPr>
          <w:lang w:val="bs-Latn-BA"/>
        </w:rPr>
        <w:t>je na taj način</w:t>
      </w:r>
      <w:r w:rsidR="00535098" w:rsidRPr="00A5399E">
        <w:rPr>
          <w:lang w:val="bs-Latn-BA"/>
        </w:rPr>
        <w:t xml:space="preserve"> tužitelj onemogućen da podnese prigovor na zapisnik o inspekcijskom nadzoru u </w:t>
      </w:r>
      <w:r w:rsidR="008C083F" w:rsidRPr="00A5399E">
        <w:rPr>
          <w:lang w:val="bs-Latn-BA"/>
        </w:rPr>
        <w:t>skladu sa naved</w:t>
      </w:r>
      <w:r w:rsidR="00615160">
        <w:rPr>
          <w:lang w:val="bs-Latn-BA"/>
        </w:rPr>
        <w:t>enom o</w:t>
      </w:r>
      <w:r w:rsidR="008C083F" w:rsidRPr="00A5399E">
        <w:rPr>
          <w:lang w:val="bs-Latn-BA"/>
        </w:rPr>
        <w:t>dredbom</w:t>
      </w:r>
      <w:r w:rsidR="00B84AF0" w:rsidRPr="00A5399E">
        <w:rPr>
          <w:lang w:val="bs-Latn-BA"/>
        </w:rPr>
        <w:t xml:space="preserve">, </w:t>
      </w:r>
      <w:r w:rsidR="00A26DFC" w:rsidRPr="00A5399E">
        <w:rPr>
          <w:lang w:val="bs-Latn-BA"/>
        </w:rPr>
        <w:t xml:space="preserve">nisu </w:t>
      </w:r>
      <w:r w:rsidR="006C6A1A" w:rsidRPr="00A5399E">
        <w:rPr>
          <w:lang w:val="bs-Latn-BA"/>
        </w:rPr>
        <w:t>od uticaja na presuđenje u konkretnom sl</w:t>
      </w:r>
      <w:r w:rsidR="006807F4" w:rsidRPr="00A5399E">
        <w:rPr>
          <w:lang w:val="bs-Latn-BA"/>
        </w:rPr>
        <w:t xml:space="preserve">učaju. Ovo </w:t>
      </w:r>
      <w:r w:rsidR="00B32B11" w:rsidRPr="00A5399E">
        <w:rPr>
          <w:lang w:val="bs-Latn-BA"/>
        </w:rPr>
        <w:t xml:space="preserve">iz razloga </w:t>
      </w:r>
      <w:r w:rsidR="006807F4" w:rsidRPr="00A5399E">
        <w:rPr>
          <w:lang w:val="bs-Latn-BA"/>
        </w:rPr>
        <w:t xml:space="preserve">što je </w:t>
      </w:r>
      <w:r w:rsidR="00716053" w:rsidRPr="00A5399E">
        <w:rPr>
          <w:lang w:val="bs-Latn-BA"/>
        </w:rPr>
        <w:t xml:space="preserve">tužitelj kao </w:t>
      </w:r>
      <w:r w:rsidR="00B8482E" w:rsidRPr="00A5399E">
        <w:rPr>
          <w:lang w:val="bs-Latn-BA"/>
        </w:rPr>
        <w:t>porezni obveznik uredno zaprimio zapisnik o inspekcijskom nadzoru</w:t>
      </w:r>
      <w:r w:rsidR="003C2B3E" w:rsidRPr="00A5399E">
        <w:rPr>
          <w:lang w:val="bs-Latn-BA"/>
        </w:rPr>
        <w:t>,</w:t>
      </w:r>
      <w:r w:rsidR="00B8482E" w:rsidRPr="00A5399E">
        <w:rPr>
          <w:lang w:val="bs-Latn-BA"/>
        </w:rPr>
        <w:t xml:space="preserve"> </w:t>
      </w:r>
      <w:r w:rsidR="00ED0CD2" w:rsidRPr="00A5399E">
        <w:rPr>
          <w:lang w:val="bs-Latn-BA"/>
        </w:rPr>
        <w:t xml:space="preserve">a </w:t>
      </w:r>
      <w:r w:rsidR="00B8482E" w:rsidRPr="00A5399E">
        <w:rPr>
          <w:lang w:val="bs-Latn-BA"/>
        </w:rPr>
        <w:t xml:space="preserve">na koji </w:t>
      </w:r>
      <w:r w:rsidR="00ED0CD2" w:rsidRPr="00A5399E">
        <w:rPr>
          <w:lang w:val="bs-Latn-BA"/>
        </w:rPr>
        <w:t xml:space="preserve">prema stanju spisa predmeta </w:t>
      </w:r>
      <w:r w:rsidR="00B8482E" w:rsidRPr="00A5399E">
        <w:rPr>
          <w:lang w:val="bs-Latn-BA"/>
        </w:rPr>
        <w:t>nije izjavio prigovor, pa u tom slučaju prvostepeni organ, suprotno navodima zahtjeva je mogao prvos</w:t>
      </w:r>
      <w:r w:rsidR="00615160">
        <w:rPr>
          <w:lang w:val="bs-Latn-BA"/>
        </w:rPr>
        <w:t>tepeno rješenje donijeti i poslj</w:t>
      </w:r>
      <w:r w:rsidR="00B8482E" w:rsidRPr="00A5399E">
        <w:rPr>
          <w:lang w:val="bs-Latn-BA"/>
        </w:rPr>
        <w:t>edni dan roka za prigovor</w:t>
      </w:r>
      <w:r w:rsidR="004E5191" w:rsidRPr="00A5399E">
        <w:rPr>
          <w:lang w:val="bs-Latn-BA"/>
        </w:rPr>
        <w:t>.</w:t>
      </w:r>
    </w:p>
    <w:p w:rsidR="00B84AF0" w:rsidRPr="00A5399E" w:rsidRDefault="00B84AF0" w:rsidP="00A5399E">
      <w:pPr>
        <w:spacing w:line="240" w:lineRule="auto"/>
        <w:jc w:val="both"/>
        <w:rPr>
          <w:lang w:val="bs-Latn-BA"/>
        </w:rPr>
      </w:pPr>
    </w:p>
    <w:p w:rsidR="0090324B" w:rsidRPr="00A5399E" w:rsidRDefault="0090324B" w:rsidP="00A5399E">
      <w:pPr>
        <w:spacing w:line="240" w:lineRule="auto"/>
        <w:jc w:val="both"/>
        <w:rPr>
          <w:lang w:val="bs-Latn-BA"/>
        </w:rPr>
      </w:pPr>
      <w:r w:rsidRPr="00A5399E">
        <w:rPr>
          <w:lang w:val="bs-Latn-BA"/>
        </w:rPr>
        <w:tab/>
        <w:t>Imajući u vidu naprijed izneseno, ovaj sud je i ostale navode ocijenio kao neosnovanim, pa je primjenom odredbe iz člana 46. stav 1. Zakona o upravnim sporovima, odlučio kao u izreci ove presude.</w:t>
      </w:r>
    </w:p>
    <w:p w:rsidR="00891D15" w:rsidRDefault="0090324B" w:rsidP="00A5399E">
      <w:pPr>
        <w:jc w:val="both"/>
        <w:rPr>
          <w:lang w:val="bs-Latn-BA"/>
        </w:rPr>
      </w:pPr>
      <w:r w:rsidRPr="00A5399E">
        <w:rPr>
          <w:lang w:val="bs-Latn-BA"/>
        </w:rPr>
        <w:t xml:space="preserve">  </w:t>
      </w:r>
    </w:p>
    <w:p w:rsidR="00615160" w:rsidRPr="00A5399E" w:rsidRDefault="00615160" w:rsidP="00A5399E">
      <w:pPr>
        <w:jc w:val="both"/>
        <w:rPr>
          <w:lang w:val="bs-Latn-BA"/>
        </w:rPr>
      </w:pPr>
    </w:p>
    <w:p w:rsidR="008F6ACF" w:rsidRPr="00A5399E" w:rsidRDefault="00891D15" w:rsidP="00A5399E">
      <w:pPr>
        <w:rPr>
          <w:lang w:val="bs-Latn-BA"/>
        </w:rPr>
      </w:pPr>
      <w:r w:rsidRPr="00A5399E">
        <w:rPr>
          <w:rFonts w:eastAsia="Calibri"/>
          <w:lang w:val="bs-Latn-BA"/>
        </w:rPr>
        <w:t xml:space="preserve">  </w:t>
      </w:r>
      <w:r w:rsidR="00615160">
        <w:rPr>
          <w:lang w:val="bs-Latn-BA"/>
        </w:rPr>
        <w:t xml:space="preserve"> </w:t>
      </w:r>
      <w:r w:rsidR="008F6ACF" w:rsidRPr="00A5399E">
        <w:rPr>
          <w:lang w:val="bs-Latn-BA"/>
        </w:rPr>
        <w:t xml:space="preserve">   Zapisničar                                                                        </w:t>
      </w:r>
      <w:r w:rsidR="00615160">
        <w:rPr>
          <w:lang w:val="bs-Latn-BA"/>
        </w:rPr>
        <w:t xml:space="preserve">           </w:t>
      </w:r>
      <w:r w:rsidR="008F6ACF" w:rsidRPr="00A5399E">
        <w:rPr>
          <w:lang w:val="bs-Latn-BA"/>
        </w:rPr>
        <w:t xml:space="preserve">  Predsjednik vijeća</w:t>
      </w:r>
    </w:p>
    <w:p w:rsidR="008F6ACF" w:rsidRPr="00A5399E" w:rsidRDefault="00615160" w:rsidP="00A5399E">
      <w:pPr>
        <w:rPr>
          <w:lang w:val="bs-Latn-BA"/>
        </w:rPr>
      </w:pPr>
      <w:r>
        <w:rPr>
          <w:lang w:val="bs-Latn-BA"/>
        </w:rPr>
        <w:t xml:space="preserve">Hodžić Melisa, s.r. </w:t>
      </w:r>
      <w:r w:rsidR="008F6ACF" w:rsidRPr="00A5399E">
        <w:rPr>
          <w:lang w:val="bs-Latn-BA"/>
        </w:rPr>
        <w:t xml:space="preserve">             </w:t>
      </w:r>
      <w:r w:rsidR="008F6ACF" w:rsidRPr="00A5399E">
        <w:rPr>
          <w:lang w:val="bs-Latn-BA"/>
        </w:rPr>
        <w:tab/>
      </w:r>
      <w:r w:rsidR="008F6ACF" w:rsidRPr="00A5399E">
        <w:rPr>
          <w:lang w:val="bs-Latn-BA"/>
        </w:rPr>
        <w:tab/>
        <w:t xml:space="preserve">                          </w:t>
      </w:r>
      <w:r w:rsidR="00AF5D3B" w:rsidRPr="00A5399E">
        <w:rPr>
          <w:lang w:val="bs-Latn-BA"/>
        </w:rPr>
        <w:t xml:space="preserve">          </w:t>
      </w:r>
      <w:r w:rsidR="008F6ACF" w:rsidRPr="00A5399E">
        <w:rPr>
          <w:lang w:val="bs-Latn-BA"/>
        </w:rPr>
        <w:t xml:space="preserve"> Ajanović-Selimović Amela</w:t>
      </w:r>
      <w:r>
        <w:rPr>
          <w:lang w:val="bs-Latn-BA"/>
        </w:rPr>
        <w:t xml:space="preserve">, s.r. </w:t>
      </w:r>
      <w:r w:rsidR="008F6ACF" w:rsidRPr="00A5399E">
        <w:rPr>
          <w:lang w:val="bs-Latn-BA"/>
        </w:rPr>
        <w:t xml:space="preserve"> </w:t>
      </w:r>
    </w:p>
    <w:sectPr w:rsidR="008F6ACF" w:rsidRPr="00A5399E" w:rsidSect="00A5399E">
      <w:headerReference w:type="default" r:id="rId8"/>
      <w:pgSz w:w="11906" w:h="16838" w:code="9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156" w:rsidRDefault="00495156" w:rsidP="00694471">
      <w:pPr>
        <w:spacing w:line="240" w:lineRule="auto"/>
      </w:pPr>
      <w:r>
        <w:separator/>
      </w:r>
    </w:p>
  </w:endnote>
  <w:endnote w:type="continuationSeparator" w:id="0">
    <w:p w:rsidR="00495156" w:rsidRDefault="00495156" w:rsidP="006944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156" w:rsidRDefault="00495156" w:rsidP="00694471">
      <w:pPr>
        <w:spacing w:line="240" w:lineRule="auto"/>
      </w:pPr>
      <w:r>
        <w:separator/>
      </w:r>
    </w:p>
  </w:footnote>
  <w:footnote w:type="continuationSeparator" w:id="0">
    <w:p w:rsidR="00495156" w:rsidRDefault="00495156" w:rsidP="00694471">
      <w:pPr>
        <w:spacing w:line="240" w:lineRule="auto"/>
      </w:pPr>
      <w:r>
        <w:continuationSeparator/>
      </w:r>
    </w:p>
  </w:footnote>
  <w:footnote w:id="1">
    <w:p w:rsidR="00694471" w:rsidRPr="004A1E2A" w:rsidRDefault="00694471" w:rsidP="00694471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r-HR"/>
        </w:rPr>
        <w:t>Službene novine Federacije Bosne i Hercegovine</w:t>
      </w:r>
      <w:r w:rsidRPr="00127A54">
        <w:rPr>
          <w:lang w:val="hr-HR"/>
        </w:rPr>
        <w:t>, broj: 9/05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3011235"/>
      <w:docPartObj>
        <w:docPartGallery w:val="Page Numbers (Top of Page)"/>
        <w:docPartUnique/>
      </w:docPartObj>
    </w:sdtPr>
    <w:sdtEndPr>
      <w:rPr>
        <w:noProof/>
      </w:rPr>
    </w:sdtEndPr>
    <w:sdtContent>
      <w:p w:rsidR="001A437A" w:rsidRDefault="001A437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1DF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A437A" w:rsidRDefault="001A43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51B38"/>
    <w:multiLevelType w:val="hybridMultilevel"/>
    <w:tmpl w:val="65E21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763B8"/>
    <w:multiLevelType w:val="hybridMultilevel"/>
    <w:tmpl w:val="ED5A5FA2"/>
    <w:lvl w:ilvl="0" w:tplc="29261F3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380" w:hanging="360"/>
      </w:pPr>
    </w:lvl>
    <w:lvl w:ilvl="2" w:tplc="141A001B" w:tentative="1">
      <w:start w:val="1"/>
      <w:numFmt w:val="lowerRoman"/>
      <w:lvlText w:val="%3."/>
      <w:lvlJc w:val="right"/>
      <w:pPr>
        <w:ind w:left="2100" w:hanging="180"/>
      </w:pPr>
    </w:lvl>
    <w:lvl w:ilvl="3" w:tplc="141A000F" w:tentative="1">
      <w:start w:val="1"/>
      <w:numFmt w:val="decimal"/>
      <w:lvlText w:val="%4."/>
      <w:lvlJc w:val="left"/>
      <w:pPr>
        <w:ind w:left="2820" w:hanging="360"/>
      </w:pPr>
    </w:lvl>
    <w:lvl w:ilvl="4" w:tplc="141A0019" w:tentative="1">
      <w:start w:val="1"/>
      <w:numFmt w:val="lowerLetter"/>
      <w:lvlText w:val="%5."/>
      <w:lvlJc w:val="left"/>
      <w:pPr>
        <w:ind w:left="3540" w:hanging="360"/>
      </w:pPr>
    </w:lvl>
    <w:lvl w:ilvl="5" w:tplc="141A001B" w:tentative="1">
      <w:start w:val="1"/>
      <w:numFmt w:val="lowerRoman"/>
      <w:lvlText w:val="%6."/>
      <w:lvlJc w:val="right"/>
      <w:pPr>
        <w:ind w:left="4260" w:hanging="180"/>
      </w:pPr>
    </w:lvl>
    <w:lvl w:ilvl="6" w:tplc="141A000F" w:tentative="1">
      <w:start w:val="1"/>
      <w:numFmt w:val="decimal"/>
      <w:lvlText w:val="%7."/>
      <w:lvlJc w:val="left"/>
      <w:pPr>
        <w:ind w:left="4980" w:hanging="360"/>
      </w:pPr>
    </w:lvl>
    <w:lvl w:ilvl="7" w:tplc="141A0019" w:tentative="1">
      <w:start w:val="1"/>
      <w:numFmt w:val="lowerLetter"/>
      <w:lvlText w:val="%8."/>
      <w:lvlJc w:val="left"/>
      <w:pPr>
        <w:ind w:left="5700" w:hanging="360"/>
      </w:pPr>
    </w:lvl>
    <w:lvl w:ilvl="8" w:tplc="141A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011"/>
    <w:rsid w:val="000007B8"/>
    <w:rsid w:val="000138B5"/>
    <w:rsid w:val="00020210"/>
    <w:rsid w:val="0004018B"/>
    <w:rsid w:val="00040AE1"/>
    <w:rsid w:val="00042A7D"/>
    <w:rsid w:val="00043A7F"/>
    <w:rsid w:val="000478A6"/>
    <w:rsid w:val="00082B50"/>
    <w:rsid w:val="00092D7C"/>
    <w:rsid w:val="000A2D12"/>
    <w:rsid w:val="000A4B64"/>
    <w:rsid w:val="000C34C9"/>
    <w:rsid w:val="000D5F15"/>
    <w:rsid w:val="000F4971"/>
    <w:rsid w:val="00106069"/>
    <w:rsid w:val="00110BDB"/>
    <w:rsid w:val="00114CC1"/>
    <w:rsid w:val="00127AAA"/>
    <w:rsid w:val="001455FD"/>
    <w:rsid w:val="001503F0"/>
    <w:rsid w:val="001508F6"/>
    <w:rsid w:val="00156826"/>
    <w:rsid w:val="001574E2"/>
    <w:rsid w:val="00164D4E"/>
    <w:rsid w:val="0018238B"/>
    <w:rsid w:val="00192C16"/>
    <w:rsid w:val="001A3B8D"/>
    <w:rsid w:val="001A437A"/>
    <w:rsid w:val="001A5FAC"/>
    <w:rsid w:val="001B27D7"/>
    <w:rsid w:val="001B35FF"/>
    <w:rsid w:val="001F3730"/>
    <w:rsid w:val="001F40D1"/>
    <w:rsid w:val="001F7D18"/>
    <w:rsid w:val="0020245B"/>
    <w:rsid w:val="0020268C"/>
    <w:rsid w:val="00215385"/>
    <w:rsid w:val="00216959"/>
    <w:rsid w:val="00216BD4"/>
    <w:rsid w:val="00226F40"/>
    <w:rsid w:val="00246041"/>
    <w:rsid w:val="00253015"/>
    <w:rsid w:val="0026052F"/>
    <w:rsid w:val="00274768"/>
    <w:rsid w:val="00284131"/>
    <w:rsid w:val="002877FA"/>
    <w:rsid w:val="002973C3"/>
    <w:rsid w:val="002A5AC3"/>
    <w:rsid w:val="002B0C6D"/>
    <w:rsid w:val="002B67A6"/>
    <w:rsid w:val="002C5DF3"/>
    <w:rsid w:val="002E2836"/>
    <w:rsid w:val="002E5784"/>
    <w:rsid w:val="00313AFF"/>
    <w:rsid w:val="00327EC3"/>
    <w:rsid w:val="00330CA5"/>
    <w:rsid w:val="00335EEE"/>
    <w:rsid w:val="0035133B"/>
    <w:rsid w:val="00354D5A"/>
    <w:rsid w:val="003602E5"/>
    <w:rsid w:val="003678E9"/>
    <w:rsid w:val="003A7F2D"/>
    <w:rsid w:val="003B69A1"/>
    <w:rsid w:val="003C2B3E"/>
    <w:rsid w:val="003C34EC"/>
    <w:rsid w:val="003D34CE"/>
    <w:rsid w:val="003D47C9"/>
    <w:rsid w:val="003E10AA"/>
    <w:rsid w:val="003E2C62"/>
    <w:rsid w:val="00401411"/>
    <w:rsid w:val="00420B77"/>
    <w:rsid w:val="00424515"/>
    <w:rsid w:val="00424E05"/>
    <w:rsid w:val="0044117F"/>
    <w:rsid w:val="00444C22"/>
    <w:rsid w:val="00495097"/>
    <w:rsid w:val="00495156"/>
    <w:rsid w:val="004B3B24"/>
    <w:rsid w:val="004E0283"/>
    <w:rsid w:val="004E1CCF"/>
    <w:rsid w:val="004E5191"/>
    <w:rsid w:val="004F017D"/>
    <w:rsid w:val="004F546D"/>
    <w:rsid w:val="00535098"/>
    <w:rsid w:val="00540E28"/>
    <w:rsid w:val="00545957"/>
    <w:rsid w:val="00550197"/>
    <w:rsid w:val="00552574"/>
    <w:rsid w:val="005673F4"/>
    <w:rsid w:val="005744FA"/>
    <w:rsid w:val="005827B5"/>
    <w:rsid w:val="005B5688"/>
    <w:rsid w:val="005C648A"/>
    <w:rsid w:val="005D58B4"/>
    <w:rsid w:val="005F6E0C"/>
    <w:rsid w:val="00615160"/>
    <w:rsid w:val="00620E10"/>
    <w:rsid w:val="00630415"/>
    <w:rsid w:val="00637E49"/>
    <w:rsid w:val="006807F4"/>
    <w:rsid w:val="00694471"/>
    <w:rsid w:val="006B08CA"/>
    <w:rsid w:val="006B15F6"/>
    <w:rsid w:val="006B7AF4"/>
    <w:rsid w:val="006C6A1A"/>
    <w:rsid w:val="006E26E9"/>
    <w:rsid w:val="006F383E"/>
    <w:rsid w:val="00716053"/>
    <w:rsid w:val="00740483"/>
    <w:rsid w:val="007444ED"/>
    <w:rsid w:val="007447BA"/>
    <w:rsid w:val="007466C4"/>
    <w:rsid w:val="00747E17"/>
    <w:rsid w:val="00752321"/>
    <w:rsid w:val="007556C6"/>
    <w:rsid w:val="007704DB"/>
    <w:rsid w:val="007766E6"/>
    <w:rsid w:val="00791DFC"/>
    <w:rsid w:val="0079401E"/>
    <w:rsid w:val="00795A4F"/>
    <w:rsid w:val="00795AD5"/>
    <w:rsid w:val="007A3BD4"/>
    <w:rsid w:val="007C3E5F"/>
    <w:rsid w:val="007D5C90"/>
    <w:rsid w:val="007D6146"/>
    <w:rsid w:val="007F186B"/>
    <w:rsid w:val="0080302B"/>
    <w:rsid w:val="00807779"/>
    <w:rsid w:val="00810669"/>
    <w:rsid w:val="008309FB"/>
    <w:rsid w:val="008341DC"/>
    <w:rsid w:val="008377AE"/>
    <w:rsid w:val="00843F16"/>
    <w:rsid w:val="00844CA8"/>
    <w:rsid w:val="008467D2"/>
    <w:rsid w:val="008618DE"/>
    <w:rsid w:val="00865F8C"/>
    <w:rsid w:val="00873080"/>
    <w:rsid w:val="00873725"/>
    <w:rsid w:val="00891D15"/>
    <w:rsid w:val="008A4D75"/>
    <w:rsid w:val="008C083F"/>
    <w:rsid w:val="008F6ACF"/>
    <w:rsid w:val="008F728B"/>
    <w:rsid w:val="0090324B"/>
    <w:rsid w:val="00905319"/>
    <w:rsid w:val="0091123C"/>
    <w:rsid w:val="00930973"/>
    <w:rsid w:val="0093596F"/>
    <w:rsid w:val="00941BDD"/>
    <w:rsid w:val="00952758"/>
    <w:rsid w:val="00965001"/>
    <w:rsid w:val="00972CFE"/>
    <w:rsid w:val="00995011"/>
    <w:rsid w:val="009A1888"/>
    <w:rsid w:val="009A4E58"/>
    <w:rsid w:val="009B44D1"/>
    <w:rsid w:val="009C0047"/>
    <w:rsid w:val="009C5F30"/>
    <w:rsid w:val="009E6640"/>
    <w:rsid w:val="009F63F7"/>
    <w:rsid w:val="00A06C88"/>
    <w:rsid w:val="00A11636"/>
    <w:rsid w:val="00A251B9"/>
    <w:rsid w:val="00A255F2"/>
    <w:rsid w:val="00A2631F"/>
    <w:rsid w:val="00A26DFC"/>
    <w:rsid w:val="00A30107"/>
    <w:rsid w:val="00A41F1F"/>
    <w:rsid w:val="00A46C46"/>
    <w:rsid w:val="00A5381D"/>
    <w:rsid w:val="00A5399E"/>
    <w:rsid w:val="00A54D4D"/>
    <w:rsid w:val="00A6335B"/>
    <w:rsid w:val="00A85882"/>
    <w:rsid w:val="00A86A6B"/>
    <w:rsid w:val="00A87A31"/>
    <w:rsid w:val="00A97167"/>
    <w:rsid w:val="00AA0541"/>
    <w:rsid w:val="00AB79E8"/>
    <w:rsid w:val="00AC015C"/>
    <w:rsid w:val="00AC134C"/>
    <w:rsid w:val="00AC5B66"/>
    <w:rsid w:val="00AD59FE"/>
    <w:rsid w:val="00AD74AF"/>
    <w:rsid w:val="00AE6B4D"/>
    <w:rsid w:val="00AF295D"/>
    <w:rsid w:val="00AF5D3B"/>
    <w:rsid w:val="00B105C9"/>
    <w:rsid w:val="00B124C3"/>
    <w:rsid w:val="00B26F16"/>
    <w:rsid w:val="00B27F8B"/>
    <w:rsid w:val="00B32B11"/>
    <w:rsid w:val="00B35076"/>
    <w:rsid w:val="00B40ADF"/>
    <w:rsid w:val="00B42B8D"/>
    <w:rsid w:val="00B62313"/>
    <w:rsid w:val="00B8482E"/>
    <w:rsid w:val="00B84AF0"/>
    <w:rsid w:val="00B91A6E"/>
    <w:rsid w:val="00B92161"/>
    <w:rsid w:val="00B92BD2"/>
    <w:rsid w:val="00B93A2E"/>
    <w:rsid w:val="00B94050"/>
    <w:rsid w:val="00BA6AB5"/>
    <w:rsid w:val="00BB354E"/>
    <w:rsid w:val="00BC16CA"/>
    <w:rsid w:val="00BC7193"/>
    <w:rsid w:val="00BD6E2B"/>
    <w:rsid w:val="00BE73C9"/>
    <w:rsid w:val="00C047E1"/>
    <w:rsid w:val="00C14679"/>
    <w:rsid w:val="00C36F61"/>
    <w:rsid w:val="00C62906"/>
    <w:rsid w:val="00C7368A"/>
    <w:rsid w:val="00C962F1"/>
    <w:rsid w:val="00CA4134"/>
    <w:rsid w:val="00CB7635"/>
    <w:rsid w:val="00CC5B4A"/>
    <w:rsid w:val="00CC647A"/>
    <w:rsid w:val="00CC7319"/>
    <w:rsid w:val="00CD4F45"/>
    <w:rsid w:val="00CF76B2"/>
    <w:rsid w:val="00D11BF9"/>
    <w:rsid w:val="00D32028"/>
    <w:rsid w:val="00D56707"/>
    <w:rsid w:val="00D6047C"/>
    <w:rsid w:val="00D70A78"/>
    <w:rsid w:val="00D96B52"/>
    <w:rsid w:val="00DA3A86"/>
    <w:rsid w:val="00DB3665"/>
    <w:rsid w:val="00DD31F8"/>
    <w:rsid w:val="00DD7853"/>
    <w:rsid w:val="00DE05DA"/>
    <w:rsid w:val="00E000B2"/>
    <w:rsid w:val="00E00307"/>
    <w:rsid w:val="00E13A7A"/>
    <w:rsid w:val="00E16E89"/>
    <w:rsid w:val="00E37376"/>
    <w:rsid w:val="00E43888"/>
    <w:rsid w:val="00E664B5"/>
    <w:rsid w:val="00E714DA"/>
    <w:rsid w:val="00E73BEC"/>
    <w:rsid w:val="00E7779D"/>
    <w:rsid w:val="00EA5D65"/>
    <w:rsid w:val="00EA66B7"/>
    <w:rsid w:val="00EB3315"/>
    <w:rsid w:val="00EC2E62"/>
    <w:rsid w:val="00EC359D"/>
    <w:rsid w:val="00ED0CD2"/>
    <w:rsid w:val="00ED7C68"/>
    <w:rsid w:val="00EE2033"/>
    <w:rsid w:val="00EE5DD3"/>
    <w:rsid w:val="00F328DB"/>
    <w:rsid w:val="00F5114D"/>
    <w:rsid w:val="00F51E2A"/>
    <w:rsid w:val="00F52DD1"/>
    <w:rsid w:val="00F54ACB"/>
    <w:rsid w:val="00F56964"/>
    <w:rsid w:val="00F630EA"/>
    <w:rsid w:val="00F65169"/>
    <w:rsid w:val="00F76AF7"/>
    <w:rsid w:val="00F77A13"/>
    <w:rsid w:val="00FB4FCE"/>
    <w:rsid w:val="00FB7991"/>
    <w:rsid w:val="00FC1A3B"/>
    <w:rsid w:val="00FC38F8"/>
    <w:rsid w:val="00FC43CB"/>
    <w:rsid w:val="00FD6EBA"/>
    <w:rsid w:val="00FE2AA3"/>
    <w:rsid w:val="00FE55DC"/>
    <w:rsid w:val="00FE7578"/>
    <w:rsid w:val="00FF17AE"/>
    <w:rsid w:val="00FF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E4AA6-2208-4468-8EF7-35D8FBF2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bs-Latn-B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94471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4471"/>
    <w:rPr>
      <w:sz w:val="20"/>
      <w:szCs w:val="20"/>
      <w:lang w:val="hr-BA"/>
    </w:rPr>
  </w:style>
  <w:style w:type="character" w:styleId="FootnoteReference">
    <w:name w:val="footnote reference"/>
    <w:basedOn w:val="DefaultParagraphFont"/>
    <w:uiPriority w:val="99"/>
    <w:semiHidden/>
    <w:unhideWhenUsed/>
    <w:rsid w:val="00694471"/>
    <w:rPr>
      <w:vertAlign w:val="superscript"/>
    </w:rPr>
  </w:style>
  <w:style w:type="paragraph" w:styleId="ListParagraph">
    <w:name w:val="List Paragraph"/>
    <w:basedOn w:val="Normal"/>
    <w:uiPriority w:val="34"/>
    <w:qFormat/>
    <w:rsid w:val="0090324B"/>
    <w:pPr>
      <w:spacing w:line="240" w:lineRule="auto"/>
      <w:ind w:left="720"/>
      <w:contextualSpacing/>
      <w:jc w:val="both"/>
    </w:pPr>
    <w:rPr>
      <w:rFonts w:eastAsia="Times New Roman"/>
      <w:szCs w:val="20"/>
      <w:lang w:val="en-GB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32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324B"/>
    <w:rPr>
      <w:rFonts w:ascii="Segoe UI" w:hAnsi="Segoe UI" w:cs="Segoe UI"/>
      <w:sz w:val="18"/>
      <w:szCs w:val="18"/>
      <w:lang w:val="hr-BA"/>
    </w:rPr>
  </w:style>
  <w:style w:type="paragraph" w:styleId="Header">
    <w:name w:val="header"/>
    <w:basedOn w:val="Normal"/>
    <w:link w:val="HeaderChar"/>
    <w:uiPriority w:val="99"/>
    <w:unhideWhenUsed/>
    <w:rsid w:val="001A437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37A"/>
    <w:rPr>
      <w:lang w:val="hr-BA"/>
    </w:rPr>
  </w:style>
  <w:style w:type="paragraph" w:styleId="Footer">
    <w:name w:val="footer"/>
    <w:basedOn w:val="Normal"/>
    <w:link w:val="FooterChar"/>
    <w:uiPriority w:val="99"/>
    <w:unhideWhenUsed/>
    <w:rsid w:val="001A437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37A"/>
    <w:rPr>
      <w:lang w:val="hr-BA"/>
    </w:rPr>
  </w:style>
  <w:style w:type="paragraph" w:styleId="BodyText">
    <w:name w:val="Body Text"/>
    <w:basedOn w:val="Normal"/>
    <w:link w:val="BodyTextChar"/>
    <w:rsid w:val="008F6ACF"/>
    <w:pPr>
      <w:spacing w:line="240" w:lineRule="auto"/>
      <w:jc w:val="both"/>
    </w:pPr>
    <w:rPr>
      <w:rFonts w:eastAsia="Times New Roman"/>
      <w:lang w:val="hr-HR" w:eastAsia="hr-HR"/>
    </w:rPr>
  </w:style>
  <w:style w:type="character" w:customStyle="1" w:styleId="BodyTextChar">
    <w:name w:val="Body Text Char"/>
    <w:basedOn w:val="DefaultParagraphFont"/>
    <w:link w:val="BodyText"/>
    <w:rsid w:val="008F6ACF"/>
    <w:rPr>
      <w:rFonts w:eastAsia="Times New Roman"/>
      <w:lang w:val="hr-HR" w:eastAsia="hr-HR"/>
    </w:rPr>
  </w:style>
  <w:style w:type="paragraph" w:styleId="NoSpacing">
    <w:name w:val="No Spacing"/>
    <w:uiPriority w:val="1"/>
    <w:qFormat/>
    <w:rsid w:val="00A5399E"/>
    <w:pPr>
      <w:spacing w:line="240" w:lineRule="auto"/>
    </w:pPr>
    <w:rPr>
      <w:rFonts w:ascii="Calibri" w:eastAsia="Calibri" w:hAnsi="Calibri"/>
      <w:kern w:val="2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BE3F9-F9AC-4AF0-A452-2AFCC105A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1758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Jahjaefendic</dc:creator>
  <cp:keywords/>
  <dc:description/>
  <cp:lastModifiedBy>Armina Kopic</cp:lastModifiedBy>
  <cp:revision>2</cp:revision>
  <cp:lastPrinted>2021-12-03T13:32:00Z</cp:lastPrinted>
  <dcterms:created xsi:type="dcterms:W3CDTF">2023-08-07T10:38:00Z</dcterms:created>
  <dcterms:modified xsi:type="dcterms:W3CDTF">2023-08-07T10:38:00Z</dcterms:modified>
</cp:coreProperties>
</file>