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D67E5" w14:textId="77777777" w:rsidR="00F32D0A" w:rsidRDefault="00F32D0A" w:rsidP="00F32D0A">
      <w:pPr>
        <w:jc w:val="center"/>
        <w:rPr>
          <w:sz w:val="24"/>
          <w:szCs w:val="24"/>
        </w:rPr>
      </w:pPr>
      <w:r>
        <w:rPr>
          <w:sz w:val="24"/>
          <w:szCs w:val="24"/>
        </w:rPr>
        <w:t>PRAVNO SHVATANJE</w:t>
      </w:r>
      <w:r w:rsidR="0011346B">
        <w:rPr>
          <w:sz w:val="24"/>
          <w:szCs w:val="24"/>
        </w:rPr>
        <w:t xml:space="preserve"> UPRAVNOG ODJELJENJA VRHOVNOG SUDA FEDERACIJE BIH OD 28.02.2024. GODINE</w:t>
      </w:r>
    </w:p>
    <w:p w14:paraId="72679979" w14:textId="77777777" w:rsidR="00F32D0A" w:rsidRDefault="00F32D0A" w:rsidP="00F32D0A">
      <w:pPr>
        <w:jc w:val="both"/>
        <w:rPr>
          <w:sz w:val="24"/>
          <w:szCs w:val="24"/>
        </w:rPr>
      </w:pPr>
    </w:p>
    <w:p w14:paraId="0B77BCA2" w14:textId="77777777" w:rsidR="00F32D0A" w:rsidRPr="00A710C1" w:rsidRDefault="00F32D0A" w:rsidP="00F32D0A">
      <w:pPr>
        <w:jc w:val="both"/>
        <w:rPr>
          <w:sz w:val="24"/>
          <w:szCs w:val="24"/>
          <w:lang w:val="pl-PL"/>
        </w:rPr>
      </w:pPr>
    </w:p>
    <w:p w14:paraId="0B8C4821" w14:textId="316CDE9B" w:rsidR="00186CAD" w:rsidRPr="00186CAD" w:rsidRDefault="00186CAD" w:rsidP="00186CAD">
      <w:pPr>
        <w:pStyle w:val="ListParagraph"/>
        <w:autoSpaceDE w:val="0"/>
        <w:autoSpaceDN w:val="0"/>
        <w:adjustRightInd w:val="0"/>
        <w:ind w:left="0"/>
        <w:jc w:val="both"/>
        <w:rPr>
          <w:bCs/>
          <w:sz w:val="24"/>
          <w:szCs w:val="24"/>
          <w:lang w:val="pl-PL"/>
        </w:rPr>
      </w:pPr>
      <w:r w:rsidRPr="00186CAD">
        <w:rPr>
          <w:bCs/>
          <w:sz w:val="24"/>
          <w:szCs w:val="24"/>
          <w:lang w:val="pl-PL"/>
        </w:rPr>
        <w:t>Ako nema dokaza o uručenju osporenog rješenja ide se u korist stranke i omogućava se sudska zaštita.</w:t>
      </w:r>
    </w:p>
    <w:p w14:paraId="1FB7D316" w14:textId="77777777" w:rsidR="00186CAD" w:rsidRPr="00A710C1" w:rsidRDefault="00186CAD" w:rsidP="00186CAD">
      <w:pPr>
        <w:pStyle w:val="ListParagraph"/>
        <w:autoSpaceDE w:val="0"/>
        <w:autoSpaceDN w:val="0"/>
        <w:adjustRightInd w:val="0"/>
        <w:ind w:left="0"/>
        <w:jc w:val="both"/>
        <w:rPr>
          <w:b/>
          <w:bCs/>
          <w:sz w:val="24"/>
          <w:szCs w:val="24"/>
          <w:lang w:val="pl-PL"/>
        </w:rPr>
      </w:pPr>
    </w:p>
    <w:p w14:paraId="6A29B633" w14:textId="77777777" w:rsidR="00186CAD" w:rsidRPr="00A710C1" w:rsidRDefault="00186CAD" w:rsidP="00186CAD">
      <w:pPr>
        <w:pStyle w:val="ListParagraph"/>
        <w:autoSpaceDE w:val="0"/>
        <w:autoSpaceDN w:val="0"/>
        <w:adjustRightInd w:val="0"/>
        <w:ind w:left="0"/>
        <w:jc w:val="both"/>
        <w:rPr>
          <w:sz w:val="24"/>
          <w:szCs w:val="24"/>
          <w:lang w:val="pl-PL"/>
        </w:rPr>
      </w:pPr>
      <w:r w:rsidRPr="00A710C1">
        <w:rPr>
          <w:sz w:val="24"/>
          <w:szCs w:val="24"/>
          <w:lang w:val="pl-PL"/>
        </w:rPr>
        <w:t xml:space="preserve">Stavlja se van snage tačka 65. Biltena br. 1 iz 2000. godine koja je glasila: „Rok od 30 dana za podnošenje tužbe kojom se pokreće upravni spor, kada nema dokaza da je konačni upravni akt lično dostavljen stranci, počinje da teče od dana kada je stranka očigledno saznala za doneseni akt i njegovu sadržinu, što je faktičko pitanje koje treba u postupku utvrditi i tako utvrđeni datum izjednačiti sa datumom lično izvršene dostave”.  </w:t>
      </w:r>
    </w:p>
    <w:p w14:paraId="5D3FC01B" w14:textId="77777777" w:rsidR="00873619" w:rsidRPr="00A710C1" w:rsidRDefault="00873619" w:rsidP="00873619">
      <w:pPr>
        <w:pStyle w:val="ListParagraph"/>
        <w:autoSpaceDE w:val="0"/>
        <w:autoSpaceDN w:val="0"/>
        <w:adjustRightInd w:val="0"/>
        <w:ind w:left="0"/>
        <w:jc w:val="both"/>
        <w:rPr>
          <w:sz w:val="24"/>
          <w:szCs w:val="24"/>
          <w:lang w:val="pl-PL"/>
        </w:rPr>
      </w:pPr>
    </w:p>
    <w:p w14:paraId="71B9B621" w14:textId="77777777" w:rsidR="004119E3" w:rsidRPr="00A710C1" w:rsidRDefault="004119E3" w:rsidP="004119E3">
      <w:pPr>
        <w:pStyle w:val="ListParagraph"/>
        <w:autoSpaceDE w:val="0"/>
        <w:autoSpaceDN w:val="0"/>
        <w:adjustRightInd w:val="0"/>
        <w:ind w:left="0"/>
        <w:jc w:val="both"/>
        <w:rPr>
          <w:sz w:val="24"/>
          <w:szCs w:val="24"/>
          <w:lang w:val="pl-PL"/>
        </w:rPr>
      </w:pPr>
    </w:p>
    <w:p w14:paraId="7C8D0685" w14:textId="77777777" w:rsidR="00FF68B6" w:rsidRPr="00A710C1" w:rsidRDefault="00FF68B6" w:rsidP="00FF68B6">
      <w:pPr>
        <w:jc w:val="both"/>
        <w:rPr>
          <w:b/>
          <w:bCs/>
          <w:sz w:val="24"/>
          <w:szCs w:val="24"/>
        </w:rPr>
      </w:pPr>
    </w:p>
    <w:p w14:paraId="49402A4E" w14:textId="77777777" w:rsidR="00A12296" w:rsidRDefault="00A12296" w:rsidP="00A12296">
      <w:pPr>
        <w:ind w:firstLine="708"/>
        <w:jc w:val="both"/>
      </w:pPr>
    </w:p>
    <w:p w14:paraId="3DA3D445" w14:textId="77777777" w:rsidR="00A12296" w:rsidRPr="00A12296" w:rsidRDefault="00A12296" w:rsidP="00A12296"/>
    <w:p w14:paraId="51131E0D" w14:textId="77777777" w:rsidR="00A12296" w:rsidRDefault="00A12296" w:rsidP="00A12296"/>
    <w:p w14:paraId="6574C165" w14:textId="77777777" w:rsidR="00F67C17" w:rsidRPr="00A12296" w:rsidRDefault="00F67C17" w:rsidP="00A12296"/>
    <w:sectPr w:rsidR="00F67C17" w:rsidRPr="00A122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DE35B8"/>
    <w:multiLevelType w:val="hybridMultilevel"/>
    <w:tmpl w:val="970EA10E"/>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16cid:durableId="1925647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D0A"/>
    <w:rsid w:val="0011346B"/>
    <w:rsid w:val="00186CAD"/>
    <w:rsid w:val="004119E3"/>
    <w:rsid w:val="007B6AED"/>
    <w:rsid w:val="00873619"/>
    <w:rsid w:val="00A12296"/>
    <w:rsid w:val="00A65AD8"/>
    <w:rsid w:val="00F32D0A"/>
    <w:rsid w:val="00F67C17"/>
    <w:rsid w:val="00FF68B6"/>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B408F"/>
  <w15:chartTrackingRefBased/>
  <w15:docId w15:val="{78EEF671-3A7E-455E-9844-91289B1F0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0A"/>
    <w:pPr>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2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94</Words>
  <Characters>540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omer sokolovic</dc:creator>
  <cp:keywords/>
  <dc:description/>
  <cp:lastModifiedBy>Fatima Mrdovic</cp:lastModifiedBy>
  <cp:revision>4</cp:revision>
  <dcterms:created xsi:type="dcterms:W3CDTF">2026-07-27T09:07:00Z</dcterms:created>
  <dcterms:modified xsi:type="dcterms:W3CDTF">2026-07-27T09:12:00Z</dcterms:modified>
</cp:coreProperties>
</file>