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950886" w14:textId="61B5B8A5" w:rsidR="00815D3B" w:rsidRPr="00D042E0" w:rsidRDefault="00815D3B" w:rsidP="007E04F2">
      <w:pPr>
        <w:ind w:right="-45"/>
        <w:rPr>
          <w:lang w:val="bs-Latn-BA"/>
        </w:rPr>
      </w:pPr>
      <w:r w:rsidRPr="00D042E0">
        <w:rPr>
          <w:lang w:val="bs-Latn-BA"/>
        </w:rPr>
        <w:t xml:space="preserve">         </w:t>
      </w:r>
      <w:r w:rsidR="00E72B48">
        <w:rPr>
          <w:lang w:val="bs-Latn-BA"/>
        </w:rPr>
        <w:t xml:space="preserve"> </w:t>
      </w:r>
      <w:r w:rsidRPr="00D042E0">
        <w:rPr>
          <w:lang w:val="bs-Latn-BA"/>
        </w:rPr>
        <w:t>BOSNA  I  HERCEGOVINA</w:t>
      </w:r>
    </w:p>
    <w:p w14:paraId="4374EFD8" w14:textId="77777777" w:rsidR="00815D3B" w:rsidRPr="00D042E0" w:rsidRDefault="00815D3B" w:rsidP="007E04F2">
      <w:pPr>
        <w:ind w:right="-45"/>
        <w:rPr>
          <w:lang w:val="bs-Latn-BA"/>
        </w:rPr>
      </w:pPr>
      <w:r w:rsidRPr="00D042E0">
        <w:rPr>
          <w:lang w:val="bs-Latn-BA"/>
        </w:rPr>
        <w:t>FEDERACIJA  BOSNE  I  HERCEGOVINE</w:t>
      </w:r>
    </w:p>
    <w:p w14:paraId="78221259" w14:textId="77777777" w:rsidR="00815D3B" w:rsidRPr="00D042E0" w:rsidRDefault="00815D3B" w:rsidP="007E04F2">
      <w:pPr>
        <w:ind w:right="-45"/>
        <w:rPr>
          <w:lang w:val="bs-Latn-BA"/>
        </w:rPr>
      </w:pPr>
      <w:r w:rsidRPr="00D042E0">
        <w:rPr>
          <w:lang w:val="bs-Latn-BA"/>
        </w:rPr>
        <w:t xml:space="preserve">                    VRHOVNI SUD</w:t>
      </w:r>
    </w:p>
    <w:p w14:paraId="4E26DB37" w14:textId="77777777" w:rsidR="00815D3B" w:rsidRPr="00D042E0" w:rsidRDefault="00815D3B" w:rsidP="007E04F2">
      <w:pPr>
        <w:ind w:right="-45"/>
        <w:rPr>
          <w:lang w:val="bs-Latn-BA"/>
        </w:rPr>
      </w:pPr>
      <w:r w:rsidRPr="00D042E0">
        <w:rPr>
          <w:lang w:val="bs-Latn-BA"/>
        </w:rPr>
        <w:t>FEDERACIJE  BOSNE  I  HERCEGOVINE</w:t>
      </w:r>
    </w:p>
    <w:p w14:paraId="43B4A2A0" w14:textId="16B9671E" w:rsidR="00815D3B" w:rsidRPr="00D042E0" w:rsidRDefault="00815D3B" w:rsidP="007E04F2">
      <w:pPr>
        <w:ind w:right="-45"/>
        <w:rPr>
          <w:lang w:val="bs-Latn-BA"/>
        </w:rPr>
      </w:pPr>
      <w:r w:rsidRPr="00D042E0">
        <w:rPr>
          <w:lang w:val="bs-Latn-BA"/>
        </w:rPr>
        <w:t xml:space="preserve">           Broj 01 0 K 020368 26 </w:t>
      </w:r>
      <w:proofErr w:type="spellStart"/>
      <w:r w:rsidRPr="00D042E0">
        <w:rPr>
          <w:lang w:val="bs-Latn-BA"/>
        </w:rPr>
        <w:t>Kž</w:t>
      </w:r>
      <w:proofErr w:type="spellEnd"/>
      <w:r w:rsidR="00425DAA" w:rsidRPr="00D042E0">
        <w:rPr>
          <w:lang w:val="bs-Latn-BA"/>
        </w:rPr>
        <w:t xml:space="preserve"> </w:t>
      </w:r>
      <w:r w:rsidRPr="00D042E0">
        <w:rPr>
          <w:lang w:val="bs-Latn-BA"/>
        </w:rPr>
        <w:t>8</w:t>
      </w:r>
    </w:p>
    <w:p w14:paraId="03CF9F35" w14:textId="77777777" w:rsidR="00815D3B" w:rsidRPr="00D042E0" w:rsidRDefault="00815D3B" w:rsidP="007E04F2">
      <w:pPr>
        <w:ind w:right="-45"/>
        <w:rPr>
          <w:lang w:val="bs-Latn-BA"/>
        </w:rPr>
      </w:pPr>
      <w:r w:rsidRPr="00D042E0">
        <w:rPr>
          <w:lang w:val="bs-Latn-BA"/>
        </w:rPr>
        <w:t xml:space="preserve">           Sarajevo, 04.05.2026. godine</w:t>
      </w:r>
    </w:p>
    <w:p w14:paraId="4F1B67E1" w14:textId="77777777" w:rsidR="00815D3B" w:rsidRPr="00D042E0" w:rsidRDefault="00815D3B" w:rsidP="007E04F2">
      <w:pPr>
        <w:ind w:right="-45"/>
        <w:rPr>
          <w:lang w:val="bs-Latn-BA"/>
        </w:rPr>
      </w:pPr>
    </w:p>
    <w:p w14:paraId="696D0258" w14:textId="77777777" w:rsidR="00815D3B" w:rsidRPr="00D042E0" w:rsidRDefault="00815D3B" w:rsidP="007E04F2">
      <w:pPr>
        <w:ind w:right="-45"/>
        <w:rPr>
          <w:lang w:val="bs-Latn-BA"/>
        </w:rPr>
      </w:pPr>
    </w:p>
    <w:p w14:paraId="4BC20479" w14:textId="75CC5AE6" w:rsidR="00815D3B" w:rsidRPr="00D042E0" w:rsidRDefault="00815D3B" w:rsidP="007E04F2">
      <w:pPr>
        <w:pStyle w:val="BodyText"/>
        <w:ind w:right="-45" w:firstLine="720"/>
        <w:rPr>
          <w:lang w:val="bs-Latn-BA"/>
        </w:rPr>
      </w:pPr>
      <w:r w:rsidRPr="00D042E0">
        <w:rPr>
          <w:lang w:val="bs-Latn-BA"/>
        </w:rPr>
        <w:t xml:space="preserve">Vrhovni sud Federacije Bosne i Hercegovine u Sarajevu, u vijeću sastavljenom od sudija Ismete </w:t>
      </w:r>
      <w:proofErr w:type="spellStart"/>
      <w:r w:rsidRPr="00D042E0">
        <w:rPr>
          <w:lang w:val="bs-Latn-BA"/>
        </w:rPr>
        <w:t>Mujanović</w:t>
      </w:r>
      <w:proofErr w:type="spellEnd"/>
      <w:r w:rsidRPr="00D042E0">
        <w:rPr>
          <w:lang w:val="bs-Latn-BA"/>
        </w:rPr>
        <w:t xml:space="preserve"> kao predsjednice vijeća, Sonje Radošević i dr. sci. Mirze </w:t>
      </w:r>
      <w:proofErr w:type="spellStart"/>
      <w:r w:rsidRPr="00D042E0">
        <w:rPr>
          <w:lang w:val="bs-Latn-BA"/>
        </w:rPr>
        <w:t>Hukeljića</w:t>
      </w:r>
      <w:proofErr w:type="spellEnd"/>
      <w:r w:rsidRPr="00D042E0">
        <w:rPr>
          <w:lang w:val="bs-Latn-BA"/>
        </w:rPr>
        <w:t xml:space="preserve"> kao članova vijeća, uz sudjelovanje zapisničarke </w:t>
      </w:r>
      <w:proofErr w:type="spellStart"/>
      <w:r w:rsidRPr="00D042E0">
        <w:rPr>
          <w:lang w:val="bs-Latn-BA"/>
        </w:rPr>
        <w:t>Senide</w:t>
      </w:r>
      <w:proofErr w:type="spellEnd"/>
      <w:r w:rsidRPr="00D042E0">
        <w:rPr>
          <w:lang w:val="bs-Latn-BA"/>
        </w:rPr>
        <w:t xml:space="preserve"> Kurtović, u krivičnom predmetu protiv optuženog </w:t>
      </w:r>
      <w:r w:rsidR="00A5426A">
        <w:rPr>
          <w:lang w:val="bs-Latn-BA"/>
        </w:rPr>
        <w:t>M.V.</w:t>
      </w:r>
      <w:r w:rsidRPr="00D042E0">
        <w:rPr>
          <w:lang w:val="bs-Latn-BA"/>
        </w:rPr>
        <w:t xml:space="preserve">, zbog tri krivična djela Ubistvo iz člana 166. stav 1. i krivičnog djela Nedozvoljeno držanje </w:t>
      </w:r>
      <w:proofErr w:type="spellStart"/>
      <w:r w:rsidRPr="00D042E0">
        <w:rPr>
          <w:lang w:val="bs-Latn-BA"/>
        </w:rPr>
        <w:t>oružja</w:t>
      </w:r>
      <w:proofErr w:type="spellEnd"/>
      <w:r w:rsidRPr="00D042E0">
        <w:rPr>
          <w:lang w:val="bs-Latn-BA"/>
        </w:rPr>
        <w:t xml:space="preserve"> ili eksplozivnih materija iz člana 371. stav 1., a sve u vezi sa članom 54. Krivičnog zakona Federacije Bosne i Hercegovine, odlučujući o žalbama kantonalne tužiteljice</w:t>
      </w:r>
      <w:r w:rsidR="002928E7" w:rsidRPr="00D042E0">
        <w:rPr>
          <w:lang w:val="bs-Latn-BA"/>
        </w:rPr>
        <w:t xml:space="preserve"> Kantonalnog tužiteljstva</w:t>
      </w:r>
      <w:r w:rsidRPr="00D042E0">
        <w:rPr>
          <w:lang w:val="bs-Latn-BA"/>
        </w:rPr>
        <w:t xml:space="preserve"> Unsko-sanskog kantona Bihać, Podru</w:t>
      </w:r>
      <w:r w:rsidR="002D5F29" w:rsidRPr="00D042E0">
        <w:rPr>
          <w:lang w:val="bs-Latn-BA"/>
        </w:rPr>
        <w:t>č</w:t>
      </w:r>
      <w:r w:rsidRPr="00D042E0">
        <w:rPr>
          <w:lang w:val="bs-Latn-BA"/>
        </w:rPr>
        <w:t>no tužiteljstvo Sanski Most, branitelja optuženog i punomoćnice oštećenih, izjavljenih protiv presude Kantonalnog suda u Bihaću broj 01 0 K 020368 24 K od 17.11.2025. godine,</w:t>
      </w:r>
      <w:r w:rsidRPr="00D042E0">
        <w:rPr>
          <w:noProof/>
          <w:lang w:val="bs-Latn-BA"/>
        </w:rPr>
        <w:t xml:space="preserve"> nakon održane sjednice vijeća  dana 04.05.2026. godine, u prisustvu federalne tužiteljice Anele Garčević Hukić, optuženog </w:t>
      </w:r>
      <w:r w:rsidR="00A5426A">
        <w:rPr>
          <w:noProof/>
          <w:lang w:val="bs-Latn-BA"/>
        </w:rPr>
        <w:t>M.V.</w:t>
      </w:r>
      <w:r w:rsidRPr="00D042E0">
        <w:rPr>
          <w:noProof/>
          <w:lang w:val="bs-Latn-BA"/>
        </w:rPr>
        <w:t xml:space="preserve"> i njegovih branitelja</w:t>
      </w:r>
      <w:r w:rsidR="00781CA9" w:rsidRPr="00D042E0">
        <w:rPr>
          <w:noProof/>
          <w:lang w:val="bs-Latn-BA"/>
        </w:rPr>
        <w:t>,</w:t>
      </w:r>
      <w:r w:rsidRPr="00D042E0">
        <w:rPr>
          <w:noProof/>
          <w:lang w:val="bs-Latn-BA"/>
        </w:rPr>
        <w:t xml:space="preserve"> advokata Alage Bajramovića i Hasana Veladžića iz Bihaća, a u odsustvu uredno obavještene punomoćnice oštećenih</w:t>
      </w:r>
      <w:r w:rsidR="00781CA9" w:rsidRPr="00D042E0">
        <w:rPr>
          <w:noProof/>
          <w:lang w:val="bs-Latn-BA"/>
        </w:rPr>
        <w:t>,</w:t>
      </w:r>
      <w:r w:rsidRPr="00D042E0">
        <w:rPr>
          <w:noProof/>
          <w:lang w:val="bs-Latn-BA"/>
        </w:rPr>
        <w:t xml:space="preserve"> </w:t>
      </w:r>
      <w:r w:rsidRPr="00D042E0">
        <w:rPr>
          <w:lang w:val="bs-Latn-BA"/>
        </w:rPr>
        <w:t xml:space="preserve">advokata </w:t>
      </w:r>
      <w:proofErr w:type="spellStart"/>
      <w:r w:rsidRPr="00D042E0">
        <w:rPr>
          <w:lang w:val="bs-Latn-BA"/>
        </w:rPr>
        <w:t>Edise</w:t>
      </w:r>
      <w:proofErr w:type="spellEnd"/>
      <w:r w:rsidRPr="00D042E0">
        <w:rPr>
          <w:lang w:val="bs-Latn-BA"/>
        </w:rPr>
        <w:t xml:space="preserve"> </w:t>
      </w:r>
      <w:proofErr w:type="spellStart"/>
      <w:r w:rsidRPr="00D042E0">
        <w:rPr>
          <w:lang w:val="bs-Latn-BA"/>
        </w:rPr>
        <w:t>Mahić</w:t>
      </w:r>
      <w:proofErr w:type="spellEnd"/>
      <w:r w:rsidRPr="00D042E0">
        <w:rPr>
          <w:lang w:val="bs-Latn-BA"/>
        </w:rPr>
        <w:t xml:space="preserve"> Alagić iz Sanskog Mosta, dana 04.05.2026. godine donio je</w:t>
      </w:r>
    </w:p>
    <w:p w14:paraId="7F361E66" w14:textId="6D326F0B" w:rsidR="00815D3B" w:rsidRPr="00D042E0" w:rsidRDefault="00815D3B" w:rsidP="007E04F2">
      <w:pPr>
        <w:pStyle w:val="BodyText"/>
        <w:ind w:right="-45" w:firstLine="720"/>
        <w:rPr>
          <w:lang w:val="bs-Latn-BA"/>
        </w:rPr>
      </w:pPr>
    </w:p>
    <w:p w14:paraId="5DA6166E" w14:textId="77777777" w:rsidR="00815D3B" w:rsidRPr="00D042E0" w:rsidRDefault="00815D3B" w:rsidP="007E04F2">
      <w:pPr>
        <w:pStyle w:val="BodyText"/>
        <w:ind w:right="-45" w:firstLine="720"/>
        <w:rPr>
          <w:lang w:val="bs-Latn-BA"/>
        </w:rPr>
      </w:pPr>
    </w:p>
    <w:p w14:paraId="6EC073F5" w14:textId="77777777" w:rsidR="00815D3B" w:rsidRPr="00D042E0" w:rsidRDefault="00815D3B" w:rsidP="007E04F2">
      <w:pPr>
        <w:ind w:right="-45"/>
        <w:jc w:val="center"/>
        <w:rPr>
          <w:rFonts w:eastAsia="Times New Roman" w:cs="Times New Roman"/>
          <w:szCs w:val="24"/>
          <w:lang w:val="bs-Latn-BA"/>
        </w:rPr>
      </w:pPr>
      <w:r w:rsidRPr="00D042E0">
        <w:rPr>
          <w:rFonts w:eastAsia="Times New Roman" w:cs="Times New Roman"/>
          <w:szCs w:val="24"/>
          <w:lang w:val="bs-Latn-BA"/>
        </w:rPr>
        <w:t>RJEŠENJE</w:t>
      </w:r>
    </w:p>
    <w:p w14:paraId="0CAE43CE" w14:textId="77777777" w:rsidR="00815D3B" w:rsidRPr="00D042E0" w:rsidRDefault="00815D3B" w:rsidP="007E04F2">
      <w:pPr>
        <w:ind w:right="-45"/>
        <w:jc w:val="center"/>
        <w:rPr>
          <w:rFonts w:eastAsia="Times New Roman" w:cs="Times New Roman"/>
          <w:szCs w:val="24"/>
          <w:lang w:val="bs-Latn-BA"/>
        </w:rPr>
      </w:pPr>
    </w:p>
    <w:p w14:paraId="0DB6D326" w14:textId="076FDAD1" w:rsidR="00815D3B" w:rsidRPr="00D042E0" w:rsidRDefault="00815D3B" w:rsidP="007E04F2">
      <w:pPr>
        <w:ind w:right="-45"/>
        <w:rPr>
          <w:lang w:val="bs-Latn-BA"/>
        </w:rPr>
      </w:pPr>
      <w:r w:rsidRPr="00D042E0">
        <w:rPr>
          <w:rFonts w:eastAsia="Times New Roman" w:cs="Times New Roman"/>
          <w:szCs w:val="24"/>
          <w:lang w:val="bs-Latn-BA"/>
        </w:rPr>
        <w:tab/>
        <w:t>Uvažavanjem žalbi kantonalne tužiteljice</w:t>
      </w:r>
      <w:r w:rsidR="002928E7" w:rsidRPr="00D042E0">
        <w:rPr>
          <w:rFonts w:eastAsia="Times New Roman" w:cs="Times New Roman"/>
          <w:szCs w:val="24"/>
          <w:lang w:val="bs-Latn-BA"/>
        </w:rPr>
        <w:t xml:space="preserve"> Kantonalnog tužiteljstva</w:t>
      </w:r>
      <w:r w:rsidRPr="00D042E0">
        <w:rPr>
          <w:rFonts w:eastAsia="Times New Roman" w:cs="Times New Roman"/>
          <w:szCs w:val="24"/>
          <w:lang w:val="bs-Latn-BA"/>
        </w:rPr>
        <w:t xml:space="preserve"> Unsko – sanskog kantona, Područno tužiteljstvo Sanski Most i branitelja optuženog </w:t>
      </w:r>
      <w:r w:rsidR="00A5426A">
        <w:rPr>
          <w:rFonts w:eastAsia="Times New Roman" w:cs="Times New Roman"/>
          <w:szCs w:val="24"/>
          <w:lang w:val="bs-Latn-BA"/>
        </w:rPr>
        <w:t>M.V.</w:t>
      </w:r>
      <w:r w:rsidRPr="00D042E0">
        <w:rPr>
          <w:rFonts w:eastAsia="Times New Roman" w:cs="Times New Roman"/>
          <w:szCs w:val="24"/>
          <w:lang w:val="bs-Latn-BA"/>
        </w:rPr>
        <w:t xml:space="preserve">, ukida se presuda Kantonalnog suda u Bihaću broj </w:t>
      </w:r>
      <w:r w:rsidRPr="00D042E0">
        <w:rPr>
          <w:lang w:val="bs-Latn-BA"/>
        </w:rPr>
        <w:t>01 0 K 020368 24 K od 17.11.2025. godine i predmet vraća prvostepenom sudu na ponovno suđenje.</w:t>
      </w:r>
    </w:p>
    <w:p w14:paraId="4B99B849" w14:textId="77777777" w:rsidR="00815D3B" w:rsidRPr="00D042E0" w:rsidRDefault="00815D3B" w:rsidP="007E04F2">
      <w:pPr>
        <w:ind w:right="-45"/>
        <w:rPr>
          <w:lang w:val="bs-Latn-BA"/>
        </w:rPr>
      </w:pPr>
    </w:p>
    <w:p w14:paraId="7A3E97A1" w14:textId="77777777" w:rsidR="00815D3B" w:rsidRPr="00D042E0" w:rsidRDefault="00815D3B" w:rsidP="007E04F2">
      <w:pPr>
        <w:ind w:right="-45"/>
        <w:rPr>
          <w:lang w:val="bs-Latn-BA"/>
        </w:rPr>
      </w:pPr>
    </w:p>
    <w:p w14:paraId="53B02ADF" w14:textId="57EE5692" w:rsidR="00815D3B" w:rsidRPr="00D042E0" w:rsidRDefault="00815D3B" w:rsidP="007E04F2">
      <w:pPr>
        <w:ind w:right="-45"/>
        <w:jc w:val="center"/>
        <w:rPr>
          <w:rFonts w:eastAsia="Times New Roman" w:cs="Times New Roman"/>
          <w:szCs w:val="24"/>
          <w:lang w:val="bs-Latn-BA"/>
        </w:rPr>
      </w:pPr>
      <w:r w:rsidRPr="00D042E0">
        <w:rPr>
          <w:lang w:val="bs-Latn-BA"/>
        </w:rPr>
        <w:t>Obrazloženje</w:t>
      </w:r>
    </w:p>
    <w:p w14:paraId="74D07146" w14:textId="682D706B" w:rsidR="00815D3B" w:rsidRPr="00D042E0" w:rsidRDefault="00815D3B" w:rsidP="007E04F2">
      <w:pPr>
        <w:pStyle w:val="BodyText"/>
        <w:ind w:right="-45" w:firstLine="720"/>
        <w:rPr>
          <w:lang w:val="bs-Latn-BA"/>
        </w:rPr>
      </w:pPr>
    </w:p>
    <w:p w14:paraId="58B041D7" w14:textId="77777777" w:rsidR="00815D3B" w:rsidRPr="00D042E0" w:rsidRDefault="00815D3B" w:rsidP="007E04F2">
      <w:pPr>
        <w:pStyle w:val="BodyText"/>
        <w:ind w:right="-45" w:firstLine="720"/>
        <w:rPr>
          <w:lang w:val="bs-Latn-BA"/>
        </w:rPr>
      </w:pPr>
    </w:p>
    <w:p w14:paraId="72670DC7" w14:textId="554584B7" w:rsidR="002928E7" w:rsidRPr="00D042E0" w:rsidRDefault="002928E7" w:rsidP="007E04F2">
      <w:pPr>
        <w:ind w:right="-45" w:firstLine="720"/>
        <w:rPr>
          <w:lang w:val="bs-Latn-BA"/>
        </w:rPr>
      </w:pPr>
      <w:r w:rsidRPr="00D042E0">
        <w:rPr>
          <w:lang w:val="bs-Latn-BA"/>
        </w:rPr>
        <w:t xml:space="preserve">Presudom Kantonalnog suda u Bihaću broj 01 0 K 020368 24 K od 17.11.2025. godine, optuženi </w:t>
      </w:r>
      <w:r w:rsidR="00A5426A">
        <w:rPr>
          <w:lang w:val="bs-Latn-BA"/>
        </w:rPr>
        <w:t>M.V.</w:t>
      </w:r>
      <w:r w:rsidRPr="00D042E0">
        <w:rPr>
          <w:lang w:val="bs-Latn-BA"/>
        </w:rPr>
        <w:t xml:space="preserve"> je oglašen krivim da je počinio tri krivična djela Ubistvo iz člana 166. stav 1. i krivično djelo Nedozvoljeno držanje </w:t>
      </w:r>
      <w:proofErr w:type="spellStart"/>
      <w:r w:rsidRPr="00D042E0">
        <w:rPr>
          <w:lang w:val="bs-Latn-BA"/>
        </w:rPr>
        <w:t>oružja</w:t>
      </w:r>
      <w:proofErr w:type="spellEnd"/>
      <w:r w:rsidRPr="00D042E0">
        <w:rPr>
          <w:lang w:val="bs-Latn-BA"/>
        </w:rPr>
        <w:t xml:space="preserve"> ili eksplozivnih materija iz člana 371. stav 1., sve u vezi sa članom 54. Krivičnog zakona Federacije Bosne i Hercegovine (u daljem tekstu: KZ </w:t>
      </w:r>
      <w:proofErr w:type="spellStart"/>
      <w:r w:rsidRPr="00D042E0">
        <w:rPr>
          <w:lang w:val="bs-Latn-BA"/>
        </w:rPr>
        <w:t>FBiH</w:t>
      </w:r>
      <w:proofErr w:type="spellEnd"/>
      <w:r w:rsidRPr="00D042E0">
        <w:rPr>
          <w:lang w:val="bs-Latn-BA"/>
        </w:rPr>
        <w:t xml:space="preserve">), te nakon što mu je sud primjenom članova 41., 42., 43. i 49. KZ </w:t>
      </w:r>
      <w:proofErr w:type="spellStart"/>
      <w:r w:rsidRPr="00D042E0">
        <w:rPr>
          <w:lang w:val="bs-Latn-BA"/>
        </w:rPr>
        <w:t>FBiH</w:t>
      </w:r>
      <w:proofErr w:type="spellEnd"/>
      <w:r w:rsidRPr="00D042E0">
        <w:rPr>
          <w:lang w:val="bs-Latn-BA"/>
        </w:rPr>
        <w:t xml:space="preserve">, za tri krivična djela Ubistvo iz člana 166. stav 1. KZ </w:t>
      </w:r>
      <w:proofErr w:type="spellStart"/>
      <w:r w:rsidRPr="00D042E0">
        <w:rPr>
          <w:lang w:val="bs-Latn-BA"/>
        </w:rPr>
        <w:t>FBiH</w:t>
      </w:r>
      <w:proofErr w:type="spellEnd"/>
      <w:r w:rsidRPr="00D042E0">
        <w:rPr>
          <w:lang w:val="bs-Latn-BA"/>
        </w:rPr>
        <w:t xml:space="preserve">, </w:t>
      </w:r>
      <w:proofErr w:type="spellStart"/>
      <w:r w:rsidRPr="00D042E0">
        <w:rPr>
          <w:lang w:val="bs-Latn-BA"/>
        </w:rPr>
        <w:t>učinjenih</w:t>
      </w:r>
      <w:proofErr w:type="spellEnd"/>
      <w:r w:rsidRPr="00D042E0">
        <w:rPr>
          <w:lang w:val="bs-Latn-BA"/>
        </w:rPr>
        <w:t xml:space="preserve"> na štetu N</w:t>
      </w:r>
      <w:r w:rsidR="00A5426A">
        <w:rPr>
          <w:lang w:val="bs-Latn-BA"/>
        </w:rPr>
        <w:t>.</w:t>
      </w:r>
      <w:r w:rsidRPr="00D042E0">
        <w:rPr>
          <w:lang w:val="bs-Latn-BA"/>
        </w:rPr>
        <w:t>H</w:t>
      </w:r>
      <w:r w:rsidR="00A5426A">
        <w:rPr>
          <w:lang w:val="bs-Latn-BA"/>
        </w:rPr>
        <w:t>.</w:t>
      </w:r>
      <w:r w:rsidRPr="00D042E0">
        <w:rPr>
          <w:lang w:val="bs-Latn-BA"/>
        </w:rPr>
        <w:t>, N</w:t>
      </w:r>
      <w:r w:rsidR="00A5426A">
        <w:rPr>
          <w:lang w:val="bs-Latn-BA"/>
        </w:rPr>
        <w:t>.</w:t>
      </w:r>
      <w:r w:rsidRPr="00D042E0">
        <w:rPr>
          <w:lang w:val="bs-Latn-BA"/>
        </w:rPr>
        <w:t>K</w:t>
      </w:r>
      <w:r w:rsidR="00A5426A">
        <w:rPr>
          <w:lang w:val="bs-Latn-BA"/>
        </w:rPr>
        <w:t>.</w:t>
      </w:r>
      <w:r w:rsidRPr="00D042E0">
        <w:rPr>
          <w:lang w:val="bs-Latn-BA"/>
        </w:rPr>
        <w:t xml:space="preserve"> i G</w:t>
      </w:r>
      <w:r w:rsidR="00A5426A">
        <w:rPr>
          <w:lang w:val="bs-Latn-BA"/>
        </w:rPr>
        <w:t>.</w:t>
      </w:r>
      <w:r w:rsidRPr="00D042E0">
        <w:rPr>
          <w:lang w:val="bs-Latn-BA"/>
        </w:rPr>
        <w:t>, utvrdio kazne zatvora u trajanju od po 14 (četrnaest) godina, a za krivično djelo Nedozvoljeno</w:t>
      </w:r>
      <w:r w:rsidR="00781CA9" w:rsidRPr="00D042E0">
        <w:rPr>
          <w:lang w:val="bs-Latn-BA"/>
        </w:rPr>
        <w:t xml:space="preserve"> držanje</w:t>
      </w:r>
      <w:r w:rsidRPr="00D042E0">
        <w:rPr>
          <w:lang w:val="bs-Latn-BA"/>
        </w:rPr>
        <w:t xml:space="preserve"> </w:t>
      </w:r>
      <w:proofErr w:type="spellStart"/>
      <w:r w:rsidRPr="00D042E0">
        <w:rPr>
          <w:lang w:val="bs-Latn-BA"/>
        </w:rPr>
        <w:t>oružje</w:t>
      </w:r>
      <w:proofErr w:type="spellEnd"/>
      <w:r w:rsidRPr="00D042E0">
        <w:rPr>
          <w:lang w:val="bs-Latn-BA"/>
        </w:rPr>
        <w:t xml:space="preserve"> ili eksplozivnih materija iz člana 371. stav 1. KZ </w:t>
      </w:r>
      <w:proofErr w:type="spellStart"/>
      <w:r w:rsidRPr="00D042E0">
        <w:rPr>
          <w:lang w:val="bs-Latn-BA"/>
        </w:rPr>
        <w:t>FBiH</w:t>
      </w:r>
      <w:proofErr w:type="spellEnd"/>
      <w:r w:rsidRPr="00D042E0">
        <w:rPr>
          <w:lang w:val="bs-Latn-BA"/>
        </w:rPr>
        <w:t xml:space="preserve">, kaznu zatvora u trajanju od 1 (jedne) godine, istog je primjenom člana 54. stavovi 1. i 2. tačka c) i člana 43b. KZ </w:t>
      </w:r>
      <w:proofErr w:type="spellStart"/>
      <w:r w:rsidRPr="00D042E0">
        <w:rPr>
          <w:lang w:val="bs-Latn-BA"/>
        </w:rPr>
        <w:t>FBiH</w:t>
      </w:r>
      <w:proofErr w:type="spellEnd"/>
      <w:r w:rsidRPr="00D042E0">
        <w:rPr>
          <w:lang w:val="bs-Latn-BA"/>
        </w:rPr>
        <w:t xml:space="preserve">, osudio na jedinstvenu kaznu dugotrajnog zatvora u trajanju od 42 (četrdesetdvije) godine, u koju kaznu mu se na osnovu člana 57. KZ </w:t>
      </w:r>
      <w:proofErr w:type="spellStart"/>
      <w:r w:rsidRPr="00D042E0">
        <w:rPr>
          <w:lang w:val="bs-Latn-BA"/>
        </w:rPr>
        <w:t>FBiH</w:t>
      </w:r>
      <w:proofErr w:type="spellEnd"/>
      <w:r w:rsidRPr="00D042E0">
        <w:rPr>
          <w:lang w:val="bs-Latn-BA"/>
        </w:rPr>
        <w:t xml:space="preserve"> uračunava vrijeme provedeno u pritvoru počev od 02.09.2024. godine pa do upućivanja na izdržavanje kazne zatvora. Na osnovu člana 78. stav 1., u vezi sa članom 71. tačka e) KZ </w:t>
      </w:r>
      <w:proofErr w:type="spellStart"/>
      <w:r w:rsidRPr="00D042E0">
        <w:rPr>
          <w:lang w:val="bs-Latn-BA"/>
        </w:rPr>
        <w:t>FBiH</w:t>
      </w:r>
      <w:proofErr w:type="spellEnd"/>
      <w:r w:rsidRPr="00D042E0">
        <w:rPr>
          <w:lang w:val="bs-Latn-BA"/>
        </w:rPr>
        <w:t xml:space="preserve">, optuženom je izrečena sigurnosna mjera oduzimanja predmeta radi opće sigurnosti i to vatreno </w:t>
      </w:r>
      <w:proofErr w:type="spellStart"/>
      <w:r w:rsidRPr="00D042E0">
        <w:rPr>
          <w:lang w:val="bs-Latn-BA"/>
        </w:rPr>
        <w:t>oružje</w:t>
      </w:r>
      <w:proofErr w:type="spellEnd"/>
      <w:r w:rsidRPr="00D042E0">
        <w:rPr>
          <w:lang w:val="bs-Latn-BA"/>
        </w:rPr>
        <w:t xml:space="preserve"> – automatska puška – kalašnjikov, Egipatske proizvodnje, marke „</w:t>
      </w:r>
      <w:proofErr w:type="spellStart"/>
      <w:r w:rsidRPr="00D042E0">
        <w:rPr>
          <w:lang w:val="bs-Latn-BA"/>
        </w:rPr>
        <w:t>Maadi</w:t>
      </w:r>
      <w:proofErr w:type="spellEnd"/>
      <w:r w:rsidRPr="00D042E0">
        <w:rPr>
          <w:lang w:val="bs-Latn-BA"/>
        </w:rPr>
        <w:t>“, model „</w:t>
      </w:r>
      <w:proofErr w:type="spellStart"/>
      <w:r w:rsidRPr="00D042E0">
        <w:rPr>
          <w:lang w:val="bs-Latn-BA"/>
        </w:rPr>
        <w:t>Misri</w:t>
      </w:r>
      <w:proofErr w:type="spellEnd"/>
      <w:r w:rsidRPr="00D042E0">
        <w:rPr>
          <w:lang w:val="bs-Latn-BA"/>
        </w:rPr>
        <w:t xml:space="preserve">“, godina proizvodnje 1988., serijskog broja 1389583 i dva okvira municije kalibra 7,62x39 mm, u kojima je zatečeno 44 komada metaka, </w:t>
      </w:r>
      <w:r w:rsidRPr="00D042E0">
        <w:rPr>
          <w:lang w:val="bs-Latn-BA"/>
        </w:rPr>
        <w:lastRenderedPageBreak/>
        <w:t xml:space="preserve">koji se po </w:t>
      </w:r>
      <w:proofErr w:type="spellStart"/>
      <w:r w:rsidRPr="00D042E0">
        <w:rPr>
          <w:lang w:val="bs-Latn-BA"/>
        </w:rPr>
        <w:t>pravosnažnosti</w:t>
      </w:r>
      <w:proofErr w:type="spellEnd"/>
      <w:r w:rsidRPr="00D042E0">
        <w:rPr>
          <w:lang w:val="bs-Latn-BA"/>
        </w:rPr>
        <w:t xml:space="preserve"> presude imaju uništiti. Na osnovu člana 212. stav 3. Zakona o krivičnom postupku Federacije Bosne i Hercegovine (u daljem tekstu: ZKP </w:t>
      </w:r>
      <w:proofErr w:type="spellStart"/>
      <w:r w:rsidRPr="00D042E0">
        <w:rPr>
          <w:lang w:val="bs-Latn-BA"/>
        </w:rPr>
        <w:t>FBiH</w:t>
      </w:r>
      <w:proofErr w:type="spellEnd"/>
      <w:r w:rsidRPr="00D042E0">
        <w:rPr>
          <w:lang w:val="bs-Latn-BA"/>
        </w:rPr>
        <w:t>), oštećeni A</w:t>
      </w:r>
      <w:r w:rsidR="00A5426A">
        <w:rPr>
          <w:lang w:val="bs-Latn-BA"/>
        </w:rPr>
        <w:t>.</w:t>
      </w:r>
      <w:r w:rsidRPr="00D042E0">
        <w:rPr>
          <w:lang w:val="bs-Latn-BA"/>
        </w:rPr>
        <w:t>H</w:t>
      </w:r>
      <w:r w:rsidR="00A5426A">
        <w:rPr>
          <w:lang w:val="bs-Latn-BA"/>
        </w:rPr>
        <w:t>.</w:t>
      </w:r>
      <w:r w:rsidRPr="00D042E0">
        <w:rPr>
          <w:lang w:val="bs-Latn-BA"/>
        </w:rPr>
        <w:t>, M</w:t>
      </w:r>
      <w:r w:rsidR="00A5426A">
        <w:rPr>
          <w:lang w:val="bs-Latn-BA"/>
        </w:rPr>
        <w:t>.</w:t>
      </w:r>
      <w:r w:rsidRPr="00D042E0">
        <w:rPr>
          <w:lang w:val="bs-Latn-BA"/>
        </w:rPr>
        <w:t>H</w:t>
      </w:r>
      <w:r w:rsidR="00A5426A">
        <w:rPr>
          <w:lang w:val="bs-Latn-BA"/>
        </w:rPr>
        <w:t>.</w:t>
      </w:r>
      <w:r w:rsidRPr="00D042E0">
        <w:rPr>
          <w:lang w:val="bs-Latn-BA"/>
        </w:rPr>
        <w:t xml:space="preserve"> N</w:t>
      </w:r>
      <w:r w:rsidR="00A5426A">
        <w:rPr>
          <w:lang w:val="bs-Latn-BA"/>
        </w:rPr>
        <w:t>.</w:t>
      </w:r>
      <w:r w:rsidRPr="00D042E0">
        <w:rPr>
          <w:lang w:val="bs-Latn-BA"/>
        </w:rPr>
        <w:t>, M</w:t>
      </w:r>
      <w:r w:rsidR="00A5426A">
        <w:rPr>
          <w:lang w:val="bs-Latn-BA"/>
        </w:rPr>
        <w:t>.</w:t>
      </w:r>
      <w:r w:rsidRPr="00D042E0">
        <w:rPr>
          <w:lang w:val="bs-Latn-BA"/>
        </w:rPr>
        <w:t>H</w:t>
      </w:r>
      <w:r w:rsidR="00A5426A">
        <w:rPr>
          <w:lang w:val="bs-Latn-BA"/>
        </w:rPr>
        <w:t>.</w:t>
      </w:r>
      <w:r w:rsidRPr="00D042E0">
        <w:rPr>
          <w:lang w:val="bs-Latn-BA"/>
        </w:rPr>
        <w:t xml:space="preserve"> </w:t>
      </w:r>
      <w:r w:rsidR="00A5426A">
        <w:rPr>
          <w:lang w:val="bs-Latn-BA"/>
        </w:rPr>
        <w:t>.</w:t>
      </w:r>
      <w:r w:rsidRPr="00D042E0">
        <w:rPr>
          <w:lang w:val="bs-Latn-BA"/>
        </w:rPr>
        <w:t>, F, I</w:t>
      </w:r>
      <w:r w:rsidR="00A5426A">
        <w:rPr>
          <w:lang w:val="bs-Latn-BA"/>
        </w:rPr>
        <w:t>.</w:t>
      </w:r>
      <w:r w:rsidRPr="00D042E0">
        <w:rPr>
          <w:lang w:val="bs-Latn-BA"/>
        </w:rPr>
        <w:t>H</w:t>
      </w:r>
      <w:r w:rsidR="00A5426A">
        <w:rPr>
          <w:lang w:val="bs-Latn-BA"/>
        </w:rPr>
        <w:t>.</w:t>
      </w:r>
      <w:r w:rsidRPr="00D042E0">
        <w:rPr>
          <w:lang w:val="bs-Latn-BA"/>
        </w:rPr>
        <w:t>, S</w:t>
      </w:r>
      <w:r w:rsidR="00A5426A">
        <w:rPr>
          <w:lang w:val="bs-Latn-BA"/>
        </w:rPr>
        <w:t>.</w:t>
      </w:r>
      <w:r w:rsidRPr="00D042E0">
        <w:rPr>
          <w:lang w:val="bs-Latn-BA"/>
        </w:rPr>
        <w:t>S</w:t>
      </w:r>
      <w:r w:rsidR="00A5426A">
        <w:rPr>
          <w:lang w:val="bs-Latn-BA"/>
        </w:rPr>
        <w:t>.</w:t>
      </w:r>
      <w:r w:rsidRPr="00D042E0">
        <w:rPr>
          <w:lang w:val="bs-Latn-BA"/>
        </w:rPr>
        <w:t xml:space="preserve"> rođena H</w:t>
      </w:r>
      <w:r w:rsidR="00A5426A">
        <w:rPr>
          <w:lang w:val="bs-Latn-BA"/>
        </w:rPr>
        <w:t>.</w:t>
      </w:r>
      <w:r w:rsidRPr="00D042E0">
        <w:rPr>
          <w:lang w:val="bs-Latn-BA"/>
        </w:rPr>
        <w:t xml:space="preserve">, </w:t>
      </w:r>
      <w:proofErr w:type="spellStart"/>
      <w:r w:rsidRPr="00D042E0">
        <w:rPr>
          <w:lang w:val="bs-Latn-BA"/>
        </w:rPr>
        <w:t>E</w:t>
      </w:r>
      <w:r w:rsidR="00A5426A">
        <w:rPr>
          <w:lang w:val="bs-Latn-BA"/>
        </w:rPr>
        <w:t>.</w:t>
      </w:r>
      <w:r w:rsidRPr="00D042E0">
        <w:rPr>
          <w:lang w:val="bs-Latn-BA"/>
        </w:rPr>
        <w:t>L</w:t>
      </w:r>
      <w:r w:rsidR="00A5426A">
        <w:rPr>
          <w:lang w:val="bs-Latn-BA"/>
        </w:rPr>
        <w:t>.</w:t>
      </w:r>
      <w:r w:rsidRPr="00D042E0">
        <w:rPr>
          <w:lang w:val="bs-Latn-BA"/>
        </w:rPr>
        <w:t>rođena</w:t>
      </w:r>
      <w:proofErr w:type="spellEnd"/>
      <w:r w:rsidRPr="00D042E0">
        <w:rPr>
          <w:lang w:val="bs-Latn-BA"/>
        </w:rPr>
        <w:t xml:space="preserve"> H</w:t>
      </w:r>
      <w:r w:rsidR="00A5426A">
        <w:rPr>
          <w:lang w:val="bs-Latn-BA"/>
        </w:rPr>
        <w:t>.</w:t>
      </w:r>
      <w:r w:rsidRPr="00D042E0">
        <w:rPr>
          <w:lang w:val="bs-Latn-BA"/>
        </w:rPr>
        <w:t>, B</w:t>
      </w:r>
      <w:r w:rsidR="00A5426A">
        <w:rPr>
          <w:lang w:val="bs-Latn-BA"/>
        </w:rPr>
        <w:t>.</w:t>
      </w:r>
      <w:r w:rsidRPr="00D042E0">
        <w:rPr>
          <w:lang w:val="bs-Latn-BA"/>
        </w:rPr>
        <w:t>H</w:t>
      </w:r>
      <w:r w:rsidR="00A5426A">
        <w:rPr>
          <w:lang w:val="bs-Latn-BA"/>
        </w:rPr>
        <w:t>.</w:t>
      </w:r>
      <w:r w:rsidRPr="00D042E0">
        <w:rPr>
          <w:lang w:val="bs-Latn-BA"/>
        </w:rPr>
        <w:t xml:space="preserve"> rođena H</w:t>
      </w:r>
      <w:r w:rsidR="00A5426A">
        <w:rPr>
          <w:lang w:val="bs-Latn-BA"/>
        </w:rPr>
        <w:t>.</w:t>
      </w:r>
      <w:r w:rsidRPr="00D042E0">
        <w:rPr>
          <w:lang w:val="bs-Latn-BA"/>
        </w:rPr>
        <w:t>, H</w:t>
      </w:r>
      <w:r w:rsidR="00A5426A">
        <w:rPr>
          <w:lang w:val="bs-Latn-BA"/>
        </w:rPr>
        <w:t>.</w:t>
      </w:r>
      <w:r w:rsidRPr="00D042E0">
        <w:rPr>
          <w:lang w:val="bs-Latn-BA"/>
        </w:rPr>
        <w:t>H</w:t>
      </w:r>
      <w:r w:rsidR="00A5426A">
        <w:rPr>
          <w:lang w:val="bs-Latn-BA"/>
        </w:rPr>
        <w:t>.</w:t>
      </w:r>
      <w:r w:rsidRPr="00D042E0">
        <w:rPr>
          <w:lang w:val="bs-Latn-BA"/>
        </w:rPr>
        <w:t>, E</w:t>
      </w:r>
      <w:r w:rsidR="00A5426A">
        <w:rPr>
          <w:lang w:val="bs-Latn-BA"/>
        </w:rPr>
        <w:t>.</w:t>
      </w:r>
      <w:r w:rsidRPr="00D042E0">
        <w:rPr>
          <w:lang w:val="bs-Latn-BA"/>
        </w:rPr>
        <w:t>K</w:t>
      </w:r>
      <w:r w:rsidR="00A5426A">
        <w:rPr>
          <w:lang w:val="bs-Latn-BA"/>
        </w:rPr>
        <w:t>.</w:t>
      </w:r>
      <w:r w:rsidRPr="00D042E0">
        <w:rPr>
          <w:lang w:val="bs-Latn-BA"/>
        </w:rPr>
        <w:t>, F</w:t>
      </w:r>
      <w:r w:rsidR="00A5426A">
        <w:rPr>
          <w:lang w:val="bs-Latn-BA"/>
        </w:rPr>
        <w:t>.</w:t>
      </w:r>
      <w:r w:rsidRPr="00D042E0">
        <w:rPr>
          <w:lang w:val="bs-Latn-BA"/>
        </w:rPr>
        <w:t xml:space="preserve"> K</w:t>
      </w:r>
      <w:r w:rsidR="00A5426A">
        <w:rPr>
          <w:lang w:val="bs-Latn-BA"/>
        </w:rPr>
        <w:t>.</w:t>
      </w:r>
      <w:r w:rsidRPr="00D042E0">
        <w:rPr>
          <w:lang w:val="bs-Latn-BA"/>
        </w:rPr>
        <w:t>, S</w:t>
      </w:r>
      <w:r w:rsidR="00A5426A">
        <w:rPr>
          <w:lang w:val="bs-Latn-BA"/>
        </w:rPr>
        <w:t>.</w:t>
      </w:r>
      <w:r w:rsidRPr="00D042E0">
        <w:rPr>
          <w:lang w:val="bs-Latn-BA"/>
        </w:rPr>
        <w:t>K</w:t>
      </w:r>
      <w:r w:rsidR="00A5426A">
        <w:rPr>
          <w:lang w:val="bs-Latn-BA"/>
        </w:rPr>
        <w:t>.</w:t>
      </w:r>
      <w:r w:rsidRPr="00D042E0">
        <w:rPr>
          <w:lang w:val="bs-Latn-BA"/>
        </w:rPr>
        <w:t>, E</w:t>
      </w:r>
      <w:r w:rsidR="00A5426A">
        <w:rPr>
          <w:lang w:val="bs-Latn-BA"/>
        </w:rPr>
        <w:t>.</w:t>
      </w:r>
      <w:r w:rsidRPr="00D042E0">
        <w:rPr>
          <w:lang w:val="bs-Latn-BA"/>
        </w:rPr>
        <w:t>M</w:t>
      </w:r>
      <w:r w:rsidR="00A5426A">
        <w:rPr>
          <w:lang w:val="bs-Latn-BA"/>
        </w:rPr>
        <w:t>.</w:t>
      </w:r>
      <w:r w:rsidRPr="00D042E0">
        <w:rPr>
          <w:lang w:val="bs-Latn-BA"/>
        </w:rPr>
        <w:t>, S</w:t>
      </w:r>
      <w:r w:rsidR="00A5426A">
        <w:rPr>
          <w:lang w:val="bs-Latn-BA"/>
        </w:rPr>
        <w:t>.</w:t>
      </w:r>
      <w:r w:rsidRPr="00D042E0">
        <w:rPr>
          <w:lang w:val="bs-Latn-BA"/>
        </w:rPr>
        <w:t>M</w:t>
      </w:r>
      <w:r w:rsidR="00A5426A">
        <w:rPr>
          <w:lang w:val="bs-Latn-BA"/>
        </w:rPr>
        <w:t>.</w:t>
      </w:r>
      <w:r w:rsidRPr="00D042E0">
        <w:rPr>
          <w:lang w:val="bs-Latn-BA"/>
        </w:rPr>
        <w:t>, E</w:t>
      </w:r>
      <w:r w:rsidR="00A5426A">
        <w:rPr>
          <w:lang w:val="bs-Latn-BA"/>
        </w:rPr>
        <w:t>.</w:t>
      </w:r>
      <w:r w:rsidRPr="00D042E0">
        <w:rPr>
          <w:lang w:val="bs-Latn-BA"/>
        </w:rPr>
        <w:t>M</w:t>
      </w:r>
      <w:r w:rsidR="00A5426A">
        <w:rPr>
          <w:lang w:val="bs-Latn-BA"/>
        </w:rPr>
        <w:t>.</w:t>
      </w:r>
      <w:r w:rsidRPr="00D042E0">
        <w:rPr>
          <w:lang w:val="bs-Latn-BA"/>
        </w:rPr>
        <w:t xml:space="preserve"> i S</w:t>
      </w:r>
      <w:r w:rsidR="00A5426A">
        <w:rPr>
          <w:lang w:val="bs-Latn-BA"/>
        </w:rPr>
        <w:t>.</w:t>
      </w:r>
      <w:r w:rsidRPr="00D042E0">
        <w:rPr>
          <w:lang w:val="bs-Latn-BA"/>
        </w:rPr>
        <w:t>D</w:t>
      </w:r>
      <w:r w:rsidR="00A5426A">
        <w:rPr>
          <w:lang w:val="bs-Latn-BA"/>
        </w:rPr>
        <w:t>.</w:t>
      </w:r>
      <w:r w:rsidRPr="00D042E0">
        <w:rPr>
          <w:lang w:val="bs-Latn-BA"/>
        </w:rPr>
        <w:t xml:space="preserve">, su sa imovinskopravnim zahtjevima upućeni na parnični postupak. Na osnovu člana 202. stav 1., u vezi sa članom 199. ZKP </w:t>
      </w:r>
      <w:proofErr w:type="spellStart"/>
      <w:r w:rsidRPr="00D042E0">
        <w:rPr>
          <w:lang w:val="bs-Latn-BA"/>
        </w:rPr>
        <w:t>FBiH</w:t>
      </w:r>
      <w:proofErr w:type="spellEnd"/>
      <w:r w:rsidRPr="00D042E0">
        <w:rPr>
          <w:lang w:val="bs-Latn-BA"/>
        </w:rPr>
        <w:t xml:space="preserve">, optuženi je obavezan na naknadu troškova krivičnog postupka i to na ime troškova psihijatrijsko-psihološkog vještačenja po vještacima dr. Mirjani Mišković i dr. Tatjani Dragišić ukupan iznos od 1.583,00 KM, na ime nagrade i nužnih izdataka punomoćnika oštećenih advokata </w:t>
      </w:r>
      <w:proofErr w:type="spellStart"/>
      <w:r w:rsidRPr="00D042E0">
        <w:rPr>
          <w:lang w:val="bs-Latn-BA"/>
        </w:rPr>
        <w:t>Edise</w:t>
      </w:r>
      <w:proofErr w:type="spellEnd"/>
      <w:r w:rsidRPr="00D042E0">
        <w:rPr>
          <w:lang w:val="bs-Latn-BA"/>
        </w:rPr>
        <w:t xml:space="preserve"> </w:t>
      </w:r>
      <w:proofErr w:type="spellStart"/>
      <w:r w:rsidRPr="00D042E0">
        <w:rPr>
          <w:lang w:val="bs-Latn-BA"/>
        </w:rPr>
        <w:t>Mahić</w:t>
      </w:r>
      <w:proofErr w:type="spellEnd"/>
      <w:r w:rsidRPr="00D042E0">
        <w:rPr>
          <w:lang w:val="bs-Latn-BA"/>
        </w:rPr>
        <w:t xml:space="preserve"> Alagić iznos od 30.194,00 KM i na ime sudskog paušala iznos od 500,00 KM, sve u roku od 15 dana od dana pravomoćnosti presude.  </w:t>
      </w:r>
    </w:p>
    <w:p w14:paraId="76889336" w14:textId="77777777" w:rsidR="002928E7" w:rsidRPr="00D042E0" w:rsidRDefault="002928E7" w:rsidP="007E04F2">
      <w:pPr>
        <w:ind w:right="-45" w:firstLine="720"/>
        <w:rPr>
          <w:lang w:val="bs-Latn-BA"/>
        </w:rPr>
      </w:pPr>
    </w:p>
    <w:p w14:paraId="70846BA3" w14:textId="12576AB5" w:rsidR="002928E7" w:rsidRPr="00D042E0" w:rsidRDefault="002928E7" w:rsidP="007E04F2">
      <w:pPr>
        <w:ind w:right="-45" w:firstLine="720"/>
        <w:rPr>
          <w:lang w:val="bs-Latn-BA"/>
        </w:rPr>
      </w:pPr>
      <w:r w:rsidRPr="00D042E0">
        <w:rPr>
          <w:lang w:val="bs-Latn-BA"/>
        </w:rPr>
        <w:t xml:space="preserve">Protiv navedene presude žalbe su izjavili kantonalna tužiteljica Kantonalnog tužiteljstva Unsko-sanskog kantona Bihać, Područno tužiteljstvo Sanski Most (u daljem tekstu: kantonalna tužiteljica) branitelji optuženog </w:t>
      </w:r>
      <w:r w:rsidR="00A5426A">
        <w:rPr>
          <w:lang w:val="bs-Latn-BA"/>
        </w:rPr>
        <w:t>M.V.</w:t>
      </w:r>
      <w:r w:rsidRPr="00D042E0">
        <w:rPr>
          <w:lang w:val="bs-Latn-BA"/>
        </w:rPr>
        <w:t xml:space="preserve">, advokati Alaga Bajramović i Hasan Veladžić iz Bihaća (u daljem tekstu: branitelji optuženog) i punomoćnica oštećenih, advokat </w:t>
      </w:r>
      <w:proofErr w:type="spellStart"/>
      <w:r w:rsidRPr="00D042E0">
        <w:rPr>
          <w:lang w:val="bs-Latn-BA"/>
        </w:rPr>
        <w:t>Edisa</w:t>
      </w:r>
      <w:proofErr w:type="spellEnd"/>
      <w:r w:rsidRPr="00D042E0">
        <w:rPr>
          <w:lang w:val="bs-Latn-BA"/>
        </w:rPr>
        <w:t xml:space="preserve"> </w:t>
      </w:r>
      <w:proofErr w:type="spellStart"/>
      <w:r w:rsidRPr="00D042E0">
        <w:rPr>
          <w:lang w:val="bs-Latn-BA"/>
        </w:rPr>
        <w:t>Mahić</w:t>
      </w:r>
      <w:proofErr w:type="spellEnd"/>
      <w:r w:rsidRPr="00D042E0">
        <w:rPr>
          <w:lang w:val="bs-Latn-BA"/>
        </w:rPr>
        <w:t xml:space="preserve"> Alagić iz Sanskog Mosta (u daljem tekstu: punomoćnica oštećenih).</w:t>
      </w:r>
    </w:p>
    <w:p w14:paraId="1D5B4918" w14:textId="77777777" w:rsidR="002928E7" w:rsidRPr="00D042E0" w:rsidRDefault="002928E7" w:rsidP="007E04F2">
      <w:pPr>
        <w:ind w:right="-45" w:firstLine="720"/>
        <w:rPr>
          <w:lang w:val="bs-Latn-BA"/>
        </w:rPr>
      </w:pPr>
    </w:p>
    <w:p w14:paraId="43BF5E00" w14:textId="7389AED3" w:rsidR="002928E7" w:rsidRPr="00D042E0" w:rsidRDefault="002928E7" w:rsidP="007E04F2">
      <w:pPr>
        <w:ind w:right="-45" w:firstLine="720"/>
        <w:rPr>
          <w:lang w:val="bs-Latn-BA"/>
        </w:rPr>
      </w:pPr>
      <w:r w:rsidRPr="00D042E0">
        <w:rPr>
          <w:lang w:val="bs-Latn-BA"/>
        </w:rPr>
        <w:t>Kantonalna tužiteljica je žalbu izjavila zbog bitne povrede odredaba krivičnog postupka, pogrešno ili nepotpuno utvrđenog činjeničnog stanja, povrede Krivičnog zakona i odluke o krivičnopravnoj sankciji, s prijedlogom da se uvažavanjem njene žalbe pobijana presuda ukine i predmet vrati prvostepenom sudu na ponovno suđenje.</w:t>
      </w:r>
    </w:p>
    <w:p w14:paraId="461681F2" w14:textId="77777777" w:rsidR="002928E7" w:rsidRPr="00D042E0" w:rsidRDefault="002928E7" w:rsidP="007E04F2">
      <w:pPr>
        <w:ind w:right="-45" w:firstLine="720"/>
        <w:rPr>
          <w:lang w:val="bs-Latn-BA"/>
        </w:rPr>
      </w:pPr>
    </w:p>
    <w:p w14:paraId="2BEF5C00" w14:textId="5ED549D3" w:rsidR="002928E7" w:rsidRPr="00D042E0" w:rsidRDefault="002928E7" w:rsidP="007E04F2">
      <w:pPr>
        <w:ind w:right="-45" w:firstLine="720"/>
        <w:rPr>
          <w:lang w:val="bs-Latn-BA"/>
        </w:rPr>
      </w:pPr>
      <w:r w:rsidRPr="00D042E0">
        <w:rPr>
          <w:lang w:val="bs-Latn-BA"/>
        </w:rPr>
        <w:t xml:space="preserve">Branitelji optuženog su podnijeli odgovor na žalbu kantonalne tužiteljice, s prijedlogom da se ta žalba odbije kao neosnovana. U odgovoru na žalbu su, shodno članu 319. stav 1. ZKP </w:t>
      </w:r>
      <w:proofErr w:type="spellStart"/>
      <w:r w:rsidRPr="00D042E0">
        <w:rPr>
          <w:lang w:val="bs-Latn-BA"/>
        </w:rPr>
        <w:t>FBiH</w:t>
      </w:r>
      <w:proofErr w:type="spellEnd"/>
      <w:r w:rsidRPr="00D042E0">
        <w:rPr>
          <w:lang w:val="bs-Latn-BA"/>
        </w:rPr>
        <w:t xml:space="preserve">, tražili da optuženi i branitelji budu obavješteni o sjednici vijeća ovog suda. </w:t>
      </w:r>
    </w:p>
    <w:p w14:paraId="776CDCB3" w14:textId="77777777" w:rsidR="002928E7" w:rsidRPr="00D042E0" w:rsidRDefault="002928E7" w:rsidP="007E04F2">
      <w:pPr>
        <w:ind w:right="-45" w:firstLine="720"/>
        <w:rPr>
          <w:lang w:val="bs-Latn-BA"/>
        </w:rPr>
      </w:pPr>
    </w:p>
    <w:p w14:paraId="29EEFEBB" w14:textId="0D112F8A" w:rsidR="002928E7" w:rsidRPr="00D042E0" w:rsidRDefault="002928E7" w:rsidP="007E04F2">
      <w:pPr>
        <w:ind w:right="-45" w:firstLine="720"/>
        <w:rPr>
          <w:lang w:val="bs-Latn-BA"/>
        </w:rPr>
      </w:pPr>
      <w:r w:rsidRPr="00D042E0">
        <w:rPr>
          <w:lang w:val="bs-Latn-BA"/>
        </w:rPr>
        <w:t xml:space="preserve">Zajedničkom žalbom branitelja optuženog, prvostepena presuda se pobija zbog bitne povrede odredaba krivičnog postupka, povrede Krivičnog zakona, pogrešno ili nepotpuno utvrđenog činjeničnog stanja i zbog odluka o krivičnopravnoj sankciji i troškovima krivičnog postupka, s prijedlogom da se njihova žalba uvaži, pobijana presuda ukine i predmet vrati prvostepenom sudu na ponovno suđenje. Shodno članu 319. stav 1. ZKP </w:t>
      </w:r>
      <w:proofErr w:type="spellStart"/>
      <w:r w:rsidRPr="00D042E0">
        <w:rPr>
          <w:lang w:val="bs-Latn-BA"/>
        </w:rPr>
        <w:t>FBiH</w:t>
      </w:r>
      <w:proofErr w:type="spellEnd"/>
      <w:r w:rsidRPr="00D042E0">
        <w:rPr>
          <w:lang w:val="bs-Latn-BA"/>
        </w:rPr>
        <w:t>, brani</w:t>
      </w:r>
      <w:r w:rsidR="00781CA9" w:rsidRPr="00D042E0">
        <w:rPr>
          <w:lang w:val="bs-Latn-BA"/>
        </w:rPr>
        <w:t xml:space="preserve">telji </w:t>
      </w:r>
      <w:r w:rsidRPr="00D042E0">
        <w:rPr>
          <w:lang w:val="bs-Latn-BA"/>
        </w:rPr>
        <w:t>optuženog i optuženi su tražili da budu obaviješteni o sjednici vijeća ovog suda</w:t>
      </w:r>
      <w:r w:rsidR="00216288" w:rsidRPr="00D042E0">
        <w:rPr>
          <w:lang w:val="bs-Latn-BA"/>
        </w:rPr>
        <w:t xml:space="preserve">. </w:t>
      </w:r>
    </w:p>
    <w:p w14:paraId="24A361F9" w14:textId="77777777" w:rsidR="00216288" w:rsidRPr="00D042E0" w:rsidRDefault="00216288" w:rsidP="007E04F2">
      <w:pPr>
        <w:ind w:right="-45" w:firstLine="720"/>
        <w:rPr>
          <w:lang w:val="bs-Latn-BA"/>
        </w:rPr>
      </w:pPr>
    </w:p>
    <w:p w14:paraId="2E2FDA47" w14:textId="29610AA7" w:rsidR="00216288" w:rsidRPr="00D042E0" w:rsidRDefault="00216288" w:rsidP="007E04F2">
      <w:pPr>
        <w:ind w:right="-45" w:firstLine="720"/>
        <w:rPr>
          <w:lang w:val="bs-Latn-BA"/>
        </w:rPr>
      </w:pPr>
      <w:r w:rsidRPr="00D042E0">
        <w:rPr>
          <w:lang w:val="bs-Latn-BA"/>
        </w:rPr>
        <w:t xml:space="preserve">Punomoćnica oštećenih žalbu je izjavila zbog bitne povrede odredaba krivičnog postupka i pogrešno ili nepotpuno utvrđenog činjeničnog stanja, s prijedlogom da se njena žalba uvaži, pobijana presuda ukine i predmet vrati prvostepenom sudu na ponovno suđenje. U žalbi je </w:t>
      </w:r>
      <w:proofErr w:type="spellStart"/>
      <w:r w:rsidRPr="00D042E0">
        <w:rPr>
          <w:lang w:val="bs-Latn-BA"/>
        </w:rPr>
        <w:t>predložila</w:t>
      </w:r>
      <w:proofErr w:type="spellEnd"/>
      <w:r w:rsidRPr="00D042E0">
        <w:rPr>
          <w:lang w:val="bs-Latn-BA"/>
        </w:rPr>
        <w:t xml:space="preserve"> da bude obavještena o sjednici vijeća drugostepenog suda u smislu člana 319. stav 1. ZKP </w:t>
      </w:r>
      <w:proofErr w:type="spellStart"/>
      <w:r w:rsidRPr="00D042E0">
        <w:rPr>
          <w:lang w:val="bs-Latn-BA"/>
        </w:rPr>
        <w:t>FBiH</w:t>
      </w:r>
      <w:proofErr w:type="spellEnd"/>
      <w:r w:rsidRPr="00D042E0">
        <w:rPr>
          <w:lang w:val="bs-Latn-BA"/>
        </w:rPr>
        <w:t xml:space="preserve">. </w:t>
      </w:r>
    </w:p>
    <w:p w14:paraId="2E84A919" w14:textId="77777777" w:rsidR="00216288" w:rsidRPr="00D042E0" w:rsidRDefault="00216288" w:rsidP="007E04F2">
      <w:pPr>
        <w:ind w:right="-45" w:firstLine="720"/>
        <w:rPr>
          <w:lang w:val="bs-Latn-BA"/>
        </w:rPr>
      </w:pPr>
    </w:p>
    <w:p w14:paraId="73A404B0" w14:textId="67596D6A" w:rsidR="00216288" w:rsidRPr="00D042E0" w:rsidRDefault="00216288" w:rsidP="007E04F2">
      <w:pPr>
        <w:ind w:right="-45" w:firstLine="720"/>
        <w:rPr>
          <w:lang w:val="bs-Latn-BA"/>
        </w:rPr>
      </w:pPr>
      <w:r w:rsidRPr="00D042E0">
        <w:rPr>
          <w:lang w:val="bs-Latn-BA"/>
        </w:rPr>
        <w:t>Branitelj</w:t>
      </w:r>
      <w:r w:rsidR="00781CA9" w:rsidRPr="00D042E0">
        <w:rPr>
          <w:lang w:val="bs-Latn-BA"/>
        </w:rPr>
        <w:t>i</w:t>
      </w:r>
      <w:r w:rsidRPr="00D042E0">
        <w:rPr>
          <w:lang w:val="bs-Latn-BA"/>
        </w:rPr>
        <w:t xml:space="preserve"> optuženog su podnijeli odgovor na žalbu punomoćnice oštećenih, s prijedlogom da se ta žalba odbije kao neosnovana. </w:t>
      </w:r>
    </w:p>
    <w:p w14:paraId="7671A6E2" w14:textId="77777777" w:rsidR="00216288" w:rsidRPr="00D042E0" w:rsidRDefault="00216288" w:rsidP="007E04F2">
      <w:pPr>
        <w:ind w:right="-45" w:firstLine="720"/>
        <w:rPr>
          <w:lang w:val="bs-Latn-BA"/>
        </w:rPr>
      </w:pPr>
    </w:p>
    <w:p w14:paraId="2E287CF3" w14:textId="44257E6D" w:rsidR="00216288" w:rsidRPr="00D042E0" w:rsidRDefault="00216288" w:rsidP="00D042E0">
      <w:pPr>
        <w:ind w:right="-45" w:firstLine="720"/>
        <w:rPr>
          <w:lang w:val="bs-Latn-BA"/>
        </w:rPr>
      </w:pPr>
      <w:r w:rsidRPr="00D042E0">
        <w:rPr>
          <w:lang w:val="bs-Latn-BA"/>
        </w:rPr>
        <w:t xml:space="preserve">Federalna tužiteljica je </w:t>
      </w:r>
      <w:proofErr w:type="spellStart"/>
      <w:r w:rsidRPr="00D042E0">
        <w:rPr>
          <w:lang w:val="bs-Latn-BA"/>
        </w:rPr>
        <w:t>podneskom</w:t>
      </w:r>
      <w:proofErr w:type="spellEnd"/>
      <w:r w:rsidRPr="00D042E0">
        <w:rPr>
          <w:lang w:val="bs-Latn-BA"/>
        </w:rPr>
        <w:t xml:space="preserve"> broj T01 </w:t>
      </w:r>
      <w:r w:rsidR="00751103" w:rsidRPr="00D042E0">
        <w:rPr>
          <w:lang w:val="bs-Latn-BA"/>
        </w:rPr>
        <w:t>1</w:t>
      </w:r>
      <w:r w:rsidRPr="00D042E0">
        <w:rPr>
          <w:lang w:val="bs-Latn-BA"/>
        </w:rPr>
        <w:t xml:space="preserve"> KTŽ 0006736 26 2 od 16.03.2026. godine, </w:t>
      </w:r>
      <w:proofErr w:type="spellStart"/>
      <w:r w:rsidRPr="00D042E0">
        <w:rPr>
          <w:lang w:val="bs-Latn-BA"/>
        </w:rPr>
        <w:t>predložila</w:t>
      </w:r>
      <w:proofErr w:type="spellEnd"/>
      <w:r w:rsidRPr="00D042E0">
        <w:rPr>
          <w:lang w:val="bs-Latn-BA"/>
        </w:rPr>
        <w:t xml:space="preserve"> da se uvaže žalbe kantonalne tužiteljice i punomoćnice oštećenih, ukine prvostepena presuda i predmet vrati prvostepenom sudu na ponovno </w:t>
      </w:r>
      <w:proofErr w:type="spellStart"/>
      <w:r w:rsidRPr="00D042E0">
        <w:rPr>
          <w:lang w:val="bs-Latn-BA"/>
        </w:rPr>
        <w:t>odlučivanje</w:t>
      </w:r>
      <w:proofErr w:type="spellEnd"/>
      <w:r w:rsidRPr="00D042E0">
        <w:rPr>
          <w:lang w:val="bs-Latn-BA"/>
        </w:rPr>
        <w:t xml:space="preserve">, a da se žalba branitelja optuženog odbije kao neosnovana. </w:t>
      </w:r>
    </w:p>
    <w:p w14:paraId="1C06E9AA" w14:textId="39A0E93C" w:rsidR="00216288" w:rsidRPr="00D042E0" w:rsidRDefault="00216288" w:rsidP="007E04F2">
      <w:pPr>
        <w:ind w:right="-45" w:firstLine="720"/>
        <w:rPr>
          <w:rFonts w:eastAsia="Times New Roman" w:cs="Times New Roman"/>
          <w:szCs w:val="24"/>
          <w:lang w:val="bs-Latn-BA"/>
        </w:rPr>
      </w:pPr>
      <w:r w:rsidRPr="00D042E0">
        <w:rPr>
          <w:rFonts w:eastAsia="Times New Roman" w:cs="Times New Roman"/>
          <w:szCs w:val="24"/>
          <w:lang w:val="bs-Latn-BA"/>
        </w:rPr>
        <w:t xml:space="preserve">Na sjednici vijeća ovog suda, koja je održana u smislu člana 319. stav 3. ZKP </w:t>
      </w:r>
      <w:proofErr w:type="spellStart"/>
      <w:r w:rsidRPr="00D042E0">
        <w:rPr>
          <w:rFonts w:eastAsia="Times New Roman" w:cs="Times New Roman"/>
          <w:szCs w:val="24"/>
          <w:lang w:val="bs-Latn-BA"/>
        </w:rPr>
        <w:t>FBiH</w:t>
      </w:r>
      <w:proofErr w:type="spellEnd"/>
      <w:r w:rsidRPr="00D042E0">
        <w:rPr>
          <w:rFonts w:eastAsia="Times New Roman" w:cs="Times New Roman"/>
          <w:szCs w:val="24"/>
          <w:lang w:val="bs-Latn-BA"/>
        </w:rPr>
        <w:t xml:space="preserve"> (u odsustvu uredno obavještene punomoćnice oštećenih koja je </w:t>
      </w:r>
      <w:proofErr w:type="spellStart"/>
      <w:r w:rsidRPr="00D042E0">
        <w:rPr>
          <w:rFonts w:eastAsia="Times New Roman" w:cs="Times New Roman"/>
          <w:szCs w:val="24"/>
          <w:lang w:val="bs-Latn-BA"/>
        </w:rPr>
        <w:t>podneskom</w:t>
      </w:r>
      <w:proofErr w:type="spellEnd"/>
      <w:r w:rsidRPr="00D042E0">
        <w:rPr>
          <w:rFonts w:eastAsia="Times New Roman" w:cs="Times New Roman"/>
          <w:szCs w:val="24"/>
          <w:lang w:val="bs-Latn-BA"/>
        </w:rPr>
        <w:t xml:space="preserve"> opravdala svoj </w:t>
      </w:r>
      <w:r w:rsidRPr="00D042E0">
        <w:rPr>
          <w:rFonts w:eastAsia="Times New Roman" w:cs="Times New Roman"/>
          <w:szCs w:val="24"/>
          <w:lang w:val="bs-Latn-BA"/>
        </w:rPr>
        <w:lastRenderedPageBreak/>
        <w:t xml:space="preserve">izostanak), federalna tužiteljica je ostala kod osnova, navoda i prijedloga iz žalbi kantonalne tužiteljice i punomoćnice oštećenih, kao i kod navoda i prijedloga iz </w:t>
      </w:r>
      <w:proofErr w:type="spellStart"/>
      <w:r w:rsidRPr="00D042E0">
        <w:rPr>
          <w:rFonts w:eastAsia="Times New Roman" w:cs="Times New Roman"/>
          <w:szCs w:val="24"/>
          <w:lang w:val="bs-Latn-BA"/>
        </w:rPr>
        <w:t>podneska</w:t>
      </w:r>
      <w:proofErr w:type="spellEnd"/>
      <w:r w:rsidRPr="00D042E0">
        <w:rPr>
          <w:rFonts w:eastAsia="Times New Roman" w:cs="Times New Roman"/>
          <w:szCs w:val="24"/>
          <w:lang w:val="bs-Latn-BA"/>
        </w:rPr>
        <w:t xml:space="preserve"> od 16.03.2026. godine. Na istoj sjednici, branitelji optuženog su u cijelosti osta</w:t>
      </w:r>
      <w:r w:rsidR="0066363D" w:rsidRPr="00D042E0">
        <w:rPr>
          <w:rFonts w:eastAsia="Times New Roman" w:cs="Times New Roman"/>
          <w:szCs w:val="24"/>
          <w:lang w:val="bs-Latn-BA"/>
        </w:rPr>
        <w:t>li</w:t>
      </w:r>
      <w:r w:rsidRPr="00D042E0">
        <w:rPr>
          <w:rFonts w:eastAsia="Times New Roman" w:cs="Times New Roman"/>
          <w:szCs w:val="24"/>
          <w:lang w:val="bs-Latn-BA"/>
        </w:rPr>
        <w:t xml:space="preserve"> kod osnova, navoda i prijedloga iz podnesene žalbe, kao i kod navoda i prijedloga iz </w:t>
      </w:r>
      <w:proofErr w:type="spellStart"/>
      <w:r w:rsidRPr="00D042E0">
        <w:rPr>
          <w:rFonts w:eastAsia="Times New Roman" w:cs="Times New Roman"/>
          <w:szCs w:val="24"/>
          <w:lang w:val="bs-Latn-BA"/>
        </w:rPr>
        <w:t>datih</w:t>
      </w:r>
      <w:proofErr w:type="spellEnd"/>
      <w:r w:rsidRPr="00D042E0">
        <w:rPr>
          <w:rFonts w:eastAsia="Times New Roman" w:cs="Times New Roman"/>
          <w:szCs w:val="24"/>
          <w:lang w:val="bs-Latn-BA"/>
        </w:rPr>
        <w:t xml:space="preserve"> odgovora na žalb</w:t>
      </w:r>
      <w:r w:rsidR="00781CA9" w:rsidRPr="00D042E0">
        <w:rPr>
          <w:rFonts w:eastAsia="Times New Roman" w:cs="Times New Roman"/>
          <w:szCs w:val="24"/>
          <w:lang w:val="bs-Latn-BA"/>
        </w:rPr>
        <w:t>e</w:t>
      </w:r>
      <w:r w:rsidRPr="00D042E0">
        <w:rPr>
          <w:rFonts w:eastAsia="Times New Roman" w:cs="Times New Roman"/>
          <w:szCs w:val="24"/>
          <w:lang w:val="bs-Latn-BA"/>
        </w:rPr>
        <w:t>. Optuženi se u cijelosti pridružio navodima sv</w:t>
      </w:r>
      <w:r w:rsidR="00781CA9" w:rsidRPr="00D042E0">
        <w:rPr>
          <w:rFonts w:eastAsia="Times New Roman" w:cs="Times New Roman"/>
          <w:szCs w:val="24"/>
          <w:lang w:val="bs-Latn-BA"/>
        </w:rPr>
        <w:t>ojih</w:t>
      </w:r>
      <w:r w:rsidRPr="00D042E0">
        <w:rPr>
          <w:rFonts w:eastAsia="Times New Roman" w:cs="Times New Roman"/>
          <w:szCs w:val="24"/>
          <w:lang w:val="bs-Latn-BA"/>
        </w:rPr>
        <w:t xml:space="preserve"> branitelja.</w:t>
      </w:r>
    </w:p>
    <w:p w14:paraId="503EE4AA" w14:textId="77777777" w:rsidR="00216288" w:rsidRPr="00D042E0" w:rsidRDefault="00216288" w:rsidP="007E04F2">
      <w:pPr>
        <w:ind w:right="-45"/>
        <w:rPr>
          <w:rFonts w:eastAsia="Times New Roman" w:cs="Times New Roman"/>
          <w:szCs w:val="24"/>
          <w:lang w:val="bs-Latn-BA"/>
        </w:rPr>
      </w:pPr>
    </w:p>
    <w:p w14:paraId="17D739A8" w14:textId="0A2F0D4C" w:rsidR="00216288" w:rsidRPr="00D042E0" w:rsidRDefault="00216288" w:rsidP="007E04F2">
      <w:pPr>
        <w:ind w:right="-45"/>
        <w:rPr>
          <w:rFonts w:eastAsia="Times New Roman" w:cs="Times New Roman"/>
          <w:szCs w:val="24"/>
          <w:lang w:val="bs-Latn-BA"/>
        </w:rPr>
      </w:pPr>
      <w:r w:rsidRPr="00D042E0">
        <w:rPr>
          <w:rFonts w:eastAsia="Times New Roman" w:cs="Times New Roman"/>
          <w:szCs w:val="24"/>
          <w:lang w:val="bs-Latn-BA"/>
        </w:rPr>
        <w:tab/>
        <w:t xml:space="preserve">Ovaj sud je ispitao pobijanu presudu u granicama žalbenih navoda i po službenoj dužnosti u smislu člana 321. ZKP </w:t>
      </w:r>
      <w:proofErr w:type="spellStart"/>
      <w:r w:rsidRPr="00D042E0">
        <w:rPr>
          <w:rFonts w:eastAsia="Times New Roman" w:cs="Times New Roman"/>
          <w:szCs w:val="24"/>
          <w:lang w:val="bs-Latn-BA"/>
        </w:rPr>
        <w:t>FBiH</w:t>
      </w:r>
      <w:proofErr w:type="spellEnd"/>
      <w:r w:rsidRPr="00D042E0">
        <w:rPr>
          <w:rFonts w:eastAsia="Times New Roman" w:cs="Times New Roman"/>
          <w:szCs w:val="24"/>
          <w:lang w:val="bs-Latn-BA"/>
        </w:rPr>
        <w:t>, da li je na štetu optuženog povrijeđen Krivični zakon, pa je, imajući u vidu i navode iz odgovora na žalb</w:t>
      </w:r>
      <w:r w:rsidR="006B4286" w:rsidRPr="00D042E0">
        <w:rPr>
          <w:rFonts w:eastAsia="Times New Roman" w:cs="Times New Roman"/>
          <w:szCs w:val="24"/>
          <w:lang w:val="bs-Latn-BA"/>
        </w:rPr>
        <w:t>e</w:t>
      </w:r>
      <w:r w:rsidRPr="00D042E0">
        <w:rPr>
          <w:rFonts w:eastAsia="Times New Roman" w:cs="Times New Roman"/>
          <w:szCs w:val="24"/>
          <w:lang w:val="bs-Latn-BA"/>
        </w:rPr>
        <w:t>, odlučio kao u izreci iz sljedećih razloga:</w:t>
      </w:r>
    </w:p>
    <w:p w14:paraId="75F55FF4" w14:textId="77777777" w:rsidR="006B4286" w:rsidRPr="00D042E0" w:rsidRDefault="006B4286" w:rsidP="007E04F2">
      <w:pPr>
        <w:ind w:right="-45"/>
        <w:rPr>
          <w:rFonts w:eastAsia="Times New Roman" w:cs="Times New Roman"/>
          <w:szCs w:val="24"/>
          <w:lang w:val="bs-Latn-BA"/>
        </w:rPr>
      </w:pPr>
    </w:p>
    <w:p w14:paraId="672F051D" w14:textId="34E23091" w:rsidR="000920F7" w:rsidRPr="00D042E0" w:rsidRDefault="006B4286" w:rsidP="007E04F2">
      <w:pPr>
        <w:ind w:right="-45"/>
        <w:rPr>
          <w:rFonts w:eastAsia="Times New Roman" w:cs="Times New Roman"/>
          <w:szCs w:val="24"/>
          <w:lang w:val="bs-Latn-BA"/>
        </w:rPr>
      </w:pPr>
      <w:r w:rsidRPr="00D042E0">
        <w:rPr>
          <w:rFonts w:eastAsia="Times New Roman" w:cs="Times New Roman"/>
          <w:szCs w:val="24"/>
          <w:lang w:val="bs-Latn-BA"/>
        </w:rPr>
        <w:tab/>
        <w:t>Kantonalna tužiteljica</w:t>
      </w:r>
      <w:r w:rsidR="002E0CF2" w:rsidRPr="00D042E0">
        <w:rPr>
          <w:rFonts w:eastAsia="Times New Roman" w:cs="Times New Roman"/>
          <w:szCs w:val="24"/>
          <w:lang w:val="bs-Latn-BA"/>
        </w:rPr>
        <w:t xml:space="preserve"> smatra da je prvostepeni sud u toku glavnog pretresa nepravilno primijenio odredbu člana 113. sta</w:t>
      </w:r>
      <w:r w:rsidR="00822D89" w:rsidRPr="00D042E0">
        <w:rPr>
          <w:rFonts w:eastAsia="Times New Roman" w:cs="Times New Roman"/>
          <w:szCs w:val="24"/>
          <w:lang w:val="bs-Latn-BA"/>
        </w:rPr>
        <w:t>vovi</w:t>
      </w:r>
      <w:r w:rsidR="002E0CF2" w:rsidRPr="00D042E0">
        <w:rPr>
          <w:rFonts w:eastAsia="Times New Roman" w:cs="Times New Roman"/>
          <w:szCs w:val="24"/>
          <w:lang w:val="bs-Latn-BA"/>
        </w:rPr>
        <w:t xml:space="preserve"> 2.</w:t>
      </w:r>
      <w:r w:rsidR="00822D89" w:rsidRPr="00D042E0">
        <w:rPr>
          <w:rFonts w:eastAsia="Times New Roman" w:cs="Times New Roman"/>
          <w:szCs w:val="24"/>
          <w:lang w:val="bs-Latn-BA"/>
        </w:rPr>
        <w:t xml:space="preserve"> i 3.</w:t>
      </w:r>
      <w:r w:rsidR="002E0CF2" w:rsidRPr="00D042E0">
        <w:rPr>
          <w:rFonts w:eastAsia="Times New Roman" w:cs="Times New Roman"/>
          <w:szCs w:val="24"/>
          <w:lang w:val="bs-Latn-BA"/>
        </w:rPr>
        <w:t xml:space="preserve"> ZKP </w:t>
      </w:r>
      <w:proofErr w:type="spellStart"/>
      <w:r w:rsidR="002E0CF2" w:rsidRPr="00D042E0">
        <w:rPr>
          <w:rFonts w:eastAsia="Times New Roman" w:cs="Times New Roman"/>
          <w:szCs w:val="24"/>
          <w:lang w:val="bs-Latn-BA"/>
        </w:rPr>
        <w:t>FBiH</w:t>
      </w:r>
      <w:proofErr w:type="spellEnd"/>
      <w:r w:rsidR="002E0CF2" w:rsidRPr="00D042E0">
        <w:rPr>
          <w:rFonts w:eastAsia="Times New Roman" w:cs="Times New Roman"/>
          <w:szCs w:val="24"/>
          <w:lang w:val="bs-Latn-BA"/>
        </w:rPr>
        <w:t xml:space="preserve">, i da je to bilo od uticaja na zakonito i pravilno donošenje presude u smislu člana 312. stav 2. ZKP </w:t>
      </w:r>
      <w:proofErr w:type="spellStart"/>
      <w:r w:rsidR="002E0CF2" w:rsidRPr="00D042E0">
        <w:rPr>
          <w:rFonts w:eastAsia="Times New Roman" w:cs="Times New Roman"/>
          <w:szCs w:val="24"/>
          <w:lang w:val="bs-Latn-BA"/>
        </w:rPr>
        <w:t>FBiH</w:t>
      </w:r>
      <w:proofErr w:type="spellEnd"/>
      <w:r w:rsidR="002E0CF2" w:rsidRPr="00D042E0">
        <w:rPr>
          <w:rFonts w:eastAsia="Times New Roman" w:cs="Times New Roman"/>
          <w:szCs w:val="24"/>
          <w:lang w:val="bs-Latn-BA"/>
        </w:rPr>
        <w:t xml:space="preserve">. </w:t>
      </w:r>
      <w:r w:rsidR="00B1130E" w:rsidRPr="00D042E0">
        <w:rPr>
          <w:rFonts w:eastAsia="Times New Roman" w:cs="Times New Roman"/>
          <w:szCs w:val="24"/>
          <w:lang w:val="bs-Latn-BA"/>
        </w:rPr>
        <w:t>U</w:t>
      </w:r>
      <w:r w:rsidR="002E0CF2" w:rsidRPr="00D042E0">
        <w:rPr>
          <w:rFonts w:eastAsia="Times New Roman" w:cs="Times New Roman"/>
          <w:szCs w:val="24"/>
          <w:lang w:val="bs-Latn-BA"/>
        </w:rPr>
        <w:t xml:space="preserve"> žalbi navodi </w:t>
      </w:r>
      <w:r w:rsidR="00B1130E" w:rsidRPr="00D042E0">
        <w:rPr>
          <w:rFonts w:eastAsia="Times New Roman" w:cs="Times New Roman"/>
          <w:szCs w:val="24"/>
          <w:lang w:val="bs-Latn-BA"/>
        </w:rPr>
        <w:t xml:space="preserve">da je tužiteljstvo izvelo kao dokaz nalaz i mišljenje vještaka neuropsihijatra dr. Mirjane Mišković i kliničnog psihologa dr. Tatjane Dragišić, koji dokaz je prvostepeni sud proglasio nezakonitim iz razloga što su vještakinje prekoračile naredbu i obavile psihijatrijsko-psihološki pregled optuženog odnosno intervju sa optuženim, iako je u naredbi, između ostalog, vještacima bio zadatak da se utvrdi psihološka eksploracija ličnosti – psihološki profil tada osumnjičenog, a sada optuženog </w:t>
      </w:r>
      <w:bookmarkStart w:id="0" w:name="_GoBack"/>
      <w:r w:rsidR="00A5426A">
        <w:rPr>
          <w:rFonts w:eastAsia="Times New Roman" w:cs="Times New Roman"/>
          <w:szCs w:val="24"/>
          <w:lang w:val="bs-Latn-BA"/>
        </w:rPr>
        <w:t>M.V.</w:t>
      </w:r>
      <w:bookmarkEnd w:id="0"/>
      <w:r w:rsidR="00B1130E" w:rsidRPr="00D042E0">
        <w:rPr>
          <w:rFonts w:eastAsia="Times New Roman" w:cs="Times New Roman"/>
          <w:szCs w:val="24"/>
          <w:lang w:val="bs-Latn-BA"/>
        </w:rPr>
        <w:t xml:space="preserve">. Kako se u žalbi ukazuje, u naredbi za vještačenje je jasno navedeno da su vještaci dužni da izvrše psihološku eksploraciju i profil optuženog, a koja se obavlja u kontaktu sa ispitanikom i predstavlja dio </w:t>
      </w:r>
      <w:proofErr w:type="spellStart"/>
      <w:r w:rsidR="00B1130E" w:rsidRPr="00D042E0">
        <w:rPr>
          <w:rFonts w:eastAsia="Times New Roman" w:cs="Times New Roman"/>
          <w:szCs w:val="24"/>
          <w:lang w:val="bs-Latn-BA"/>
        </w:rPr>
        <w:t>psihodijagnostike</w:t>
      </w:r>
      <w:proofErr w:type="spellEnd"/>
      <w:r w:rsidR="00B1130E" w:rsidRPr="00D042E0">
        <w:rPr>
          <w:rFonts w:eastAsia="Times New Roman" w:cs="Times New Roman"/>
          <w:szCs w:val="24"/>
          <w:lang w:val="bs-Latn-BA"/>
        </w:rPr>
        <w:t>, budući da psihološka eksploracija uvijek podrazumijeva razgovor i procjenu koju radi psiholog ili psihijatar, sa ciljem da se detaljno sagleda psihičko stanje određene osobe.</w:t>
      </w:r>
      <w:r w:rsidR="000920F7" w:rsidRPr="00D042E0">
        <w:rPr>
          <w:rFonts w:eastAsia="Times New Roman" w:cs="Times New Roman"/>
          <w:szCs w:val="24"/>
          <w:lang w:val="bs-Latn-BA"/>
        </w:rPr>
        <w:t xml:space="preserve"> </w:t>
      </w:r>
    </w:p>
    <w:p w14:paraId="7910CA1B" w14:textId="77777777" w:rsidR="000920F7" w:rsidRPr="00D042E0" w:rsidRDefault="000920F7" w:rsidP="007E04F2">
      <w:pPr>
        <w:ind w:right="-45"/>
        <w:rPr>
          <w:rFonts w:eastAsia="Times New Roman" w:cs="Times New Roman"/>
          <w:szCs w:val="24"/>
          <w:lang w:val="bs-Latn-BA"/>
        </w:rPr>
      </w:pPr>
    </w:p>
    <w:p w14:paraId="2BA824AA" w14:textId="77777777" w:rsidR="000920F7" w:rsidRPr="00D042E0" w:rsidRDefault="000920F7" w:rsidP="007E04F2">
      <w:pPr>
        <w:ind w:right="-45"/>
        <w:rPr>
          <w:rFonts w:eastAsia="Times New Roman" w:cs="Times New Roman"/>
          <w:szCs w:val="24"/>
          <w:lang w:val="bs-Latn-BA"/>
        </w:rPr>
      </w:pPr>
      <w:r w:rsidRPr="00D042E0">
        <w:rPr>
          <w:rFonts w:eastAsia="Times New Roman" w:cs="Times New Roman"/>
          <w:szCs w:val="24"/>
          <w:lang w:val="bs-Latn-BA"/>
        </w:rPr>
        <w:tab/>
        <w:t xml:space="preserve">Ovi žalbeni navodi kantonalne tužiteljice su osnovani. </w:t>
      </w:r>
    </w:p>
    <w:p w14:paraId="7F68D36A" w14:textId="77777777" w:rsidR="007100AD" w:rsidRPr="00D042E0" w:rsidRDefault="007100AD" w:rsidP="007E04F2">
      <w:pPr>
        <w:ind w:right="-45"/>
        <w:rPr>
          <w:rFonts w:eastAsia="Times New Roman" w:cs="Times New Roman"/>
          <w:szCs w:val="24"/>
          <w:lang w:val="bs-Latn-BA"/>
        </w:rPr>
      </w:pPr>
    </w:p>
    <w:p w14:paraId="7ACA349A" w14:textId="28DBB6DA" w:rsidR="007100AD" w:rsidRPr="00D042E0" w:rsidRDefault="007100AD" w:rsidP="007E04F2">
      <w:pPr>
        <w:ind w:right="-45" w:firstLine="720"/>
        <w:rPr>
          <w:rFonts w:eastAsia="Times New Roman" w:cs="Times New Roman"/>
          <w:szCs w:val="24"/>
          <w:lang w:val="bs-Latn-BA"/>
        </w:rPr>
      </w:pPr>
      <w:r w:rsidRPr="00D042E0">
        <w:rPr>
          <w:rFonts w:eastAsia="Times New Roman" w:cs="Times New Roman"/>
          <w:szCs w:val="24"/>
          <w:lang w:val="bs-Latn-BA"/>
        </w:rPr>
        <w:t xml:space="preserve">Prvostepeni sud je, pozivajući se na odredbu člana 113. stav 2. ZKP </w:t>
      </w:r>
      <w:proofErr w:type="spellStart"/>
      <w:r w:rsidRPr="00D042E0">
        <w:rPr>
          <w:rFonts w:eastAsia="Times New Roman" w:cs="Times New Roman"/>
          <w:szCs w:val="24"/>
          <w:lang w:val="bs-Latn-BA"/>
        </w:rPr>
        <w:t>FBiH</w:t>
      </w:r>
      <w:proofErr w:type="spellEnd"/>
      <w:r w:rsidRPr="00D042E0">
        <w:rPr>
          <w:rFonts w:eastAsia="Times New Roman" w:cs="Times New Roman"/>
          <w:szCs w:val="24"/>
          <w:lang w:val="bs-Latn-BA"/>
        </w:rPr>
        <w:t xml:space="preserve">, našao da su vještaci samostalno, bez ičijeg odobrenja „pribavili objekat vještačenja“, odnosno </w:t>
      </w:r>
      <w:bookmarkStart w:id="1" w:name="_Hlk232412790"/>
      <w:r w:rsidRPr="00D042E0">
        <w:rPr>
          <w:rFonts w:eastAsia="Times New Roman" w:cs="Times New Roman"/>
          <w:szCs w:val="24"/>
          <w:lang w:val="bs-Latn-BA"/>
        </w:rPr>
        <w:t>da su vještakinje time što su obavile psihijatrijsko-psihološki pregled</w:t>
      </w:r>
      <w:r w:rsidR="00BA0A4E" w:rsidRPr="00D042E0">
        <w:rPr>
          <w:rFonts w:eastAsia="Times New Roman" w:cs="Times New Roman"/>
          <w:szCs w:val="24"/>
          <w:lang w:val="bs-Latn-BA"/>
        </w:rPr>
        <w:t xml:space="preserve"> odnosno intervju</w:t>
      </w:r>
      <w:r w:rsidRPr="00D042E0">
        <w:rPr>
          <w:rFonts w:eastAsia="Times New Roman" w:cs="Times New Roman"/>
          <w:szCs w:val="24"/>
          <w:lang w:val="bs-Latn-BA"/>
        </w:rPr>
        <w:t xml:space="preserve"> tada osumnjičenog, prekoračile naredbu Kantonalnog tužiteljstva, Područno tužiteljstvo Sanski Most, broj T01 0 KT 0006736 24 od 02.10.2024. godine,</w:t>
      </w:r>
      <w:bookmarkEnd w:id="1"/>
      <w:r w:rsidRPr="00D042E0">
        <w:rPr>
          <w:rFonts w:eastAsia="Times New Roman" w:cs="Times New Roman"/>
          <w:szCs w:val="24"/>
          <w:lang w:val="bs-Latn-BA"/>
        </w:rPr>
        <w:t xml:space="preserve"> jer im to nije bilo naloženo </w:t>
      </w:r>
      <w:proofErr w:type="spellStart"/>
      <w:r w:rsidRPr="00D042E0">
        <w:rPr>
          <w:rFonts w:eastAsia="Times New Roman" w:cs="Times New Roman"/>
          <w:szCs w:val="24"/>
          <w:lang w:val="bs-Latn-BA"/>
        </w:rPr>
        <w:t>pomenutom</w:t>
      </w:r>
      <w:proofErr w:type="spellEnd"/>
      <w:r w:rsidRPr="00D042E0">
        <w:rPr>
          <w:rFonts w:eastAsia="Times New Roman" w:cs="Times New Roman"/>
          <w:szCs w:val="24"/>
          <w:lang w:val="bs-Latn-BA"/>
        </w:rPr>
        <w:t xml:space="preserve"> naredbom. Slijedom navedenog, prvostepeni sud je našao da je ovaj dokaz optužbe nezakonit dokaz, kao i iskazi vještakinja Mirjane Mišković i Tatjane Dragišić, jer su postupale suprotno odredbi člana 113. stavovi 2. i 3. ZKP </w:t>
      </w:r>
      <w:proofErr w:type="spellStart"/>
      <w:r w:rsidRPr="00D042E0">
        <w:rPr>
          <w:rFonts w:eastAsia="Times New Roman" w:cs="Times New Roman"/>
          <w:szCs w:val="24"/>
          <w:lang w:val="bs-Latn-BA"/>
        </w:rPr>
        <w:t>FBiH</w:t>
      </w:r>
      <w:proofErr w:type="spellEnd"/>
      <w:r w:rsidRPr="00D042E0">
        <w:rPr>
          <w:rFonts w:eastAsia="Times New Roman" w:cs="Times New Roman"/>
          <w:szCs w:val="24"/>
          <w:lang w:val="bs-Latn-BA"/>
        </w:rPr>
        <w:t xml:space="preserve">. </w:t>
      </w:r>
    </w:p>
    <w:p w14:paraId="1A3DE64F" w14:textId="77777777" w:rsidR="007100AD" w:rsidRPr="00D042E0" w:rsidRDefault="007100AD" w:rsidP="007E04F2">
      <w:pPr>
        <w:ind w:right="-45"/>
        <w:rPr>
          <w:rFonts w:eastAsia="Times New Roman" w:cs="Times New Roman"/>
          <w:szCs w:val="24"/>
          <w:lang w:val="bs-Latn-BA"/>
        </w:rPr>
      </w:pPr>
    </w:p>
    <w:p w14:paraId="7B0EB198" w14:textId="7E2C21FE" w:rsidR="006B4286" w:rsidRPr="00D042E0" w:rsidRDefault="007100AD" w:rsidP="007E04F2">
      <w:pPr>
        <w:ind w:right="-45" w:firstLine="720"/>
        <w:rPr>
          <w:rFonts w:eastAsia="Times New Roman" w:cs="Times New Roman"/>
          <w:szCs w:val="24"/>
          <w:lang w:val="bs-Latn-BA"/>
        </w:rPr>
      </w:pPr>
      <w:r w:rsidRPr="00D042E0">
        <w:rPr>
          <w:rFonts w:eastAsia="Times New Roman" w:cs="Times New Roman"/>
          <w:szCs w:val="24"/>
          <w:lang w:val="bs-Latn-BA"/>
        </w:rPr>
        <w:t>Međutim, u</w:t>
      </w:r>
      <w:r w:rsidR="000920F7" w:rsidRPr="00D042E0">
        <w:rPr>
          <w:rFonts w:eastAsia="Times New Roman" w:cs="Times New Roman"/>
          <w:szCs w:val="24"/>
          <w:lang w:val="bs-Latn-BA"/>
        </w:rPr>
        <w:t xml:space="preserve"> naredbi za vještačenje Kantonalnog tužiteljstva, Područno tužiteljstvo Sanski Most, broj T01 0 KT 0006736 24 od 02.10.2024. godine, pod tačkom 2. naredbe, vještacima je naloženo</w:t>
      </w:r>
      <w:r w:rsidR="00191149" w:rsidRPr="00D042E0">
        <w:rPr>
          <w:rFonts w:eastAsia="Times New Roman" w:cs="Times New Roman"/>
          <w:szCs w:val="24"/>
          <w:lang w:val="bs-Latn-BA"/>
        </w:rPr>
        <w:t>, između ostalog,</w:t>
      </w:r>
      <w:r w:rsidR="000920F7" w:rsidRPr="00D042E0">
        <w:rPr>
          <w:rFonts w:eastAsia="Times New Roman" w:cs="Times New Roman"/>
          <w:szCs w:val="24"/>
          <w:lang w:val="bs-Latn-BA"/>
        </w:rPr>
        <w:t xml:space="preserve"> da se utvrdi psihološka eksploracija ličnosti – psihološki profil osumnjičenog. </w:t>
      </w:r>
    </w:p>
    <w:p w14:paraId="11873F58" w14:textId="77777777" w:rsidR="000920F7" w:rsidRPr="00D042E0" w:rsidRDefault="000920F7" w:rsidP="007E04F2">
      <w:pPr>
        <w:ind w:right="-45"/>
        <w:rPr>
          <w:rFonts w:eastAsia="Times New Roman" w:cs="Times New Roman"/>
          <w:szCs w:val="24"/>
          <w:lang w:val="bs-Latn-BA"/>
        </w:rPr>
      </w:pPr>
    </w:p>
    <w:p w14:paraId="4CEC7FF1" w14:textId="7E564FE0" w:rsidR="00822D89" w:rsidRPr="00D042E0" w:rsidRDefault="000920F7" w:rsidP="007E04F2">
      <w:pPr>
        <w:ind w:right="-45"/>
        <w:rPr>
          <w:rFonts w:eastAsia="Times New Roman" w:cs="Times New Roman"/>
          <w:szCs w:val="24"/>
          <w:lang w:val="bs-Latn-BA"/>
        </w:rPr>
      </w:pPr>
      <w:r w:rsidRPr="00D042E0">
        <w:rPr>
          <w:rFonts w:eastAsia="Times New Roman" w:cs="Times New Roman"/>
          <w:szCs w:val="24"/>
          <w:lang w:val="bs-Latn-BA"/>
        </w:rPr>
        <w:tab/>
      </w:r>
      <w:r w:rsidR="00822D89" w:rsidRPr="00D042E0">
        <w:rPr>
          <w:rFonts w:eastAsia="Times New Roman" w:cs="Times New Roman"/>
          <w:szCs w:val="24"/>
          <w:lang w:val="bs-Latn-BA"/>
        </w:rPr>
        <w:t xml:space="preserve"> Pojam psihološke eksploracije</w:t>
      </w:r>
      <w:r w:rsidR="00676F5C" w:rsidRPr="00D042E0">
        <w:rPr>
          <w:rFonts w:eastAsia="Times New Roman" w:cs="Times New Roman"/>
          <w:szCs w:val="24"/>
          <w:lang w:val="bs-Latn-BA"/>
        </w:rPr>
        <w:t>, između ostalog,</w:t>
      </w:r>
      <w:r w:rsidR="00822D89" w:rsidRPr="00D042E0">
        <w:rPr>
          <w:rFonts w:eastAsia="Times New Roman" w:cs="Times New Roman"/>
          <w:szCs w:val="24"/>
          <w:lang w:val="bs-Latn-BA"/>
        </w:rPr>
        <w:t xml:space="preserve"> podrazumijeva (</w:t>
      </w:r>
      <w:r w:rsidR="00BA0A4E" w:rsidRPr="00D042E0">
        <w:rPr>
          <w:rFonts w:eastAsia="Times New Roman" w:cs="Times New Roman"/>
          <w:szCs w:val="24"/>
          <w:lang w:val="bs-Latn-BA"/>
        </w:rPr>
        <w:t>što proizilazi iz iskaza vještakinja sa glavnog pretresa od</w:t>
      </w:r>
      <w:r w:rsidR="00822D89" w:rsidRPr="00D042E0">
        <w:rPr>
          <w:rFonts w:eastAsia="Times New Roman" w:cs="Times New Roman"/>
          <w:szCs w:val="24"/>
          <w:lang w:val="bs-Latn-BA"/>
        </w:rPr>
        <w:t xml:space="preserve"> 29.04.2025. godine), sveobuhvatan proces procjene psihičkog stanja, bazičnih karakternih crta i osobina ličnosti, koji kombinira klinički intervju (razgovor) i psihološke testove kako bi se utvrdili obrasci </w:t>
      </w:r>
      <w:proofErr w:type="spellStart"/>
      <w:r w:rsidR="00822D89" w:rsidRPr="00D042E0">
        <w:rPr>
          <w:rFonts w:eastAsia="Times New Roman" w:cs="Times New Roman"/>
          <w:szCs w:val="24"/>
          <w:lang w:val="bs-Latn-BA"/>
        </w:rPr>
        <w:t>ponašanja</w:t>
      </w:r>
      <w:proofErr w:type="spellEnd"/>
      <w:r w:rsidR="00822D89" w:rsidRPr="00D042E0">
        <w:rPr>
          <w:rFonts w:eastAsia="Times New Roman" w:cs="Times New Roman"/>
          <w:szCs w:val="24"/>
          <w:lang w:val="bs-Latn-BA"/>
        </w:rPr>
        <w:t xml:space="preserve">, snage i slabosti osobe, a rezultat je pisani nalaz i mišljenje o kognitivnom i emocionalnom funkcionisanju. </w:t>
      </w:r>
    </w:p>
    <w:p w14:paraId="046938D1" w14:textId="77777777" w:rsidR="00822D89" w:rsidRPr="00D042E0" w:rsidRDefault="00822D89" w:rsidP="007E04F2">
      <w:pPr>
        <w:ind w:right="-45"/>
        <w:rPr>
          <w:rFonts w:eastAsia="Times New Roman" w:cs="Times New Roman"/>
          <w:szCs w:val="24"/>
          <w:lang w:val="bs-Latn-BA"/>
        </w:rPr>
      </w:pPr>
    </w:p>
    <w:p w14:paraId="64887525" w14:textId="3DF3CCD2" w:rsidR="00BA0A4E" w:rsidRPr="00D042E0" w:rsidRDefault="00822D89" w:rsidP="007E04F2">
      <w:pPr>
        <w:ind w:right="-45"/>
        <w:rPr>
          <w:rFonts w:eastAsia="Times New Roman" w:cs="Times New Roman"/>
          <w:szCs w:val="24"/>
          <w:lang w:val="bs-Latn-BA"/>
        </w:rPr>
      </w:pPr>
      <w:r w:rsidRPr="00D042E0">
        <w:rPr>
          <w:rFonts w:eastAsia="Times New Roman" w:cs="Times New Roman"/>
          <w:szCs w:val="24"/>
          <w:lang w:val="bs-Latn-BA"/>
        </w:rPr>
        <w:tab/>
      </w:r>
      <w:r w:rsidR="00BA0A4E" w:rsidRPr="00D042E0">
        <w:rPr>
          <w:rFonts w:eastAsia="Times New Roman" w:cs="Times New Roman"/>
          <w:szCs w:val="24"/>
          <w:lang w:val="bs-Latn-BA"/>
        </w:rPr>
        <w:t>Imajući u vidu</w:t>
      </w:r>
      <w:r w:rsidR="001853A5" w:rsidRPr="00D042E0">
        <w:rPr>
          <w:rFonts w:eastAsia="Times New Roman" w:cs="Times New Roman"/>
          <w:szCs w:val="24"/>
          <w:lang w:val="bs-Latn-BA"/>
        </w:rPr>
        <w:t xml:space="preserve"> da je vještakinjama naredbom za vještačenje bio zadatak da izvrše psihološku eksploraciju i profil optuženog (tada osumnjičenog), te da</w:t>
      </w:r>
      <w:r w:rsidR="00BA0A4E" w:rsidRPr="00D042E0">
        <w:rPr>
          <w:rFonts w:eastAsia="Times New Roman" w:cs="Times New Roman"/>
          <w:szCs w:val="24"/>
          <w:lang w:val="bs-Latn-BA"/>
        </w:rPr>
        <w:t xml:space="preserve"> psihološka eksploracija </w:t>
      </w:r>
      <w:r w:rsidR="00BA0A4E" w:rsidRPr="00D042E0">
        <w:rPr>
          <w:rFonts w:eastAsia="Times New Roman" w:cs="Times New Roman"/>
          <w:szCs w:val="24"/>
          <w:lang w:val="bs-Latn-BA"/>
        </w:rPr>
        <w:lastRenderedPageBreak/>
        <w:t>ličnosti obuhvata između ostalog i obavljanje</w:t>
      </w:r>
      <w:r w:rsidR="00150E17" w:rsidRPr="00D042E0">
        <w:rPr>
          <w:rFonts w:eastAsia="Times New Roman" w:cs="Times New Roman"/>
          <w:szCs w:val="24"/>
          <w:lang w:val="bs-Latn-BA"/>
        </w:rPr>
        <w:t xml:space="preserve"> psihijatrijsko-psihološkog pregleda</w:t>
      </w:r>
      <w:r w:rsidR="00CC3087" w:rsidRPr="00D042E0">
        <w:rPr>
          <w:rFonts w:eastAsia="Times New Roman" w:cs="Times New Roman"/>
          <w:szCs w:val="24"/>
          <w:lang w:val="bs-Latn-BA"/>
        </w:rPr>
        <w:t xml:space="preserve"> ispitanika </w:t>
      </w:r>
      <w:r w:rsidR="00150E17" w:rsidRPr="00D042E0">
        <w:rPr>
          <w:rFonts w:eastAsia="Times New Roman" w:cs="Times New Roman"/>
          <w:szCs w:val="24"/>
          <w:lang w:val="bs-Latn-BA"/>
        </w:rPr>
        <w:t xml:space="preserve"> onda </w:t>
      </w:r>
      <w:r w:rsidR="000B7ADC" w:rsidRPr="00D042E0">
        <w:rPr>
          <w:rFonts w:eastAsia="Times New Roman" w:cs="Times New Roman"/>
          <w:szCs w:val="24"/>
          <w:lang w:val="bs-Latn-BA"/>
        </w:rPr>
        <w:t>se žalbom kantonalne tužiteljice osnovano ukazuje da je</w:t>
      </w:r>
      <w:r w:rsidR="00BA0A4E" w:rsidRPr="00D042E0">
        <w:rPr>
          <w:rFonts w:eastAsia="Times New Roman" w:cs="Times New Roman"/>
          <w:szCs w:val="24"/>
          <w:lang w:val="bs-Latn-BA"/>
        </w:rPr>
        <w:t xml:space="preserve"> prvostepeni sud u toku glavnog pretresa nepravilno primijenio odredbu člana 113. stavovi 2. i 3. ZKP </w:t>
      </w:r>
      <w:proofErr w:type="spellStart"/>
      <w:r w:rsidR="00BA0A4E" w:rsidRPr="00D042E0">
        <w:rPr>
          <w:rFonts w:eastAsia="Times New Roman" w:cs="Times New Roman"/>
          <w:szCs w:val="24"/>
          <w:lang w:val="bs-Latn-BA"/>
        </w:rPr>
        <w:t>FBiH</w:t>
      </w:r>
      <w:proofErr w:type="spellEnd"/>
      <w:r w:rsidR="00BA0A4E" w:rsidRPr="00D042E0">
        <w:rPr>
          <w:rFonts w:eastAsia="Times New Roman" w:cs="Times New Roman"/>
          <w:szCs w:val="24"/>
          <w:lang w:val="bs-Latn-BA"/>
        </w:rPr>
        <w:t xml:space="preserve">, kada je </w:t>
      </w:r>
      <w:r w:rsidR="000B7ADC" w:rsidRPr="00D042E0">
        <w:rPr>
          <w:rFonts w:eastAsia="Times New Roman" w:cs="Times New Roman"/>
          <w:szCs w:val="24"/>
          <w:lang w:val="bs-Latn-BA"/>
        </w:rPr>
        <w:t>nalaz i mišljenje vještaka neuropsihijatra dr. Mirjane Mišković i kliničnog psihologa dr. Tatjane Dragišić, proglasio nezakonitim, nalazeći da su vještakinje</w:t>
      </w:r>
      <w:r w:rsidR="00BA0A4E" w:rsidRPr="00D042E0">
        <w:rPr>
          <w:rFonts w:eastAsia="Times New Roman" w:cs="Times New Roman"/>
          <w:szCs w:val="24"/>
          <w:lang w:val="bs-Latn-BA"/>
        </w:rPr>
        <w:t xml:space="preserve"> prekoračile naredbu Kantonalnog tužiteljstva, Područno</w:t>
      </w:r>
      <w:r w:rsidR="00280DC4" w:rsidRPr="00D042E0">
        <w:rPr>
          <w:rFonts w:eastAsia="Times New Roman" w:cs="Times New Roman"/>
          <w:szCs w:val="24"/>
          <w:lang w:val="bs-Latn-BA"/>
        </w:rPr>
        <w:t>g</w:t>
      </w:r>
      <w:r w:rsidR="00BA0A4E" w:rsidRPr="00D042E0">
        <w:rPr>
          <w:rFonts w:eastAsia="Times New Roman" w:cs="Times New Roman"/>
          <w:szCs w:val="24"/>
          <w:lang w:val="bs-Latn-BA"/>
        </w:rPr>
        <w:t xml:space="preserve"> tužiteljstv</w:t>
      </w:r>
      <w:r w:rsidR="00280DC4" w:rsidRPr="00D042E0">
        <w:rPr>
          <w:rFonts w:eastAsia="Times New Roman" w:cs="Times New Roman"/>
          <w:szCs w:val="24"/>
          <w:lang w:val="bs-Latn-BA"/>
        </w:rPr>
        <w:t>a</w:t>
      </w:r>
      <w:r w:rsidR="00BA0A4E" w:rsidRPr="00D042E0">
        <w:rPr>
          <w:rFonts w:eastAsia="Times New Roman" w:cs="Times New Roman"/>
          <w:szCs w:val="24"/>
          <w:lang w:val="bs-Latn-BA"/>
        </w:rPr>
        <w:t xml:space="preserve"> Sanski Most, broj T01 0 KT 0006736 24 od 02.10.2024. godine</w:t>
      </w:r>
      <w:r w:rsidR="000B7ADC" w:rsidRPr="00D042E0">
        <w:rPr>
          <w:rFonts w:eastAsia="Times New Roman" w:cs="Times New Roman"/>
          <w:szCs w:val="24"/>
          <w:lang w:val="bs-Latn-BA"/>
        </w:rPr>
        <w:t xml:space="preserve"> time što su obavile psihijatrijsko-psihološki pregled tada osumnjičenog. Navedeno</w:t>
      </w:r>
      <w:r w:rsidR="00676F5C" w:rsidRPr="00D042E0">
        <w:rPr>
          <w:rFonts w:eastAsia="Times New Roman" w:cs="Times New Roman"/>
          <w:szCs w:val="24"/>
          <w:lang w:val="bs-Latn-BA"/>
        </w:rPr>
        <w:t xml:space="preserve"> je bilo od uticaja na zakonito i pravilno donošenje presude, pa je postupajući na naprijed opisani način učinio bitnu povredu odredaba krivičnog postupka iz člana 312. stav 2. ZKP </w:t>
      </w:r>
      <w:proofErr w:type="spellStart"/>
      <w:r w:rsidR="00676F5C" w:rsidRPr="00D042E0">
        <w:rPr>
          <w:rFonts w:eastAsia="Times New Roman" w:cs="Times New Roman"/>
          <w:szCs w:val="24"/>
          <w:lang w:val="bs-Latn-BA"/>
        </w:rPr>
        <w:t>FBiH</w:t>
      </w:r>
      <w:proofErr w:type="spellEnd"/>
      <w:r w:rsidR="00676F5C" w:rsidRPr="00D042E0">
        <w:rPr>
          <w:rFonts w:eastAsia="Times New Roman" w:cs="Times New Roman"/>
          <w:szCs w:val="24"/>
          <w:lang w:val="bs-Latn-BA"/>
        </w:rPr>
        <w:t xml:space="preserve"> u vezi sa članom 113. stavovi 2. i 3. ZKP </w:t>
      </w:r>
      <w:proofErr w:type="spellStart"/>
      <w:r w:rsidR="00676F5C" w:rsidRPr="00D042E0">
        <w:rPr>
          <w:rFonts w:eastAsia="Times New Roman" w:cs="Times New Roman"/>
          <w:szCs w:val="24"/>
          <w:lang w:val="bs-Latn-BA"/>
        </w:rPr>
        <w:t>FBiH</w:t>
      </w:r>
      <w:proofErr w:type="spellEnd"/>
      <w:r w:rsidR="00BA0A4E" w:rsidRPr="00D042E0">
        <w:rPr>
          <w:rFonts w:eastAsia="Times New Roman" w:cs="Times New Roman"/>
          <w:szCs w:val="24"/>
          <w:lang w:val="bs-Latn-BA"/>
        </w:rPr>
        <w:t>.</w:t>
      </w:r>
    </w:p>
    <w:p w14:paraId="29764E36" w14:textId="77777777" w:rsidR="00BA0A4E" w:rsidRPr="00D042E0" w:rsidRDefault="00BA0A4E" w:rsidP="007E04F2">
      <w:pPr>
        <w:ind w:right="-45"/>
        <w:rPr>
          <w:rFonts w:eastAsia="Times New Roman" w:cs="Times New Roman"/>
          <w:szCs w:val="24"/>
          <w:lang w:val="bs-Latn-BA"/>
        </w:rPr>
      </w:pPr>
    </w:p>
    <w:p w14:paraId="309F54FD" w14:textId="6B6811AB" w:rsidR="00130CE0" w:rsidRPr="00D042E0" w:rsidRDefault="007337C7" w:rsidP="00150E17">
      <w:pPr>
        <w:ind w:right="-45" w:firstLine="720"/>
        <w:rPr>
          <w:rFonts w:eastAsia="Times New Roman" w:cs="Times New Roman"/>
          <w:szCs w:val="24"/>
          <w:lang w:val="bs-Latn-BA"/>
        </w:rPr>
      </w:pPr>
      <w:r w:rsidRPr="00D042E0">
        <w:rPr>
          <w:rFonts w:eastAsia="Times New Roman" w:cs="Times New Roman"/>
          <w:szCs w:val="24"/>
          <w:lang w:val="bs-Latn-BA"/>
        </w:rPr>
        <w:t>Osporavajući zakonitost pobijane presude, k</w:t>
      </w:r>
      <w:r w:rsidR="00130CE0" w:rsidRPr="00D042E0">
        <w:rPr>
          <w:rFonts w:eastAsia="Times New Roman" w:cs="Times New Roman"/>
          <w:szCs w:val="24"/>
          <w:lang w:val="bs-Latn-BA"/>
        </w:rPr>
        <w:t xml:space="preserve">antonalna tužiteljica u žalbi ukazuje da je odbrana optuženog prvostepenom sudu „jasno stavila na znanje“ da će u ovom krivičnom predmetu tražiti vještačenje po vještacima Ratku Kovačeviću, Slobodanu Stankoviću i Tatjani Popović, te je i pored tog saznanja, prvostepeni sud </w:t>
      </w:r>
      <w:proofErr w:type="spellStart"/>
      <w:r w:rsidR="00130CE0" w:rsidRPr="00D042E0">
        <w:rPr>
          <w:rFonts w:eastAsia="Times New Roman" w:cs="Times New Roman"/>
          <w:szCs w:val="24"/>
          <w:lang w:val="bs-Latn-BA"/>
        </w:rPr>
        <w:t>pomenutim</w:t>
      </w:r>
      <w:proofErr w:type="spellEnd"/>
      <w:r w:rsidR="00130CE0" w:rsidRPr="00D042E0">
        <w:rPr>
          <w:rFonts w:eastAsia="Times New Roman" w:cs="Times New Roman"/>
          <w:szCs w:val="24"/>
          <w:lang w:val="bs-Latn-BA"/>
        </w:rPr>
        <w:t xml:space="preserve"> vještacima izdao odobrenje broj 01 0 K 020368 24 K dana 11.04.2025. godine da posjete optuženog, koji su dana 15.04.2025. godine, obavili razgovor sa optuženim u vremenu od 09,15 sati do 12,05 sati, da bi potom sud dana 17.09.2025. godine, </w:t>
      </w:r>
      <w:proofErr w:type="spellStart"/>
      <w:r w:rsidR="00130CE0" w:rsidRPr="00D042E0">
        <w:rPr>
          <w:rFonts w:eastAsia="Times New Roman" w:cs="Times New Roman"/>
          <w:szCs w:val="24"/>
          <w:lang w:val="bs-Latn-BA"/>
        </w:rPr>
        <w:t>pomenutim</w:t>
      </w:r>
      <w:proofErr w:type="spellEnd"/>
      <w:r w:rsidR="00130CE0" w:rsidRPr="00D042E0">
        <w:rPr>
          <w:rFonts w:eastAsia="Times New Roman" w:cs="Times New Roman"/>
          <w:szCs w:val="24"/>
          <w:lang w:val="bs-Latn-BA"/>
        </w:rPr>
        <w:t xml:space="preserve"> vještacima izdao naredbu za vještačenje po prijedlogu odbrane, koji su nakon toga ponovo obavili razgovor sa optuženim i sačinili nalaz i mišljenje. Kako navodi u žalbi, „taj drugi pregled“ kojeg sud cijeni zakonitim, nije i ne može biti nezavisan od „prvog pregleda“ koji je obavljen bez naredbe suda, jer je izvršen od strane istih vještaka, koji su već ranije, a ne u vrijeme postupanja po naredbi, imali svoja formirana stručna mišljenja, a koja činjenica predstavlja razlog za </w:t>
      </w:r>
      <w:proofErr w:type="spellStart"/>
      <w:r w:rsidR="00130CE0" w:rsidRPr="00D042E0">
        <w:rPr>
          <w:rFonts w:eastAsia="Times New Roman" w:cs="Times New Roman"/>
          <w:szCs w:val="24"/>
          <w:lang w:val="bs-Latn-BA"/>
        </w:rPr>
        <w:t>izuzeće</w:t>
      </w:r>
      <w:proofErr w:type="spellEnd"/>
      <w:r w:rsidR="00130CE0" w:rsidRPr="00D042E0">
        <w:rPr>
          <w:rFonts w:eastAsia="Times New Roman" w:cs="Times New Roman"/>
          <w:szCs w:val="24"/>
          <w:lang w:val="bs-Latn-BA"/>
        </w:rPr>
        <w:t xml:space="preserve"> </w:t>
      </w:r>
      <w:proofErr w:type="spellStart"/>
      <w:r w:rsidR="00130CE0" w:rsidRPr="00D042E0">
        <w:rPr>
          <w:rFonts w:eastAsia="Times New Roman" w:cs="Times New Roman"/>
          <w:szCs w:val="24"/>
          <w:lang w:val="bs-Latn-BA"/>
        </w:rPr>
        <w:t>pomenutih</w:t>
      </w:r>
      <w:proofErr w:type="spellEnd"/>
      <w:r w:rsidR="00130CE0" w:rsidRPr="00D042E0">
        <w:rPr>
          <w:rFonts w:eastAsia="Times New Roman" w:cs="Times New Roman"/>
          <w:szCs w:val="24"/>
          <w:lang w:val="bs-Latn-BA"/>
        </w:rPr>
        <w:t xml:space="preserve"> vještak</w:t>
      </w:r>
      <w:r w:rsidR="007715C4" w:rsidRPr="00D042E0">
        <w:rPr>
          <w:rFonts w:eastAsia="Times New Roman" w:cs="Times New Roman"/>
          <w:szCs w:val="24"/>
          <w:lang w:val="bs-Latn-BA"/>
        </w:rPr>
        <w:t xml:space="preserve">a, jer se radi o istim vještacima, istom ispitaniku, istom predmetu procjene i kontinuitetu profesionalnog </w:t>
      </w:r>
      <w:proofErr w:type="spellStart"/>
      <w:r w:rsidR="007715C4" w:rsidRPr="00D042E0">
        <w:rPr>
          <w:rFonts w:eastAsia="Times New Roman" w:cs="Times New Roman"/>
          <w:szCs w:val="24"/>
          <w:lang w:val="bs-Latn-BA"/>
        </w:rPr>
        <w:t>posmatranja</w:t>
      </w:r>
      <w:proofErr w:type="spellEnd"/>
      <w:r w:rsidR="007715C4" w:rsidRPr="00D042E0">
        <w:rPr>
          <w:rFonts w:eastAsia="Times New Roman" w:cs="Times New Roman"/>
          <w:szCs w:val="24"/>
          <w:lang w:val="bs-Latn-BA"/>
        </w:rPr>
        <w:t xml:space="preserve">, što sve navedeno dovodi u pitanje objektivnost i </w:t>
      </w:r>
      <w:proofErr w:type="spellStart"/>
      <w:r w:rsidR="007715C4" w:rsidRPr="00D042E0">
        <w:rPr>
          <w:rFonts w:eastAsia="Times New Roman" w:cs="Times New Roman"/>
          <w:szCs w:val="24"/>
          <w:lang w:val="bs-Latn-BA"/>
        </w:rPr>
        <w:t>nepristrasnost</w:t>
      </w:r>
      <w:proofErr w:type="spellEnd"/>
      <w:r w:rsidR="007715C4" w:rsidRPr="00D042E0">
        <w:rPr>
          <w:rFonts w:eastAsia="Times New Roman" w:cs="Times New Roman"/>
          <w:szCs w:val="24"/>
          <w:lang w:val="bs-Latn-BA"/>
        </w:rPr>
        <w:t xml:space="preserve"> vještaka, </w:t>
      </w:r>
      <w:r w:rsidRPr="00D042E0">
        <w:rPr>
          <w:rFonts w:eastAsia="Times New Roman" w:cs="Times New Roman"/>
          <w:szCs w:val="24"/>
          <w:lang w:val="bs-Latn-BA"/>
        </w:rPr>
        <w:t>što je tužiteljica isticala na glavnom pretresu</w:t>
      </w:r>
      <w:r w:rsidR="007715C4" w:rsidRPr="00D042E0">
        <w:rPr>
          <w:rFonts w:eastAsia="Times New Roman" w:cs="Times New Roman"/>
          <w:szCs w:val="24"/>
          <w:lang w:val="bs-Latn-BA"/>
        </w:rPr>
        <w:t xml:space="preserve">. Međutim, sud u pobijanoj presudi uopšte nije dao jasne razloge zbog čega smatra da je zahtjev tužiteljice za </w:t>
      </w:r>
      <w:proofErr w:type="spellStart"/>
      <w:r w:rsidR="007715C4" w:rsidRPr="00D042E0">
        <w:rPr>
          <w:rFonts w:eastAsia="Times New Roman" w:cs="Times New Roman"/>
          <w:szCs w:val="24"/>
          <w:lang w:val="bs-Latn-BA"/>
        </w:rPr>
        <w:t>izuzeće</w:t>
      </w:r>
      <w:proofErr w:type="spellEnd"/>
      <w:r w:rsidR="007715C4" w:rsidRPr="00D042E0">
        <w:rPr>
          <w:rFonts w:eastAsia="Times New Roman" w:cs="Times New Roman"/>
          <w:szCs w:val="24"/>
          <w:lang w:val="bs-Latn-BA"/>
        </w:rPr>
        <w:t xml:space="preserve"> vještaka neosnovan. Iako se u žalbi izričito ne navodi, iz ovih žalbenih navoda proizilazi da se ukazuje da pobijana presuda ne sadrži razloge o ovim odlučnim činjenicama i da je učinjena bitna povreda odredaba krivičnog postupka iz člana 312. stav 1. tačka k) ZKP </w:t>
      </w:r>
      <w:proofErr w:type="spellStart"/>
      <w:r w:rsidR="007715C4" w:rsidRPr="00D042E0">
        <w:rPr>
          <w:rFonts w:eastAsia="Times New Roman" w:cs="Times New Roman"/>
          <w:szCs w:val="24"/>
          <w:lang w:val="bs-Latn-BA"/>
        </w:rPr>
        <w:t>FBiH</w:t>
      </w:r>
      <w:proofErr w:type="spellEnd"/>
      <w:r w:rsidR="007715C4" w:rsidRPr="00D042E0">
        <w:rPr>
          <w:rFonts w:eastAsia="Times New Roman" w:cs="Times New Roman"/>
          <w:szCs w:val="24"/>
          <w:lang w:val="bs-Latn-BA"/>
        </w:rPr>
        <w:t>.</w:t>
      </w:r>
      <w:r w:rsidR="000D05C7" w:rsidRPr="00D042E0">
        <w:rPr>
          <w:rFonts w:eastAsia="Times New Roman" w:cs="Times New Roman"/>
          <w:szCs w:val="24"/>
          <w:lang w:val="bs-Latn-BA"/>
        </w:rPr>
        <w:t xml:space="preserve"> </w:t>
      </w:r>
    </w:p>
    <w:p w14:paraId="2BE012BB" w14:textId="77777777" w:rsidR="007337C7" w:rsidRPr="00D042E0" w:rsidRDefault="007337C7" w:rsidP="007E04F2">
      <w:pPr>
        <w:ind w:right="-45"/>
        <w:rPr>
          <w:rFonts w:eastAsia="Times New Roman" w:cs="Times New Roman"/>
          <w:szCs w:val="24"/>
          <w:lang w:val="bs-Latn-BA"/>
        </w:rPr>
      </w:pPr>
    </w:p>
    <w:p w14:paraId="14A6BC8C" w14:textId="77777777" w:rsidR="007715C4" w:rsidRPr="00D042E0" w:rsidRDefault="007337C7" w:rsidP="007E04F2">
      <w:pPr>
        <w:ind w:right="-45"/>
        <w:rPr>
          <w:rFonts w:eastAsia="Times New Roman" w:cs="Times New Roman"/>
          <w:szCs w:val="24"/>
          <w:lang w:val="bs-Latn-BA"/>
        </w:rPr>
      </w:pPr>
      <w:r w:rsidRPr="00D042E0">
        <w:rPr>
          <w:rFonts w:eastAsia="Times New Roman" w:cs="Times New Roman"/>
          <w:szCs w:val="24"/>
          <w:lang w:val="bs-Latn-BA"/>
        </w:rPr>
        <w:tab/>
        <w:t>Ovi žalbeni navodi kantonalne tužiteljice</w:t>
      </w:r>
      <w:r w:rsidR="007715C4" w:rsidRPr="00D042E0">
        <w:rPr>
          <w:rFonts w:eastAsia="Times New Roman" w:cs="Times New Roman"/>
          <w:szCs w:val="24"/>
          <w:lang w:val="bs-Latn-BA"/>
        </w:rPr>
        <w:t xml:space="preserve"> su osnovani.</w:t>
      </w:r>
    </w:p>
    <w:p w14:paraId="3C6B25EF" w14:textId="77777777" w:rsidR="007715C4" w:rsidRPr="00D042E0" w:rsidRDefault="007715C4" w:rsidP="007E04F2">
      <w:pPr>
        <w:ind w:right="-45"/>
        <w:rPr>
          <w:rFonts w:eastAsia="Times New Roman" w:cs="Times New Roman"/>
          <w:szCs w:val="24"/>
          <w:lang w:val="bs-Latn-BA"/>
        </w:rPr>
      </w:pPr>
    </w:p>
    <w:p w14:paraId="71524E9A" w14:textId="7930A589" w:rsidR="00390BE6" w:rsidRPr="00D042E0" w:rsidRDefault="007715C4" w:rsidP="007E04F2">
      <w:pPr>
        <w:ind w:right="-45"/>
        <w:rPr>
          <w:lang w:val="bs-Latn-BA"/>
        </w:rPr>
      </w:pPr>
      <w:r w:rsidRPr="00D042E0">
        <w:rPr>
          <w:rFonts w:eastAsia="Times New Roman" w:cs="Times New Roman"/>
          <w:szCs w:val="24"/>
          <w:lang w:val="bs-Latn-BA"/>
        </w:rPr>
        <w:tab/>
        <w:t xml:space="preserve">Iz obrazloženja pobijane presude </w:t>
      </w:r>
      <w:r w:rsidR="00D01567" w:rsidRPr="00D042E0">
        <w:rPr>
          <w:rFonts w:eastAsia="Times New Roman" w:cs="Times New Roman"/>
          <w:szCs w:val="24"/>
          <w:lang w:val="bs-Latn-BA"/>
        </w:rPr>
        <w:t xml:space="preserve">(strana 140., pasus zadnji i strana 141., pasus prvi), slijedi da je prvostepeni sud očitujući se na prigovore kantonalne tužiteljice (koje i u žalbi ponavlja), naveo „da je odredbom člana 284. stav 1. ZKP </w:t>
      </w:r>
      <w:proofErr w:type="spellStart"/>
      <w:r w:rsidR="00D01567" w:rsidRPr="00D042E0">
        <w:rPr>
          <w:rFonts w:eastAsia="Times New Roman" w:cs="Times New Roman"/>
          <w:szCs w:val="24"/>
          <w:lang w:val="bs-Latn-BA"/>
        </w:rPr>
        <w:t>FBiH</w:t>
      </w:r>
      <w:proofErr w:type="spellEnd"/>
      <w:r w:rsidR="00D01567" w:rsidRPr="00D042E0">
        <w:rPr>
          <w:rFonts w:eastAsia="Times New Roman" w:cs="Times New Roman"/>
          <w:szCs w:val="24"/>
          <w:lang w:val="bs-Latn-BA"/>
        </w:rPr>
        <w:t xml:space="preserve">, propisano da vještaka mogu da angažuju stranke, branilac i sud, pa okolnost da su vještaci na prijedlog odbrane obavili razgovor sa optuženim, a da su nakon toga naredbom suda određeni da vještače optuženog, ne predstavlja okolnost ni razlog za </w:t>
      </w:r>
      <w:proofErr w:type="spellStart"/>
      <w:r w:rsidR="00D01567" w:rsidRPr="00D042E0">
        <w:rPr>
          <w:rFonts w:eastAsia="Times New Roman" w:cs="Times New Roman"/>
          <w:szCs w:val="24"/>
          <w:lang w:val="bs-Latn-BA"/>
        </w:rPr>
        <w:t>izuzeće</w:t>
      </w:r>
      <w:proofErr w:type="spellEnd"/>
      <w:r w:rsidR="00D01567" w:rsidRPr="00D042E0">
        <w:rPr>
          <w:rFonts w:eastAsia="Times New Roman" w:cs="Times New Roman"/>
          <w:szCs w:val="24"/>
          <w:lang w:val="bs-Latn-BA"/>
        </w:rPr>
        <w:t xml:space="preserve"> predmetnih vještaka, a ovo imajući u vidu i odredbu člana 15. stav 1. ZKP </w:t>
      </w:r>
      <w:proofErr w:type="spellStart"/>
      <w:r w:rsidR="00D01567" w:rsidRPr="00D042E0">
        <w:rPr>
          <w:rFonts w:eastAsia="Times New Roman" w:cs="Times New Roman"/>
          <w:szCs w:val="24"/>
          <w:lang w:val="bs-Latn-BA"/>
        </w:rPr>
        <w:t>FBiH</w:t>
      </w:r>
      <w:proofErr w:type="spellEnd"/>
      <w:r w:rsidR="00D01567" w:rsidRPr="00D042E0">
        <w:rPr>
          <w:rFonts w:eastAsia="Times New Roman" w:cs="Times New Roman"/>
          <w:szCs w:val="24"/>
          <w:lang w:val="bs-Latn-BA"/>
        </w:rPr>
        <w:t xml:space="preserve">, koja propisuje da je sud dužan stranke i branioca tretirati na jednak način i svakoj strani pružiti jednake </w:t>
      </w:r>
      <w:proofErr w:type="spellStart"/>
      <w:r w:rsidR="00D01567" w:rsidRPr="00D042E0">
        <w:rPr>
          <w:rFonts w:eastAsia="Times New Roman" w:cs="Times New Roman"/>
          <w:szCs w:val="24"/>
          <w:lang w:val="bs-Latn-BA"/>
        </w:rPr>
        <w:t>mogućnosti</w:t>
      </w:r>
      <w:proofErr w:type="spellEnd"/>
      <w:r w:rsidR="00D01567" w:rsidRPr="00D042E0">
        <w:rPr>
          <w:rFonts w:eastAsia="Times New Roman" w:cs="Times New Roman"/>
          <w:szCs w:val="24"/>
          <w:lang w:val="bs-Latn-BA"/>
        </w:rPr>
        <w:t xml:space="preserve"> u pogledu pristupa dokazima i njihovom </w:t>
      </w:r>
      <w:proofErr w:type="spellStart"/>
      <w:r w:rsidR="00D01567" w:rsidRPr="00D042E0">
        <w:rPr>
          <w:rFonts w:eastAsia="Times New Roman" w:cs="Times New Roman"/>
          <w:szCs w:val="24"/>
          <w:lang w:val="bs-Latn-BA"/>
        </w:rPr>
        <w:t>izvođenju</w:t>
      </w:r>
      <w:proofErr w:type="spellEnd"/>
      <w:r w:rsidR="00D01567" w:rsidRPr="00D042E0">
        <w:rPr>
          <w:rFonts w:eastAsia="Times New Roman" w:cs="Times New Roman"/>
          <w:szCs w:val="24"/>
          <w:lang w:val="bs-Latn-BA"/>
        </w:rPr>
        <w:t xml:space="preserve"> na glavnoj raspravi“. Imajući u vidu prigovore kantonalne tužiteljice i date razloge suda, </w:t>
      </w:r>
      <w:r w:rsidR="00F8144D" w:rsidRPr="00D042E0">
        <w:rPr>
          <w:lang w:val="bs-Latn-BA"/>
        </w:rPr>
        <w:t>slijedi da prvostepeni sud</w:t>
      </w:r>
      <w:r w:rsidR="000F5DD7" w:rsidRPr="00D042E0">
        <w:rPr>
          <w:lang w:val="bs-Latn-BA"/>
        </w:rPr>
        <w:t xml:space="preserve"> u presudi, kao ni u zapisniku o glavnom pretresu,</w:t>
      </w:r>
      <w:r w:rsidR="00F8144D" w:rsidRPr="00D042E0">
        <w:rPr>
          <w:lang w:val="bs-Latn-BA"/>
        </w:rPr>
        <w:t xml:space="preserve"> nije dao razloge u odnosu na pri</w:t>
      </w:r>
      <w:r w:rsidR="00B37EE8" w:rsidRPr="00D042E0">
        <w:rPr>
          <w:lang w:val="bs-Latn-BA"/>
        </w:rPr>
        <w:t>govor optužbe</w:t>
      </w:r>
      <w:r w:rsidR="00F8144D" w:rsidRPr="00D042E0">
        <w:rPr>
          <w:lang w:val="bs-Latn-BA"/>
        </w:rPr>
        <w:t xml:space="preserve"> onako kako je on realno iznesen na glavnom pretresu, pa s tim u vezi nije određeno i potpuno iznio (u odnosu na pri</w:t>
      </w:r>
      <w:r w:rsidR="00B37EE8" w:rsidRPr="00D042E0">
        <w:rPr>
          <w:lang w:val="bs-Latn-BA"/>
        </w:rPr>
        <w:t>govor optužbe</w:t>
      </w:r>
      <w:r w:rsidR="00F8144D" w:rsidRPr="00D042E0">
        <w:rPr>
          <w:lang w:val="bs-Latn-BA"/>
        </w:rPr>
        <w:t xml:space="preserve"> </w:t>
      </w:r>
      <w:r w:rsidR="00B37EE8" w:rsidRPr="00D042E0">
        <w:rPr>
          <w:lang w:val="bs-Latn-BA"/>
        </w:rPr>
        <w:t>–</w:t>
      </w:r>
      <w:r w:rsidR="00F8144D" w:rsidRPr="00D042E0">
        <w:rPr>
          <w:lang w:val="bs-Latn-BA"/>
        </w:rPr>
        <w:t xml:space="preserve"> </w:t>
      </w:r>
      <w:r w:rsidR="00B37EE8" w:rsidRPr="00D042E0">
        <w:rPr>
          <w:rFonts w:eastAsia="Times New Roman" w:cs="Times New Roman"/>
          <w:szCs w:val="24"/>
          <w:lang w:val="bs-Latn-BA"/>
        </w:rPr>
        <w:t xml:space="preserve">da „taj drugi pregled“ kojeg sud cijeni zakonitim, nije i ne može biti nezavisan od „prvog pregleda“ koji je obavljen bez naredbe suda, jer je izvršen od strane istih vještaka, koji su već ranije, a ne u vrijeme postupanja po naredbi, imali svoja formirana stručna mišljenja, što predstavlja razlog za </w:t>
      </w:r>
      <w:proofErr w:type="spellStart"/>
      <w:r w:rsidR="00B37EE8" w:rsidRPr="00D042E0">
        <w:rPr>
          <w:rFonts w:eastAsia="Times New Roman" w:cs="Times New Roman"/>
          <w:szCs w:val="24"/>
          <w:lang w:val="bs-Latn-BA"/>
        </w:rPr>
        <w:t>izuzeće</w:t>
      </w:r>
      <w:proofErr w:type="spellEnd"/>
      <w:r w:rsidR="00B37EE8" w:rsidRPr="00D042E0">
        <w:rPr>
          <w:rFonts w:eastAsia="Times New Roman" w:cs="Times New Roman"/>
          <w:szCs w:val="24"/>
          <w:lang w:val="bs-Latn-BA"/>
        </w:rPr>
        <w:t xml:space="preserve"> </w:t>
      </w:r>
      <w:proofErr w:type="spellStart"/>
      <w:r w:rsidR="00B37EE8" w:rsidRPr="00D042E0">
        <w:rPr>
          <w:rFonts w:eastAsia="Times New Roman" w:cs="Times New Roman"/>
          <w:szCs w:val="24"/>
          <w:lang w:val="bs-Latn-BA"/>
        </w:rPr>
        <w:lastRenderedPageBreak/>
        <w:t>pomenutih</w:t>
      </w:r>
      <w:proofErr w:type="spellEnd"/>
      <w:r w:rsidR="00B37EE8" w:rsidRPr="00D042E0">
        <w:rPr>
          <w:rFonts w:eastAsia="Times New Roman" w:cs="Times New Roman"/>
          <w:szCs w:val="24"/>
          <w:lang w:val="bs-Latn-BA"/>
        </w:rPr>
        <w:t xml:space="preserve"> vještaka, jer se radi o istim vještacima, istom ispitaniku, istom predmetu procjene i kontinuitetu profesionalnog </w:t>
      </w:r>
      <w:proofErr w:type="spellStart"/>
      <w:r w:rsidR="00B37EE8" w:rsidRPr="00D042E0">
        <w:rPr>
          <w:rFonts w:eastAsia="Times New Roman" w:cs="Times New Roman"/>
          <w:szCs w:val="24"/>
          <w:lang w:val="bs-Latn-BA"/>
        </w:rPr>
        <w:t>posmatranja</w:t>
      </w:r>
      <w:proofErr w:type="spellEnd"/>
      <w:r w:rsidR="00B37EE8" w:rsidRPr="00D042E0">
        <w:rPr>
          <w:rFonts w:eastAsia="Times New Roman" w:cs="Times New Roman"/>
          <w:szCs w:val="24"/>
          <w:lang w:val="bs-Latn-BA"/>
        </w:rPr>
        <w:t xml:space="preserve">, čime se dovodi u pitanje objektivnost i </w:t>
      </w:r>
      <w:proofErr w:type="spellStart"/>
      <w:r w:rsidR="00B37EE8" w:rsidRPr="00D042E0">
        <w:rPr>
          <w:rFonts w:eastAsia="Times New Roman" w:cs="Times New Roman"/>
          <w:szCs w:val="24"/>
          <w:lang w:val="bs-Latn-BA"/>
        </w:rPr>
        <w:t>nepristrasnost</w:t>
      </w:r>
      <w:proofErr w:type="spellEnd"/>
      <w:r w:rsidR="00B37EE8" w:rsidRPr="00D042E0">
        <w:rPr>
          <w:rFonts w:eastAsia="Times New Roman" w:cs="Times New Roman"/>
          <w:szCs w:val="24"/>
          <w:lang w:val="bs-Latn-BA"/>
        </w:rPr>
        <w:t xml:space="preserve"> vještaka)</w:t>
      </w:r>
      <w:r w:rsidR="000F5DD7" w:rsidRPr="00D042E0">
        <w:rPr>
          <w:rFonts w:eastAsia="Times New Roman" w:cs="Times New Roman"/>
          <w:szCs w:val="24"/>
          <w:lang w:val="bs-Latn-BA"/>
        </w:rPr>
        <w:t>,</w:t>
      </w:r>
      <w:r w:rsidR="00F8144D" w:rsidRPr="00D042E0">
        <w:rPr>
          <w:lang w:val="bs-Latn-BA"/>
        </w:rPr>
        <w:t xml:space="preserve"> iz kojih razloga nije uvažio pri</w:t>
      </w:r>
      <w:r w:rsidR="00B37EE8" w:rsidRPr="00D042E0">
        <w:rPr>
          <w:lang w:val="bs-Latn-BA"/>
        </w:rPr>
        <w:t>govor kantonalne tužiteljice,</w:t>
      </w:r>
      <w:r w:rsidR="00F8144D" w:rsidRPr="00D042E0">
        <w:rPr>
          <w:lang w:val="bs-Latn-BA"/>
        </w:rPr>
        <w:t xml:space="preserve"> na što se osnovano žalbom </w:t>
      </w:r>
      <w:r w:rsidR="00B37EE8" w:rsidRPr="00D042E0">
        <w:rPr>
          <w:lang w:val="bs-Latn-BA"/>
        </w:rPr>
        <w:t>kantonalne tužiteljice</w:t>
      </w:r>
      <w:r w:rsidR="009A1756" w:rsidRPr="00D042E0">
        <w:rPr>
          <w:lang w:val="bs-Latn-BA"/>
        </w:rPr>
        <w:t xml:space="preserve"> ukazuje.</w:t>
      </w:r>
      <w:r w:rsidR="00F8144D" w:rsidRPr="00D042E0">
        <w:rPr>
          <w:lang w:val="bs-Latn-BA"/>
        </w:rPr>
        <w:t xml:space="preserve"> Zbog navedenog u pobijanoj presudi nisu </w:t>
      </w:r>
      <w:r w:rsidR="00B37EE8" w:rsidRPr="00D042E0">
        <w:rPr>
          <w:lang w:val="bs-Latn-BA"/>
        </w:rPr>
        <w:t>dati</w:t>
      </w:r>
      <w:r w:rsidR="00F8144D" w:rsidRPr="00D042E0">
        <w:rPr>
          <w:lang w:val="bs-Latn-BA"/>
        </w:rPr>
        <w:t xml:space="preserve"> razlozi o odlučnim činjenicama i učinjena je bitna povreda odredaba krivičnog postupka iz člana 312. stav 1. tačka k) ZKP </w:t>
      </w:r>
      <w:proofErr w:type="spellStart"/>
      <w:r w:rsidR="00F8144D" w:rsidRPr="00D042E0">
        <w:rPr>
          <w:lang w:val="bs-Latn-BA"/>
        </w:rPr>
        <w:t>FBiH</w:t>
      </w:r>
      <w:proofErr w:type="spellEnd"/>
      <w:r w:rsidR="00B37EE8" w:rsidRPr="00D042E0">
        <w:rPr>
          <w:lang w:val="bs-Latn-BA"/>
        </w:rPr>
        <w:t>.</w:t>
      </w:r>
    </w:p>
    <w:p w14:paraId="3DC32EF0" w14:textId="77777777" w:rsidR="00390BE6" w:rsidRPr="00D042E0" w:rsidRDefault="00390BE6" w:rsidP="007E04F2">
      <w:pPr>
        <w:ind w:right="-45"/>
        <w:rPr>
          <w:lang w:val="bs-Latn-BA"/>
        </w:rPr>
      </w:pPr>
    </w:p>
    <w:p w14:paraId="17385032" w14:textId="5083117F" w:rsidR="00390BE6" w:rsidRPr="00D042E0" w:rsidRDefault="00390BE6" w:rsidP="007E04F2">
      <w:pPr>
        <w:ind w:right="-45" w:firstLine="720"/>
        <w:rPr>
          <w:lang w:val="bs-Latn-BA"/>
        </w:rPr>
      </w:pPr>
      <w:r w:rsidRPr="00D042E0">
        <w:rPr>
          <w:lang w:val="bs-Latn-BA"/>
        </w:rPr>
        <w:t xml:space="preserve">Branitelji optuženog u žalbi navode da je pobijana presuda zahvaćena bitnom povredom odredaba krivičnog postupka iz člana 312. stav 1. tačka b) ZKP </w:t>
      </w:r>
      <w:proofErr w:type="spellStart"/>
      <w:r w:rsidRPr="00D042E0">
        <w:rPr>
          <w:lang w:val="bs-Latn-BA"/>
        </w:rPr>
        <w:t>FBiH</w:t>
      </w:r>
      <w:proofErr w:type="spellEnd"/>
      <w:r w:rsidRPr="00D042E0">
        <w:rPr>
          <w:lang w:val="bs-Latn-BA"/>
        </w:rPr>
        <w:t xml:space="preserve">, iz razloga što je istu donijelo </w:t>
      </w:r>
      <w:proofErr w:type="spellStart"/>
      <w:r w:rsidRPr="00D042E0">
        <w:rPr>
          <w:lang w:val="bs-Latn-BA"/>
        </w:rPr>
        <w:t>sudeće</w:t>
      </w:r>
      <w:proofErr w:type="spellEnd"/>
      <w:r w:rsidRPr="00D042E0">
        <w:rPr>
          <w:lang w:val="bs-Latn-BA"/>
        </w:rPr>
        <w:t xml:space="preserve"> vijeće koje je istovremeno bilo i </w:t>
      </w:r>
      <w:proofErr w:type="spellStart"/>
      <w:r w:rsidRPr="00D042E0">
        <w:rPr>
          <w:lang w:val="bs-Latn-BA"/>
        </w:rPr>
        <w:t>vanraspravno</w:t>
      </w:r>
      <w:proofErr w:type="spellEnd"/>
      <w:r w:rsidRPr="00D042E0">
        <w:rPr>
          <w:lang w:val="bs-Latn-BA"/>
        </w:rPr>
        <w:t xml:space="preserve"> vijeće koje je vršilo po službenoj dužnosti kontrolu opravdanosti pritvora u smislu člana 151. ZKP </w:t>
      </w:r>
      <w:proofErr w:type="spellStart"/>
      <w:r w:rsidRPr="00D042E0">
        <w:rPr>
          <w:lang w:val="bs-Latn-BA"/>
        </w:rPr>
        <w:t>FBiH</w:t>
      </w:r>
      <w:proofErr w:type="spellEnd"/>
      <w:r w:rsidRPr="00D042E0">
        <w:rPr>
          <w:lang w:val="bs-Latn-BA"/>
        </w:rPr>
        <w:t xml:space="preserve">, zbog čega je, po mišljenju branitelja optuženog, njihovom branjeniku bila povrijeđena pretpostavka nevinosti iz člana 3. stav 1. ZKP </w:t>
      </w:r>
      <w:proofErr w:type="spellStart"/>
      <w:r w:rsidRPr="00D042E0">
        <w:rPr>
          <w:lang w:val="bs-Latn-BA"/>
        </w:rPr>
        <w:t>FBiH</w:t>
      </w:r>
      <w:proofErr w:type="spellEnd"/>
      <w:r w:rsidRPr="00D042E0">
        <w:rPr>
          <w:lang w:val="bs-Latn-BA"/>
        </w:rPr>
        <w:t xml:space="preserve">.  </w:t>
      </w:r>
    </w:p>
    <w:p w14:paraId="66694323" w14:textId="77777777" w:rsidR="00390BE6" w:rsidRPr="00D042E0" w:rsidRDefault="00390BE6" w:rsidP="007E04F2">
      <w:pPr>
        <w:ind w:right="-45" w:firstLine="720"/>
        <w:rPr>
          <w:lang w:val="bs-Latn-BA"/>
        </w:rPr>
      </w:pPr>
    </w:p>
    <w:p w14:paraId="6F417FA9" w14:textId="39197D93" w:rsidR="00390BE6" w:rsidRPr="00D042E0" w:rsidRDefault="00390BE6" w:rsidP="007E04F2">
      <w:pPr>
        <w:ind w:right="-45" w:firstLine="720"/>
        <w:rPr>
          <w:lang w:val="bs-Latn-BA"/>
        </w:rPr>
      </w:pPr>
      <w:r w:rsidRPr="00D042E0">
        <w:rPr>
          <w:lang w:val="bs-Latn-BA"/>
        </w:rPr>
        <w:t xml:space="preserve">Ovi žalbeni navodi branitelja optuženog nisu osnovani. </w:t>
      </w:r>
    </w:p>
    <w:p w14:paraId="3ECB7074" w14:textId="77777777" w:rsidR="00390BE6" w:rsidRPr="00D042E0" w:rsidRDefault="00390BE6" w:rsidP="007E04F2">
      <w:pPr>
        <w:ind w:right="-45" w:firstLine="720"/>
        <w:rPr>
          <w:lang w:val="bs-Latn-BA"/>
        </w:rPr>
      </w:pPr>
    </w:p>
    <w:p w14:paraId="1DA5E7F0" w14:textId="517EF84D" w:rsidR="00390BE6" w:rsidRPr="00D042E0" w:rsidRDefault="00390BE6" w:rsidP="007E04F2">
      <w:pPr>
        <w:ind w:right="-45" w:firstLine="720"/>
        <w:rPr>
          <w:lang w:val="bs-Latn-BA"/>
        </w:rPr>
      </w:pPr>
      <w:r w:rsidRPr="00D042E0">
        <w:rPr>
          <w:lang w:val="bs-Latn-BA"/>
        </w:rPr>
        <w:t xml:space="preserve">Kako branitelji optuženog u žalbi nisu ukazali na konkretnu odredbu ZKP </w:t>
      </w:r>
      <w:proofErr w:type="spellStart"/>
      <w:r w:rsidRPr="00D042E0">
        <w:rPr>
          <w:lang w:val="bs-Latn-BA"/>
        </w:rPr>
        <w:t>FBiH</w:t>
      </w:r>
      <w:proofErr w:type="spellEnd"/>
      <w:r w:rsidRPr="00D042E0">
        <w:rPr>
          <w:lang w:val="bs-Latn-BA"/>
        </w:rPr>
        <w:t xml:space="preserve"> koja propisuje da sudije </w:t>
      </w:r>
      <w:proofErr w:type="spellStart"/>
      <w:r w:rsidRPr="00D042E0">
        <w:rPr>
          <w:lang w:val="bs-Latn-BA"/>
        </w:rPr>
        <w:t>sudećih</w:t>
      </w:r>
      <w:proofErr w:type="spellEnd"/>
      <w:r w:rsidRPr="00D042E0">
        <w:rPr>
          <w:lang w:val="bs-Latn-BA"/>
        </w:rPr>
        <w:t xml:space="preserve"> vijeća ne mogu obavljati sudijsku dužnost kao sudije </w:t>
      </w:r>
      <w:proofErr w:type="spellStart"/>
      <w:r w:rsidRPr="00D042E0">
        <w:rPr>
          <w:lang w:val="bs-Latn-BA"/>
        </w:rPr>
        <w:t>vanraspravnih</w:t>
      </w:r>
      <w:proofErr w:type="spellEnd"/>
      <w:r w:rsidRPr="00D042E0">
        <w:rPr>
          <w:lang w:val="bs-Latn-BA"/>
        </w:rPr>
        <w:t xml:space="preserve"> vijeća</w:t>
      </w:r>
      <w:r w:rsidR="00191149" w:rsidRPr="00D042E0">
        <w:rPr>
          <w:lang w:val="bs-Latn-BA"/>
        </w:rPr>
        <w:t xml:space="preserve"> koj</w:t>
      </w:r>
      <w:r w:rsidR="007100AD" w:rsidRPr="00D042E0">
        <w:rPr>
          <w:lang w:val="bs-Latn-BA"/>
        </w:rPr>
        <w:t>i</w:t>
      </w:r>
      <w:r w:rsidR="00191149" w:rsidRPr="00D042E0">
        <w:rPr>
          <w:lang w:val="bs-Latn-BA"/>
        </w:rPr>
        <w:t xml:space="preserve"> po službenoj dužnosti vrše kontrolu opravdanosti pritvora</w:t>
      </w:r>
      <w:r w:rsidRPr="00D042E0">
        <w:rPr>
          <w:lang w:val="bs-Latn-BA"/>
        </w:rPr>
        <w:t xml:space="preserve">, neosnovanim se ocjenjuju žalbeni navodi da je donošenjem pobijane presude učinjena bitna povreda odredaba krivičnog postupka iz člana 312. stav 1. tačka b) ZKP </w:t>
      </w:r>
      <w:proofErr w:type="spellStart"/>
      <w:r w:rsidRPr="00D042E0">
        <w:rPr>
          <w:lang w:val="bs-Latn-BA"/>
        </w:rPr>
        <w:t>FBiH</w:t>
      </w:r>
      <w:proofErr w:type="spellEnd"/>
      <w:r w:rsidRPr="00D042E0">
        <w:rPr>
          <w:lang w:val="bs-Latn-BA"/>
        </w:rPr>
        <w:t>. Nadalje, obzirom da su rješenja kojima je vršena kontrola opravdanosti pritvora donesena na nivou osnovane sumnje</w:t>
      </w:r>
      <w:r w:rsidR="00191149" w:rsidRPr="00D042E0">
        <w:rPr>
          <w:lang w:val="bs-Latn-BA"/>
        </w:rPr>
        <w:t>, i nisu</w:t>
      </w:r>
      <w:r w:rsidRPr="00D042E0">
        <w:rPr>
          <w:lang w:val="bs-Latn-BA"/>
        </w:rPr>
        <w:t xml:space="preserve"> </w:t>
      </w:r>
      <w:proofErr w:type="spellStart"/>
      <w:r w:rsidRPr="00D042E0">
        <w:rPr>
          <w:lang w:val="bs-Latn-BA"/>
        </w:rPr>
        <w:t>odražavala</w:t>
      </w:r>
      <w:proofErr w:type="spellEnd"/>
      <w:r w:rsidRPr="00D042E0">
        <w:rPr>
          <w:lang w:val="bs-Latn-BA"/>
        </w:rPr>
        <w:t xml:space="preserve"> stav suda o krivnji optuženog prije nego je ona dokazana u skladu sa zakonom, nije povrijeđena odredba člana 3. stav 1. ZKP </w:t>
      </w:r>
      <w:proofErr w:type="spellStart"/>
      <w:r w:rsidRPr="00D042E0">
        <w:rPr>
          <w:lang w:val="bs-Latn-BA"/>
        </w:rPr>
        <w:t>FBiH</w:t>
      </w:r>
      <w:proofErr w:type="spellEnd"/>
      <w:r w:rsidRPr="00D042E0">
        <w:rPr>
          <w:lang w:val="bs-Latn-BA"/>
        </w:rPr>
        <w:t>, odnosno pretpostavka nevinosti.</w:t>
      </w:r>
    </w:p>
    <w:p w14:paraId="6BDAF770" w14:textId="77777777" w:rsidR="00A01255" w:rsidRPr="00D042E0" w:rsidRDefault="00A01255" w:rsidP="007E04F2">
      <w:pPr>
        <w:ind w:right="-45" w:firstLine="720"/>
        <w:rPr>
          <w:lang w:val="bs-Latn-BA"/>
        </w:rPr>
      </w:pPr>
    </w:p>
    <w:p w14:paraId="08783715" w14:textId="40A02461" w:rsidR="007715C4" w:rsidRPr="00D042E0" w:rsidRDefault="00A01255" w:rsidP="007E04F2">
      <w:pPr>
        <w:ind w:right="-45" w:firstLine="720"/>
        <w:rPr>
          <w:lang w:val="bs-Latn-BA"/>
        </w:rPr>
      </w:pPr>
      <w:r w:rsidRPr="00D042E0">
        <w:rPr>
          <w:lang w:val="bs-Latn-BA"/>
        </w:rPr>
        <w:t xml:space="preserve">Branitelji optuženog smatraju da je izreka pobijane presude protivrječna njenom obrazloženju i da je učinjena bitna povreda odredaba krivičnog postupka iz člana 312. stav 1. tačka k) ZKP </w:t>
      </w:r>
      <w:proofErr w:type="spellStart"/>
      <w:r w:rsidRPr="00D042E0">
        <w:rPr>
          <w:lang w:val="bs-Latn-BA"/>
        </w:rPr>
        <w:t>FBiH</w:t>
      </w:r>
      <w:proofErr w:type="spellEnd"/>
      <w:r w:rsidRPr="00D042E0">
        <w:rPr>
          <w:lang w:val="bs-Latn-BA"/>
        </w:rPr>
        <w:t>. Ovu bitnu povredu obrazlažu tako što ukazuju da je sud</w:t>
      </w:r>
      <w:r w:rsidR="008E7C41" w:rsidRPr="00D042E0">
        <w:rPr>
          <w:lang w:val="bs-Latn-BA"/>
        </w:rPr>
        <w:t xml:space="preserve"> u obrazloženju presude</w:t>
      </w:r>
      <w:r w:rsidRPr="00D042E0">
        <w:rPr>
          <w:lang w:val="bs-Latn-BA"/>
        </w:rPr>
        <w:t xml:space="preserve"> u cijelosti prihvatio dokaz odbrane - nalaz i mišljenje kombinovanog psihijatrijsko psihološkog vještačenja </w:t>
      </w:r>
      <w:r w:rsidR="00E0496D" w:rsidRPr="00D042E0">
        <w:rPr>
          <w:lang w:val="bs-Latn-BA"/>
        </w:rPr>
        <w:t>na temelju kojeg dokaza je utvrdio</w:t>
      </w:r>
      <w:r w:rsidRPr="00D042E0">
        <w:rPr>
          <w:lang w:val="bs-Latn-BA"/>
        </w:rPr>
        <w:t xml:space="preserve"> da je optuženi </w:t>
      </w:r>
      <w:proofErr w:type="spellStart"/>
      <w:r w:rsidRPr="00D042E0">
        <w:rPr>
          <w:lang w:val="bs-Latn-BA"/>
        </w:rPr>
        <w:t>tempore</w:t>
      </w:r>
      <w:proofErr w:type="spellEnd"/>
      <w:r w:rsidRPr="00D042E0">
        <w:rPr>
          <w:lang w:val="bs-Latn-BA"/>
        </w:rPr>
        <w:t xml:space="preserve"> </w:t>
      </w:r>
      <w:proofErr w:type="spellStart"/>
      <w:r w:rsidRPr="00D042E0">
        <w:rPr>
          <w:lang w:val="bs-Latn-BA"/>
        </w:rPr>
        <w:t>criminis</w:t>
      </w:r>
      <w:proofErr w:type="spellEnd"/>
      <w:r w:rsidRPr="00D042E0">
        <w:rPr>
          <w:lang w:val="bs-Latn-BA"/>
        </w:rPr>
        <w:t xml:space="preserve"> bio u stanju bitno smanjene uračunljivosti </w:t>
      </w:r>
      <w:proofErr w:type="spellStart"/>
      <w:r w:rsidR="00E0496D" w:rsidRPr="00D042E0">
        <w:rPr>
          <w:lang w:val="bs-Latn-BA"/>
        </w:rPr>
        <w:t>usljed</w:t>
      </w:r>
      <w:proofErr w:type="spellEnd"/>
      <w:r w:rsidRPr="00D042E0">
        <w:rPr>
          <w:lang w:val="bs-Latn-BA"/>
        </w:rPr>
        <w:t xml:space="preserve"> </w:t>
      </w:r>
      <w:r w:rsidR="00130520" w:rsidRPr="00D042E0">
        <w:rPr>
          <w:lang w:val="bs-Latn-BA"/>
        </w:rPr>
        <w:t xml:space="preserve">trajne </w:t>
      </w:r>
      <w:r w:rsidRPr="00D042E0">
        <w:rPr>
          <w:lang w:val="bs-Latn-BA"/>
        </w:rPr>
        <w:t xml:space="preserve">duševne bolesti optuženog – </w:t>
      </w:r>
      <w:proofErr w:type="spellStart"/>
      <w:r w:rsidRPr="00D042E0">
        <w:rPr>
          <w:lang w:val="bs-Latn-BA"/>
        </w:rPr>
        <w:t>Pe</w:t>
      </w:r>
      <w:r w:rsidR="006B0FF1" w:rsidRPr="00D042E0">
        <w:rPr>
          <w:lang w:val="bs-Latn-BA"/>
        </w:rPr>
        <w:t>r</w:t>
      </w:r>
      <w:r w:rsidRPr="00D042E0">
        <w:rPr>
          <w:lang w:val="bs-Latn-BA"/>
        </w:rPr>
        <w:t>zistentni</w:t>
      </w:r>
      <w:proofErr w:type="spellEnd"/>
      <w:r w:rsidRPr="00D042E0">
        <w:rPr>
          <w:lang w:val="bs-Latn-BA"/>
        </w:rPr>
        <w:t xml:space="preserve"> poremećaj sa sumanutošću (F.22.0). Međutim, prvostepeni sud ovu okolnost nije unio u činjenični opis izreke presude</w:t>
      </w:r>
      <w:r w:rsidR="008E7C41" w:rsidRPr="00D042E0">
        <w:rPr>
          <w:lang w:val="bs-Latn-BA"/>
        </w:rPr>
        <w:t>,</w:t>
      </w:r>
      <w:r w:rsidRPr="00D042E0">
        <w:rPr>
          <w:lang w:val="bs-Latn-BA"/>
        </w:rPr>
        <w:t xml:space="preserve"> iako je članom 300. stav 1. tačka a) ZKP </w:t>
      </w:r>
      <w:proofErr w:type="spellStart"/>
      <w:r w:rsidRPr="00D042E0">
        <w:rPr>
          <w:lang w:val="bs-Latn-BA"/>
        </w:rPr>
        <w:t>FBiH</w:t>
      </w:r>
      <w:proofErr w:type="spellEnd"/>
      <w:r w:rsidRPr="00D042E0">
        <w:rPr>
          <w:lang w:val="bs-Latn-BA"/>
        </w:rPr>
        <w:t xml:space="preserve">, propisano da u presudi kojom se optuženi </w:t>
      </w:r>
      <w:proofErr w:type="spellStart"/>
      <w:r w:rsidRPr="00D042E0">
        <w:rPr>
          <w:lang w:val="bs-Latn-BA"/>
        </w:rPr>
        <w:t>oglašava</w:t>
      </w:r>
      <w:proofErr w:type="spellEnd"/>
      <w:r w:rsidRPr="00D042E0">
        <w:rPr>
          <w:lang w:val="bs-Latn-BA"/>
        </w:rPr>
        <w:t xml:space="preserve"> krivim, sud će izreći za koje krivično djelo se optuženi </w:t>
      </w:r>
      <w:proofErr w:type="spellStart"/>
      <w:r w:rsidRPr="00D042E0">
        <w:rPr>
          <w:lang w:val="bs-Latn-BA"/>
        </w:rPr>
        <w:t>oglašava</w:t>
      </w:r>
      <w:proofErr w:type="spellEnd"/>
      <w:r w:rsidRPr="00D042E0">
        <w:rPr>
          <w:lang w:val="bs-Latn-BA"/>
        </w:rPr>
        <w:t xml:space="preserve"> krivim, uz </w:t>
      </w:r>
      <w:proofErr w:type="spellStart"/>
      <w:r w:rsidRPr="00D042E0">
        <w:rPr>
          <w:lang w:val="bs-Latn-BA"/>
        </w:rPr>
        <w:t>navođenje</w:t>
      </w:r>
      <w:proofErr w:type="spellEnd"/>
      <w:r w:rsidRPr="00D042E0">
        <w:rPr>
          <w:lang w:val="bs-Latn-BA"/>
        </w:rPr>
        <w:t xml:space="preserve"> činjenica i okolnosti koje čine obilježja krivičnog djela, kao i </w:t>
      </w:r>
      <w:bookmarkStart w:id="2" w:name="_Hlk232417930"/>
      <w:r w:rsidRPr="00D042E0">
        <w:rPr>
          <w:lang w:val="bs-Latn-BA"/>
        </w:rPr>
        <w:t xml:space="preserve">onih od kojih </w:t>
      </w:r>
      <w:proofErr w:type="spellStart"/>
      <w:r w:rsidRPr="00D042E0">
        <w:rPr>
          <w:lang w:val="bs-Latn-BA"/>
        </w:rPr>
        <w:t>ovisi</w:t>
      </w:r>
      <w:proofErr w:type="spellEnd"/>
      <w:r w:rsidRPr="00D042E0">
        <w:rPr>
          <w:lang w:val="bs-Latn-BA"/>
        </w:rPr>
        <w:t xml:space="preserve"> primjena određene odredbe Krivičnog zakona</w:t>
      </w:r>
      <w:r w:rsidR="007E346E" w:rsidRPr="00D042E0">
        <w:rPr>
          <w:lang w:val="bs-Latn-BA"/>
        </w:rPr>
        <w:t xml:space="preserve"> – konkretno pravilna primjena   člana 37. stav 2. KZ </w:t>
      </w:r>
      <w:proofErr w:type="spellStart"/>
      <w:r w:rsidR="007E346E" w:rsidRPr="00D042E0">
        <w:rPr>
          <w:lang w:val="bs-Latn-BA"/>
        </w:rPr>
        <w:t>FBiH</w:t>
      </w:r>
      <w:proofErr w:type="spellEnd"/>
      <w:r w:rsidR="007E346E" w:rsidRPr="00D042E0">
        <w:rPr>
          <w:lang w:val="bs-Latn-BA"/>
        </w:rPr>
        <w:t>.</w:t>
      </w:r>
      <w:r w:rsidRPr="00D042E0">
        <w:rPr>
          <w:lang w:val="bs-Latn-BA"/>
        </w:rPr>
        <w:t xml:space="preserve"> </w:t>
      </w:r>
    </w:p>
    <w:bookmarkEnd w:id="2"/>
    <w:p w14:paraId="3AA87F70" w14:textId="77777777" w:rsidR="00E0496D" w:rsidRPr="00D042E0" w:rsidRDefault="00E0496D" w:rsidP="007E04F2">
      <w:pPr>
        <w:ind w:right="-45" w:firstLine="720"/>
        <w:rPr>
          <w:lang w:val="bs-Latn-BA"/>
        </w:rPr>
      </w:pPr>
    </w:p>
    <w:p w14:paraId="5D0215BD" w14:textId="2D4DEAFE" w:rsidR="00006B41" w:rsidRPr="00D042E0" w:rsidRDefault="00E0496D" w:rsidP="007E04F2">
      <w:pPr>
        <w:ind w:right="-45" w:firstLine="720"/>
        <w:rPr>
          <w:lang w:val="bs-Latn-BA"/>
        </w:rPr>
      </w:pPr>
      <w:r w:rsidRPr="00D042E0">
        <w:rPr>
          <w:lang w:val="bs-Latn-BA"/>
        </w:rPr>
        <w:t xml:space="preserve">Ovi žalbeni navodi branitelja optuženog </w:t>
      </w:r>
      <w:r w:rsidR="00933DEF" w:rsidRPr="00D042E0">
        <w:rPr>
          <w:lang w:val="bs-Latn-BA"/>
        </w:rPr>
        <w:t>nisu osnovani.</w:t>
      </w:r>
    </w:p>
    <w:p w14:paraId="525E668C" w14:textId="77777777" w:rsidR="00006B41" w:rsidRPr="00D042E0" w:rsidRDefault="00006B41" w:rsidP="007E04F2">
      <w:pPr>
        <w:ind w:right="-45" w:firstLine="720"/>
        <w:rPr>
          <w:lang w:val="bs-Latn-BA"/>
        </w:rPr>
      </w:pPr>
    </w:p>
    <w:p w14:paraId="0EA86111" w14:textId="155EF783" w:rsidR="00FF6AE3" w:rsidRPr="00D042E0" w:rsidRDefault="00006B41" w:rsidP="00BE05B1">
      <w:pPr>
        <w:ind w:right="-45" w:firstLine="720"/>
        <w:rPr>
          <w:lang w:val="bs-Latn-BA"/>
        </w:rPr>
      </w:pPr>
      <w:r w:rsidRPr="00D042E0">
        <w:rPr>
          <w:lang w:val="bs-Latn-BA"/>
        </w:rPr>
        <w:t xml:space="preserve"> Bitno smanjeno uračunljivom osobom se smatra osoba čija je sposobnost da shvati značaj djela ili sposobnost da upravlja svojim postupcima bitno smanjena </w:t>
      </w:r>
      <w:proofErr w:type="spellStart"/>
      <w:r w:rsidRPr="00D042E0">
        <w:rPr>
          <w:lang w:val="bs-Latn-BA"/>
        </w:rPr>
        <w:t>usljed</w:t>
      </w:r>
      <w:proofErr w:type="spellEnd"/>
      <w:r w:rsidRPr="00D042E0">
        <w:rPr>
          <w:lang w:val="bs-Latn-BA"/>
        </w:rPr>
        <w:t xml:space="preserve"> trajne ili privremene duševne bolesti, privremene duševne </w:t>
      </w:r>
      <w:proofErr w:type="spellStart"/>
      <w:r w:rsidRPr="00D042E0">
        <w:rPr>
          <w:lang w:val="bs-Latn-BA"/>
        </w:rPr>
        <w:t>poremećenosti</w:t>
      </w:r>
      <w:proofErr w:type="spellEnd"/>
      <w:r w:rsidRPr="00D042E0">
        <w:rPr>
          <w:lang w:val="bs-Latn-BA"/>
        </w:rPr>
        <w:t xml:space="preserve"> ili zaostalog duševnog razvoja</w:t>
      </w:r>
      <w:r w:rsidR="00BE05B1" w:rsidRPr="00D042E0">
        <w:rPr>
          <w:lang w:val="bs-Latn-BA"/>
        </w:rPr>
        <w:t xml:space="preserve"> (član 36. stav 2. KZ </w:t>
      </w:r>
      <w:proofErr w:type="spellStart"/>
      <w:r w:rsidR="00BE05B1" w:rsidRPr="00D042E0">
        <w:rPr>
          <w:lang w:val="bs-Latn-BA"/>
        </w:rPr>
        <w:t>FBiH</w:t>
      </w:r>
      <w:proofErr w:type="spellEnd"/>
      <w:r w:rsidR="00BE05B1" w:rsidRPr="00D042E0">
        <w:rPr>
          <w:lang w:val="bs-Latn-BA"/>
        </w:rPr>
        <w:t>).</w:t>
      </w:r>
      <w:r w:rsidRPr="00D042E0">
        <w:rPr>
          <w:lang w:val="bs-Latn-BA"/>
        </w:rPr>
        <w:t xml:space="preserve"> Bitno smanjeno uračunljiva lica </w:t>
      </w:r>
      <w:r w:rsidR="006718DD" w:rsidRPr="00D042E0">
        <w:rPr>
          <w:lang w:val="bs-Latn-BA"/>
        </w:rPr>
        <w:t>s</w:t>
      </w:r>
      <w:r w:rsidRPr="00D042E0">
        <w:rPr>
          <w:lang w:val="bs-Latn-BA"/>
        </w:rPr>
        <w:t>u krivično odgovorna</w:t>
      </w:r>
      <w:r w:rsidR="008935C1" w:rsidRPr="00D042E0">
        <w:rPr>
          <w:lang w:val="bs-Latn-BA"/>
        </w:rPr>
        <w:t>.</w:t>
      </w:r>
      <w:r w:rsidR="00274612" w:rsidRPr="00D042E0">
        <w:rPr>
          <w:lang w:val="bs-Latn-BA"/>
        </w:rPr>
        <w:t xml:space="preserve"> </w:t>
      </w:r>
      <w:r w:rsidR="00BE05B1" w:rsidRPr="00D042E0">
        <w:rPr>
          <w:lang w:val="bs-Latn-BA"/>
        </w:rPr>
        <w:t>B</w:t>
      </w:r>
      <w:r w:rsidR="00B544BE" w:rsidRPr="00D042E0">
        <w:rPr>
          <w:lang w:val="bs-Latn-BA"/>
        </w:rPr>
        <w:t xml:space="preserve">ranitelji </w:t>
      </w:r>
      <w:proofErr w:type="spellStart"/>
      <w:r w:rsidR="00B544BE" w:rsidRPr="00D042E0">
        <w:rPr>
          <w:lang w:val="bs-Latn-BA"/>
        </w:rPr>
        <w:t>oput</w:t>
      </w:r>
      <w:r w:rsidR="00251E56" w:rsidRPr="00D042E0">
        <w:rPr>
          <w:lang w:val="bs-Latn-BA"/>
        </w:rPr>
        <w:t>uženog</w:t>
      </w:r>
      <w:proofErr w:type="spellEnd"/>
      <w:r w:rsidR="008935C1" w:rsidRPr="00D042E0">
        <w:rPr>
          <w:lang w:val="bs-Latn-BA"/>
        </w:rPr>
        <w:t xml:space="preserve"> okolnost bitno smanjene uračunljivosti optuženog</w:t>
      </w:r>
      <w:r w:rsidR="00BE05B1" w:rsidRPr="00D042E0">
        <w:rPr>
          <w:lang w:val="bs-Latn-BA"/>
        </w:rPr>
        <w:t xml:space="preserve"> i </w:t>
      </w:r>
      <w:proofErr w:type="spellStart"/>
      <w:r w:rsidR="00BE05B1" w:rsidRPr="00D042E0">
        <w:rPr>
          <w:lang w:val="bs-Latn-BA"/>
        </w:rPr>
        <w:t>nužnost</w:t>
      </w:r>
      <w:proofErr w:type="spellEnd"/>
      <w:r w:rsidR="00BE05B1" w:rsidRPr="00D042E0">
        <w:rPr>
          <w:lang w:val="bs-Latn-BA"/>
        </w:rPr>
        <w:t xml:space="preserve"> unošenja te okolnosti u činjenični opis djela</w:t>
      </w:r>
      <w:r w:rsidR="008935C1" w:rsidRPr="00D042E0">
        <w:rPr>
          <w:lang w:val="bs-Latn-BA"/>
        </w:rPr>
        <w:t xml:space="preserve"> vežu za pravilnu primjenu odredbe člana 37. stav 2. </w:t>
      </w:r>
      <w:r w:rsidR="00E97567" w:rsidRPr="00D042E0">
        <w:rPr>
          <w:lang w:val="bs-Latn-BA"/>
        </w:rPr>
        <w:t>KZ</w:t>
      </w:r>
      <w:r w:rsidR="008935C1" w:rsidRPr="00D042E0">
        <w:rPr>
          <w:lang w:val="bs-Latn-BA"/>
        </w:rPr>
        <w:t xml:space="preserve"> </w:t>
      </w:r>
      <w:proofErr w:type="spellStart"/>
      <w:r w:rsidR="008935C1" w:rsidRPr="00D042E0">
        <w:rPr>
          <w:lang w:val="bs-Latn-BA"/>
        </w:rPr>
        <w:t>FBiH</w:t>
      </w:r>
      <w:proofErr w:type="spellEnd"/>
      <w:r w:rsidR="008935C1" w:rsidRPr="00D042E0">
        <w:rPr>
          <w:lang w:val="bs-Latn-BA"/>
        </w:rPr>
        <w:t xml:space="preserve">. Međutim, odredbom člana 37. stav 2. KZ </w:t>
      </w:r>
      <w:proofErr w:type="spellStart"/>
      <w:r w:rsidR="008935C1" w:rsidRPr="00D042E0">
        <w:rPr>
          <w:lang w:val="bs-Latn-BA"/>
        </w:rPr>
        <w:t>FBiH</w:t>
      </w:r>
      <w:proofErr w:type="spellEnd"/>
      <w:r w:rsidR="008935C1" w:rsidRPr="00D042E0">
        <w:rPr>
          <w:lang w:val="bs-Latn-BA"/>
        </w:rPr>
        <w:t xml:space="preserve"> je propisan </w:t>
      </w:r>
      <w:r w:rsidR="00B544BE" w:rsidRPr="00D042E0">
        <w:rPr>
          <w:lang w:val="bs-Latn-BA"/>
        </w:rPr>
        <w:t>direktni</w:t>
      </w:r>
      <w:r w:rsidR="008935C1" w:rsidRPr="00D042E0">
        <w:rPr>
          <w:lang w:val="bs-Latn-BA"/>
        </w:rPr>
        <w:t xml:space="preserve"> umišljaj, pa </w:t>
      </w:r>
      <w:r w:rsidR="00AD039E" w:rsidRPr="00D042E0">
        <w:rPr>
          <w:lang w:val="bs-Latn-BA"/>
        </w:rPr>
        <w:t xml:space="preserve">imajući u vidu </w:t>
      </w:r>
      <w:r w:rsidR="008935C1" w:rsidRPr="00D042E0">
        <w:rPr>
          <w:lang w:val="bs-Latn-BA"/>
        </w:rPr>
        <w:t>okolnost da je optuženi krivično djelo počinio u stanju bitno smanjene uračunljivosti</w:t>
      </w:r>
      <w:r w:rsidR="00B544BE" w:rsidRPr="00D042E0">
        <w:rPr>
          <w:lang w:val="bs-Latn-BA"/>
        </w:rPr>
        <w:t xml:space="preserve"> (imajući u vidu </w:t>
      </w:r>
      <w:r w:rsidR="00B544BE" w:rsidRPr="00D042E0">
        <w:rPr>
          <w:lang w:val="bs-Latn-BA"/>
        </w:rPr>
        <w:lastRenderedPageBreak/>
        <w:t>sadržaj odredbe člana 35.</w:t>
      </w:r>
      <w:r w:rsidR="00BE05B1" w:rsidRPr="00D042E0">
        <w:rPr>
          <w:lang w:val="bs-Latn-BA"/>
        </w:rPr>
        <w:t xml:space="preserve"> stav 1.</w:t>
      </w:r>
      <w:r w:rsidR="00B544BE" w:rsidRPr="00D042E0">
        <w:rPr>
          <w:lang w:val="bs-Latn-BA"/>
        </w:rPr>
        <w:t xml:space="preserve"> KZ </w:t>
      </w:r>
      <w:proofErr w:type="spellStart"/>
      <w:r w:rsidR="00B544BE" w:rsidRPr="00D042E0">
        <w:rPr>
          <w:lang w:val="bs-Latn-BA"/>
        </w:rPr>
        <w:t>FBiH</w:t>
      </w:r>
      <w:proofErr w:type="spellEnd"/>
      <w:r w:rsidR="00B544BE" w:rsidRPr="00D042E0">
        <w:rPr>
          <w:lang w:val="bs-Latn-BA"/>
        </w:rPr>
        <w:t>)</w:t>
      </w:r>
      <w:r w:rsidR="00892260" w:rsidRPr="00D042E0">
        <w:rPr>
          <w:lang w:val="bs-Latn-BA"/>
        </w:rPr>
        <w:t xml:space="preserve">, </w:t>
      </w:r>
      <w:r w:rsidR="00AD039E" w:rsidRPr="00D042E0">
        <w:rPr>
          <w:lang w:val="bs-Latn-BA"/>
        </w:rPr>
        <w:t>onda</w:t>
      </w:r>
      <w:r w:rsidR="00B0591A" w:rsidRPr="00D042E0">
        <w:rPr>
          <w:lang w:val="bs-Latn-BA"/>
        </w:rPr>
        <w:t xml:space="preserve"> uračunljivost u tom obliku i</w:t>
      </w:r>
      <w:r w:rsidR="00BE05B1" w:rsidRPr="00D042E0">
        <w:rPr>
          <w:lang w:val="bs-Latn-BA"/>
        </w:rPr>
        <w:t xml:space="preserve"> njeno unošenje u činjenični opis djela nije nužno za pravilnu primjenu odredbe člana 37. stav 2. KZ </w:t>
      </w:r>
      <w:proofErr w:type="spellStart"/>
      <w:r w:rsidR="00BE05B1" w:rsidRPr="00D042E0">
        <w:rPr>
          <w:lang w:val="bs-Latn-BA"/>
        </w:rPr>
        <w:t>FBiH</w:t>
      </w:r>
      <w:proofErr w:type="spellEnd"/>
      <w:r w:rsidR="00BE05B1" w:rsidRPr="00D042E0">
        <w:rPr>
          <w:lang w:val="bs-Latn-BA"/>
        </w:rPr>
        <w:t xml:space="preserve"> kojom je određen direktni umišljaj</w:t>
      </w:r>
      <w:r w:rsidR="00FF6AE3" w:rsidRPr="00D042E0">
        <w:rPr>
          <w:lang w:val="bs-Latn-BA"/>
        </w:rPr>
        <w:t xml:space="preserve"> i ona</w:t>
      </w:r>
      <w:r w:rsidR="00AD039E" w:rsidRPr="00D042E0">
        <w:rPr>
          <w:lang w:val="bs-Latn-BA"/>
        </w:rPr>
        <w:t xml:space="preserve"> (bitno smanjena uračunljivost)</w:t>
      </w:r>
      <w:r w:rsidR="00B0591A" w:rsidRPr="00D042E0">
        <w:rPr>
          <w:lang w:val="bs-Latn-BA"/>
        </w:rPr>
        <w:t>,</w:t>
      </w:r>
      <w:r w:rsidR="00FF6AE3" w:rsidRPr="00D042E0">
        <w:rPr>
          <w:lang w:val="bs-Latn-BA"/>
        </w:rPr>
        <w:t xml:space="preserve"> ne predstavlja okolnost od koje </w:t>
      </w:r>
      <w:proofErr w:type="spellStart"/>
      <w:r w:rsidR="00FF6AE3" w:rsidRPr="00D042E0">
        <w:rPr>
          <w:lang w:val="bs-Latn-BA"/>
        </w:rPr>
        <w:t>ovisi</w:t>
      </w:r>
      <w:proofErr w:type="spellEnd"/>
      <w:r w:rsidR="00117361" w:rsidRPr="00D042E0">
        <w:rPr>
          <w:lang w:val="bs-Latn-BA"/>
        </w:rPr>
        <w:t xml:space="preserve"> pravilna</w:t>
      </w:r>
      <w:r w:rsidR="00FF6AE3" w:rsidRPr="00D042E0">
        <w:rPr>
          <w:lang w:val="bs-Latn-BA"/>
        </w:rPr>
        <w:t xml:space="preserve"> primjena određene odredbe Krivičnog zakona – konkretno pravilna primjena</w:t>
      </w:r>
      <w:r w:rsidR="00AD039E" w:rsidRPr="00D042E0">
        <w:rPr>
          <w:lang w:val="bs-Latn-BA"/>
        </w:rPr>
        <w:t xml:space="preserve"> odredbe</w:t>
      </w:r>
      <w:r w:rsidR="00FF6AE3" w:rsidRPr="00D042E0">
        <w:rPr>
          <w:lang w:val="bs-Latn-BA"/>
        </w:rPr>
        <w:t xml:space="preserve"> člana 37. stav 2. KZ </w:t>
      </w:r>
      <w:proofErr w:type="spellStart"/>
      <w:r w:rsidR="00FF6AE3" w:rsidRPr="00D042E0">
        <w:rPr>
          <w:lang w:val="bs-Latn-BA"/>
        </w:rPr>
        <w:t>FBiH</w:t>
      </w:r>
      <w:proofErr w:type="spellEnd"/>
      <w:r w:rsidR="00FF6AE3" w:rsidRPr="00D042E0">
        <w:rPr>
          <w:lang w:val="bs-Latn-BA"/>
        </w:rPr>
        <w:t xml:space="preserve">. </w:t>
      </w:r>
    </w:p>
    <w:p w14:paraId="3953939A" w14:textId="6CA071B6" w:rsidR="008935C1" w:rsidRPr="00D042E0" w:rsidRDefault="008935C1" w:rsidP="00B544BE">
      <w:pPr>
        <w:ind w:firstLine="720"/>
        <w:rPr>
          <w:lang w:val="bs-Latn-BA"/>
        </w:rPr>
      </w:pPr>
      <w:r w:rsidRPr="00D042E0">
        <w:rPr>
          <w:lang w:val="bs-Latn-BA"/>
        </w:rPr>
        <w:t xml:space="preserve"> </w:t>
      </w:r>
    </w:p>
    <w:p w14:paraId="4ED032C7" w14:textId="195DF954" w:rsidR="00A358E8" w:rsidRPr="00D042E0" w:rsidRDefault="00A358E8" w:rsidP="00652FA8">
      <w:pPr>
        <w:ind w:right="-45" w:firstLine="720"/>
        <w:rPr>
          <w:lang w:val="bs-Latn-BA"/>
        </w:rPr>
      </w:pPr>
      <w:r w:rsidRPr="00D042E0">
        <w:rPr>
          <w:lang w:val="bs-Latn-BA"/>
        </w:rPr>
        <w:t>Branitelji optuženog u žalbi ukazuju da je sud</w:t>
      </w:r>
      <w:r w:rsidR="00B17EEC" w:rsidRPr="00D042E0">
        <w:rPr>
          <w:lang w:val="bs-Latn-BA"/>
        </w:rPr>
        <w:t xml:space="preserve">, iako je u cijelosti prihvatio </w:t>
      </w:r>
      <w:bookmarkStart w:id="3" w:name="_Hlk230774438"/>
      <w:r w:rsidR="00B17EEC" w:rsidRPr="00D042E0">
        <w:rPr>
          <w:lang w:val="bs-Latn-BA"/>
        </w:rPr>
        <w:t>nalaz i mišljenje kombinovanog psihijatrijsko psihološkog vještačenja</w:t>
      </w:r>
      <w:bookmarkEnd w:id="3"/>
      <w:r w:rsidR="00B17EEC" w:rsidRPr="00D042E0">
        <w:rPr>
          <w:lang w:val="bs-Latn-BA"/>
        </w:rPr>
        <w:t xml:space="preserve">, da se optuženom izrekne sigurnosna mjera obaveznog psihijatrijskog liječenja i čuvanja u zdravstvenoj ustanovi, jer ako se optuženi ne bude intenzivno liječio, može ponoviti krivično djelo, da je opasan za okolinu zbog svoje duševne bolesti i zbog stanja u kojem je počinio predmetno krivično djelo, </w:t>
      </w:r>
      <w:r w:rsidRPr="00D042E0">
        <w:rPr>
          <w:lang w:val="bs-Latn-BA"/>
        </w:rPr>
        <w:t xml:space="preserve">propustio da odluči o </w:t>
      </w:r>
      <w:r w:rsidR="00A5457D" w:rsidRPr="00D042E0">
        <w:rPr>
          <w:lang w:val="bs-Latn-BA"/>
        </w:rPr>
        <w:t>prijedlogu vještaka</w:t>
      </w:r>
      <w:r w:rsidR="006776AB" w:rsidRPr="00D042E0">
        <w:rPr>
          <w:lang w:val="bs-Latn-BA"/>
        </w:rPr>
        <w:t>. S tim u vezi u žalbi navode da je</w:t>
      </w:r>
      <w:r w:rsidR="00A5457D" w:rsidRPr="00D042E0">
        <w:rPr>
          <w:lang w:val="bs-Latn-BA"/>
        </w:rPr>
        <w:t xml:space="preserve"> </w:t>
      </w:r>
      <w:r w:rsidR="006776AB" w:rsidRPr="00D042E0">
        <w:rPr>
          <w:lang w:val="bs-Latn-BA"/>
        </w:rPr>
        <w:t>i</w:t>
      </w:r>
      <w:r w:rsidR="00A5457D" w:rsidRPr="00D042E0">
        <w:rPr>
          <w:lang w:val="bs-Latn-BA"/>
        </w:rPr>
        <w:t xml:space="preserve">z sadržaja </w:t>
      </w:r>
      <w:r w:rsidR="00191149" w:rsidRPr="00D042E0">
        <w:rPr>
          <w:lang w:val="bs-Latn-BA"/>
        </w:rPr>
        <w:t xml:space="preserve">izreke i </w:t>
      </w:r>
      <w:r w:rsidR="00A5457D" w:rsidRPr="00D042E0">
        <w:rPr>
          <w:lang w:val="bs-Latn-BA"/>
        </w:rPr>
        <w:t xml:space="preserve">obrazloženja presude vidljivo da sud nije izrekao optuženom predloženu sigurnosnu mjeru, niti je naveo razloge za </w:t>
      </w:r>
      <w:proofErr w:type="spellStart"/>
      <w:r w:rsidR="00A5457D" w:rsidRPr="00D042E0">
        <w:rPr>
          <w:lang w:val="bs-Latn-BA"/>
        </w:rPr>
        <w:t>neprihvatanje</w:t>
      </w:r>
      <w:proofErr w:type="spellEnd"/>
      <w:r w:rsidR="00A5457D" w:rsidRPr="00D042E0">
        <w:rPr>
          <w:lang w:val="bs-Latn-BA"/>
        </w:rPr>
        <w:t xml:space="preserve"> takvog prijedloga vještaka. Navedeno</w:t>
      </w:r>
      <w:r w:rsidR="00191149" w:rsidRPr="00D042E0">
        <w:rPr>
          <w:lang w:val="bs-Latn-BA"/>
        </w:rPr>
        <w:t>, po mišljenju branitelja optuženog,</w:t>
      </w:r>
      <w:r w:rsidR="00A5457D" w:rsidRPr="00D042E0">
        <w:rPr>
          <w:lang w:val="bs-Latn-BA"/>
        </w:rPr>
        <w:t xml:space="preserve"> ima za posljedicu potpun izostanak razloga o ovoj odlučnoj činjenici i </w:t>
      </w:r>
      <w:proofErr w:type="spellStart"/>
      <w:r w:rsidR="00A5457D" w:rsidRPr="00D042E0">
        <w:rPr>
          <w:lang w:val="bs-Latn-BA"/>
        </w:rPr>
        <w:t>učinjenu</w:t>
      </w:r>
      <w:proofErr w:type="spellEnd"/>
      <w:r w:rsidR="00A5457D" w:rsidRPr="00D042E0">
        <w:rPr>
          <w:lang w:val="bs-Latn-BA"/>
        </w:rPr>
        <w:t xml:space="preserve"> bitnu povredu odredaba krivičnog postupka iz člana 312. stav 1. tačka k) ZKP </w:t>
      </w:r>
      <w:proofErr w:type="spellStart"/>
      <w:r w:rsidR="00A5457D" w:rsidRPr="00D042E0">
        <w:rPr>
          <w:lang w:val="bs-Latn-BA"/>
        </w:rPr>
        <w:t>FBiH</w:t>
      </w:r>
      <w:proofErr w:type="spellEnd"/>
      <w:r w:rsidR="00A5457D" w:rsidRPr="00D042E0">
        <w:rPr>
          <w:lang w:val="bs-Latn-BA"/>
        </w:rPr>
        <w:t xml:space="preserve">. </w:t>
      </w:r>
    </w:p>
    <w:p w14:paraId="67265E75" w14:textId="77777777" w:rsidR="00A5457D" w:rsidRPr="00D042E0" w:rsidRDefault="00A5457D" w:rsidP="007E04F2">
      <w:pPr>
        <w:ind w:right="-45" w:firstLine="720"/>
        <w:rPr>
          <w:lang w:val="bs-Latn-BA"/>
        </w:rPr>
      </w:pPr>
    </w:p>
    <w:p w14:paraId="6F1D911F" w14:textId="6F7117F0" w:rsidR="00A5457D" w:rsidRPr="00D042E0" w:rsidRDefault="00A5457D" w:rsidP="007E04F2">
      <w:pPr>
        <w:ind w:right="-45" w:firstLine="720"/>
        <w:rPr>
          <w:lang w:val="bs-Latn-BA"/>
        </w:rPr>
      </w:pPr>
      <w:r w:rsidRPr="00D042E0">
        <w:rPr>
          <w:lang w:val="bs-Latn-BA"/>
        </w:rPr>
        <w:t xml:space="preserve">Ovi žalbeni navodi branitelja optuženog </w:t>
      </w:r>
      <w:r w:rsidR="006540FD" w:rsidRPr="00D042E0">
        <w:rPr>
          <w:lang w:val="bs-Latn-BA"/>
        </w:rPr>
        <w:t>dovode u pitanje zakonitost pobijane presude.</w:t>
      </w:r>
      <w:r w:rsidRPr="00D042E0">
        <w:rPr>
          <w:lang w:val="bs-Latn-BA"/>
        </w:rPr>
        <w:t xml:space="preserve"> </w:t>
      </w:r>
    </w:p>
    <w:p w14:paraId="504468CA" w14:textId="77777777" w:rsidR="001C065D" w:rsidRPr="00D042E0" w:rsidRDefault="001C065D" w:rsidP="007E04F2">
      <w:pPr>
        <w:ind w:right="-45" w:firstLine="720"/>
        <w:rPr>
          <w:lang w:val="bs-Latn-BA"/>
        </w:rPr>
      </w:pPr>
    </w:p>
    <w:p w14:paraId="2A9DB126" w14:textId="03EB0C65" w:rsidR="00191149" w:rsidRPr="00D042E0" w:rsidRDefault="001C065D" w:rsidP="007E04F2">
      <w:pPr>
        <w:ind w:right="-45" w:firstLine="720"/>
        <w:rPr>
          <w:lang w:val="bs-Latn-BA"/>
        </w:rPr>
      </w:pPr>
      <w:r w:rsidRPr="00D042E0">
        <w:rPr>
          <w:lang w:val="bs-Latn-BA"/>
        </w:rPr>
        <w:t xml:space="preserve">Sigurnosna mjera obaveznog psihijatrijskog liječenja se u smislu člana 74. stav 1. KZ </w:t>
      </w:r>
      <w:proofErr w:type="spellStart"/>
      <w:r w:rsidRPr="00D042E0">
        <w:rPr>
          <w:lang w:val="bs-Latn-BA"/>
        </w:rPr>
        <w:t>FBiH</w:t>
      </w:r>
      <w:proofErr w:type="spellEnd"/>
      <w:r w:rsidRPr="00D042E0">
        <w:rPr>
          <w:lang w:val="bs-Latn-BA"/>
        </w:rPr>
        <w:t xml:space="preserve"> izriče učinitelju krivičnog djela koji je krivično djelo učinio u stanju bitno smanjene ili smanjene uračunljivosti, ako postoji opasnost da bi uzroci takvog stanja mogli i ubuduće djelovati na učinitelja da počini novo krivično djelo.</w:t>
      </w:r>
      <w:r w:rsidR="00B46AF9" w:rsidRPr="00D042E0">
        <w:rPr>
          <w:lang w:val="bs-Latn-BA"/>
        </w:rPr>
        <w:t xml:space="preserve"> Članom 300. stav 1. tačka e) ZKP </w:t>
      </w:r>
      <w:proofErr w:type="spellStart"/>
      <w:r w:rsidR="00B46AF9" w:rsidRPr="00D042E0">
        <w:rPr>
          <w:lang w:val="bs-Latn-BA"/>
        </w:rPr>
        <w:t>FBiH</w:t>
      </w:r>
      <w:proofErr w:type="spellEnd"/>
      <w:r w:rsidR="00B46AF9" w:rsidRPr="00D042E0">
        <w:rPr>
          <w:lang w:val="bs-Latn-BA"/>
        </w:rPr>
        <w:t xml:space="preserve"> je propisano da</w:t>
      </w:r>
      <w:r w:rsidR="00191149" w:rsidRPr="00D042E0">
        <w:rPr>
          <w:lang w:val="bs-Latn-BA"/>
        </w:rPr>
        <w:t xml:space="preserve"> će</w:t>
      </w:r>
      <w:r w:rsidR="00B46AF9" w:rsidRPr="00D042E0">
        <w:rPr>
          <w:lang w:val="bs-Latn-BA"/>
        </w:rPr>
        <w:t xml:space="preserve"> sud u presudi kojom se optuženi </w:t>
      </w:r>
      <w:proofErr w:type="spellStart"/>
      <w:r w:rsidR="00B46AF9" w:rsidRPr="00D042E0">
        <w:rPr>
          <w:lang w:val="bs-Latn-BA"/>
        </w:rPr>
        <w:t>oglašava</w:t>
      </w:r>
      <w:proofErr w:type="spellEnd"/>
      <w:r w:rsidR="00B46AF9" w:rsidRPr="00D042E0">
        <w:rPr>
          <w:lang w:val="bs-Latn-BA"/>
        </w:rPr>
        <w:t xml:space="preserve"> krivim, između ostalog, izreći i odluku o mjerama sigurnosti.</w:t>
      </w:r>
      <w:r w:rsidRPr="00D042E0">
        <w:rPr>
          <w:lang w:val="bs-Latn-BA"/>
        </w:rPr>
        <w:t xml:space="preserve"> Budući da je prvostepeni sud u cijelosti prihvatio nalaz i mišljenje kombinovanog psihijatrijsko psihološkog vještačenja</w:t>
      </w:r>
      <w:r w:rsidR="00191149" w:rsidRPr="00D042E0">
        <w:rPr>
          <w:lang w:val="bs-Latn-BA"/>
        </w:rPr>
        <w:t xml:space="preserve"> kojim je predloženo da se optuženom izrekne sigurnosna mjera obaveznog psihijatrijskog liječenja i čuvanja u zdravstvenoj ustanovi, da ako se optuženi ne bude intenzivno liječio, može ponoviti krivično djelo, da je opasan za okolinu zbog svoje duševne bolesti i zbog stanja u kojem je počinio predmetno krivi</w:t>
      </w:r>
      <w:r w:rsidR="006776AB" w:rsidRPr="00D042E0">
        <w:rPr>
          <w:lang w:val="bs-Latn-BA"/>
        </w:rPr>
        <w:t>č</w:t>
      </w:r>
      <w:r w:rsidR="00191149" w:rsidRPr="00D042E0">
        <w:rPr>
          <w:lang w:val="bs-Latn-BA"/>
        </w:rPr>
        <w:t xml:space="preserve">no djelo, po ocjeni ovog suda, prvostepeni sud pri donošenju presude nije </w:t>
      </w:r>
      <w:r w:rsidR="006540FD" w:rsidRPr="00D042E0">
        <w:rPr>
          <w:lang w:val="bs-Latn-BA"/>
        </w:rPr>
        <w:t xml:space="preserve">primijenio odredbu člana 300. stav 1. tačka e) ZKP </w:t>
      </w:r>
      <w:proofErr w:type="spellStart"/>
      <w:r w:rsidR="006540FD" w:rsidRPr="00D042E0">
        <w:rPr>
          <w:lang w:val="bs-Latn-BA"/>
        </w:rPr>
        <w:t>FBiH</w:t>
      </w:r>
      <w:proofErr w:type="spellEnd"/>
      <w:r w:rsidR="006540FD" w:rsidRPr="00D042E0">
        <w:rPr>
          <w:lang w:val="bs-Latn-BA"/>
        </w:rPr>
        <w:t xml:space="preserve">, a to je, u smislu člana 312. stav 2. ZKP </w:t>
      </w:r>
      <w:proofErr w:type="spellStart"/>
      <w:r w:rsidR="006540FD" w:rsidRPr="00D042E0">
        <w:rPr>
          <w:lang w:val="bs-Latn-BA"/>
        </w:rPr>
        <w:t>FBiH</w:t>
      </w:r>
      <w:proofErr w:type="spellEnd"/>
      <w:r w:rsidR="006540FD" w:rsidRPr="00D042E0">
        <w:rPr>
          <w:lang w:val="bs-Latn-BA"/>
        </w:rPr>
        <w:t xml:space="preserve">, bilo od uticaja na zakonito i pravilno donošenje presude, zbog čega je učinjena bitna povreda odredaba krivičnog postupka iz člana 312. stav 2. ZKP </w:t>
      </w:r>
      <w:proofErr w:type="spellStart"/>
      <w:r w:rsidR="006540FD" w:rsidRPr="00D042E0">
        <w:rPr>
          <w:lang w:val="bs-Latn-BA"/>
        </w:rPr>
        <w:t>FBiH</w:t>
      </w:r>
      <w:proofErr w:type="spellEnd"/>
      <w:r w:rsidR="006540FD" w:rsidRPr="00D042E0">
        <w:rPr>
          <w:lang w:val="bs-Latn-BA"/>
        </w:rPr>
        <w:t xml:space="preserve"> u vezi sa članom 300. stav 1. tačka e) ZKP </w:t>
      </w:r>
      <w:proofErr w:type="spellStart"/>
      <w:r w:rsidR="006540FD" w:rsidRPr="00D042E0">
        <w:rPr>
          <w:lang w:val="bs-Latn-BA"/>
        </w:rPr>
        <w:t>FBiH</w:t>
      </w:r>
      <w:proofErr w:type="spellEnd"/>
      <w:r w:rsidR="006540FD" w:rsidRPr="00D042E0">
        <w:rPr>
          <w:lang w:val="bs-Latn-BA"/>
        </w:rPr>
        <w:t xml:space="preserve">, a ne bitna povreda odredaba krivičnog postupka iz člana 312. stav 1. tačka k) ZKP </w:t>
      </w:r>
      <w:proofErr w:type="spellStart"/>
      <w:r w:rsidR="006540FD" w:rsidRPr="00D042E0">
        <w:rPr>
          <w:lang w:val="bs-Latn-BA"/>
        </w:rPr>
        <w:t>FBiH</w:t>
      </w:r>
      <w:proofErr w:type="spellEnd"/>
      <w:r w:rsidR="006540FD" w:rsidRPr="00D042E0">
        <w:rPr>
          <w:lang w:val="bs-Latn-BA"/>
        </w:rPr>
        <w:t xml:space="preserve">.  </w:t>
      </w:r>
    </w:p>
    <w:p w14:paraId="31790BD5" w14:textId="77777777" w:rsidR="005C54B9" w:rsidRPr="00D042E0" w:rsidRDefault="005C54B9" w:rsidP="007E04F2">
      <w:pPr>
        <w:ind w:right="-45"/>
        <w:rPr>
          <w:lang w:val="bs-Latn-BA"/>
        </w:rPr>
      </w:pPr>
    </w:p>
    <w:p w14:paraId="10105303" w14:textId="6D6FE360" w:rsidR="005C54B9" w:rsidRPr="00D042E0" w:rsidRDefault="005C54B9" w:rsidP="00D042E0">
      <w:pPr>
        <w:ind w:right="-45" w:firstLine="720"/>
        <w:rPr>
          <w:lang w:val="bs-Latn-BA"/>
        </w:rPr>
      </w:pPr>
      <w:r w:rsidRPr="00D042E0">
        <w:rPr>
          <w:lang w:val="bs-Latn-BA"/>
        </w:rPr>
        <w:t xml:space="preserve">Branitelji optuženog u žalbi ukazuju da je prvostepeni sud izrekom pobijane presude na osnovu člana 202. stav 1. u vezi sa članom 199. ZKP </w:t>
      </w:r>
      <w:proofErr w:type="spellStart"/>
      <w:r w:rsidRPr="00D042E0">
        <w:rPr>
          <w:lang w:val="bs-Latn-BA"/>
        </w:rPr>
        <w:t>FBiH</w:t>
      </w:r>
      <w:proofErr w:type="spellEnd"/>
      <w:r w:rsidRPr="00D042E0">
        <w:rPr>
          <w:lang w:val="bs-Latn-BA"/>
        </w:rPr>
        <w:t>, optuženog obavezao na plaćanje troškova krivičnog postupka i to na ime troškova psihijatrijsko-psihološkog vještačenja po vještacima dr. Mirjani Mišković i dr. Tatjani Dragišić iznos od 1.583,00 KM</w:t>
      </w:r>
      <w:r w:rsidR="00585E83" w:rsidRPr="00D042E0">
        <w:rPr>
          <w:lang w:val="bs-Latn-BA"/>
        </w:rPr>
        <w:t xml:space="preserve"> (iako je taj dokaz sud proglasio nezakonitim)</w:t>
      </w:r>
      <w:r w:rsidRPr="00D042E0">
        <w:rPr>
          <w:lang w:val="bs-Latn-BA"/>
        </w:rPr>
        <w:t xml:space="preserve"> na ime nagrade i nužnih </w:t>
      </w:r>
      <w:proofErr w:type="spellStart"/>
      <w:r w:rsidRPr="00D042E0">
        <w:rPr>
          <w:lang w:val="bs-Latn-BA"/>
        </w:rPr>
        <w:t>izdatakata</w:t>
      </w:r>
      <w:proofErr w:type="spellEnd"/>
      <w:r w:rsidRPr="00D042E0">
        <w:rPr>
          <w:lang w:val="bs-Latn-BA"/>
        </w:rPr>
        <w:t xml:space="preserve"> punomoćnika oštećenih iznos od 30.194,00 KM</w:t>
      </w:r>
      <w:r w:rsidR="00585E83" w:rsidRPr="00D042E0">
        <w:rPr>
          <w:lang w:val="bs-Latn-BA"/>
        </w:rPr>
        <w:t xml:space="preserve"> (iako se o istom nije raspravljalo jer ga je punomoćnica predala sudu prilikom izlaganja završnih riječi),</w:t>
      </w:r>
      <w:r w:rsidRPr="00D042E0">
        <w:rPr>
          <w:lang w:val="bs-Latn-BA"/>
        </w:rPr>
        <w:t xml:space="preserve"> na ime paušala sudu iznos od 500,00 KM, sve u roku od 15 dana od dana pravomoćnosti presude. Obrazloženje presude u ovom dijelu predstavlja „</w:t>
      </w:r>
      <w:proofErr w:type="spellStart"/>
      <w:r w:rsidRPr="00D042E0">
        <w:rPr>
          <w:lang w:val="bs-Latn-BA"/>
        </w:rPr>
        <w:t>copy</w:t>
      </w:r>
      <w:proofErr w:type="spellEnd"/>
      <w:r w:rsidRPr="00D042E0">
        <w:rPr>
          <w:lang w:val="bs-Latn-BA"/>
        </w:rPr>
        <w:t xml:space="preserve"> paste“ izreke. Kako u obrazloženju presude sud nije obrazložio odluku o troškovima krivičnog postupka, učinjena je bitna povreda odredaba krivičnog postupka iz člana 312. stav 1. tačka k) ZKP </w:t>
      </w:r>
      <w:proofErr w:type="spellStart"/>
      <w:r w:rsidRPr="00D042E0">
        <w:rPr>
          <w:lang w:val="bs-Latn-BA"/>
        </w:rPr>
        <w:t>FBiH</w:t>
      </w:r>
      <w:proofErr w:type="spellEnd"/>
      <w:r w:rsidRPr="00D042E0">
        <w:rPr>
          <w:lang w:val="bs-Latn-BA"/>
        </w:rPr>
        <w:t xml:space="preserve">, jer ista ne sadrži razloge o ovim odlučnim činjenicama. </w:t>
      </w:r>
    </w:p>
    <w:p w14:paraId="64F63787" w14:textId="25CC8840" w:rsidR="00A508CF" w:rsidRPr="00D042E0" w:rsidRDefault="005C54B9" w:rsidP="007E04F2">
      <w:pPr>
        <w:ind w:right="-45" w:firstLine="720"/>
        <w:rPr>
          <w:lang w:val="bs-Latn-BA"/>
        </w:rPr>
      </w:pPr>
      <w:r w:rsidRPr="00D042E0">
        <w:rPr>
          <w:lang w:val="bs-Latn-BA"/>
        </w:rPr>
        <w:t>Ovi žalbeni navodi branitelja optuženog su osnovani.</w:t>
      </w:r>
    </w:p>
    <w:p w14:paraId="784192CA" w14:textId="77777777" w:rsidR="00A508CF" w:rsidRPr="00D042E0" w:rsidRDefault="00A508CF" w:rsidP="007E04F2">
      <w:pPr>
        <w:ind w:right="-45" w:firstLine="720"/>
        <w:rPr>
          <w:lang w:val="bs-Latn-BA"/>
        </w:rPr>
      </w:pPr>
    </w:p>
    <w:p w14:paraId="34CAF56B" w14:textId="77777777" w:rsidR="0087512B" w:rsidRPr="00D042E0" w:rsidRDefault="0087512B" w:rsidP="007E04F2">
      <w:pPr>
        <w:ind w:right="-45" w:firstLine="720"/>
        <w:rPr>
          <w:lang w:val="bs-Latn-BA"/>
        </w:rPr>
      </w:pPr>
      <w:r w:rsidRPr="00D042E0">
        <w:rPr>
          <w:lang w:val="bs-Latn-BA"/>
        </w:rPr>
        <w:lastRenderedPageBreak/>
        <w:t xml:space="preserve">Članom 202. stav 1. ZKP </w:t>
      </w:r>
      <w:proofErr w:type="spellStart"/>
      <w:r w:rsidRPr="00D042E0">
        <w:rPr>
          <w:lang w:val="bs-Latn-BA"/>
        </w:rPr>
        <w:t>FBiH</w:t>
      </w:r>
      <w:proofErr w:type="spellEnd"/>
      <w:r w:rsidRPr="00D042E0">
        <w:rPr>
          <w:lang w:val="bs-Latn-BA"/>
        </w:rPr>
        <w:t xml:space="preserve"> je propisano da kada sud optuženog oglasi krivim, izreći će u presudi da je dužan da naknadi troškove krivičnog postupka. Međutim, u pobijanoj presudi (strana 169., pasus zadnji i strana 170. prva dva reda), su izostali razlozi zbog kojih je sud, u smislu odredbe člana 202. stav 1. ZKP </w:t>
      </w:r>
      <w:proofErr w:type="spellStart"/>
      <w:r w:rsidRPr="00D042E0">
        <w:rPr>
          <w:lang w:val="bs-Latn-BA"/>
        </w:rPr>
        <w:t>FBiH</w:t>
      </w:r>
      <w:proofErr w:type="spellEnd"/>
      <w:r w:rsidRPr="00D042E0">
        <w:rPr>
          <w:lang w:val="bs-Latn-BA"/>
        </w:rPr>
        <w:t xml:space="preserve"> u vezi sa članom 199. ZKP </w:t>
      </w:r>
      <w:proofErr w:type="spellStart"/>
      <w:r w:rsidRPr="00D042E0">
        <w:rPr>
          <w:lang w:val="bs-Latn-BA"/>
        </w:rPr>
        <w:t>FBiH</w:t>
      </w:r>
      <w:proofErr w:type="spellEnd"/>
      <w:r w:rsidRPr="00D042E0">
        <w:rPr>
          <w:lang w:val="bs-Latn-BA"/>
        </w:rPr>
        <w:t>, optuženog obavezao na plaćanje troškova krivičnog postupka, već je izreka presude u ovom dijelu po principu “</w:t>
      </w:r>
      <w:proofErr w:type="spellStart"/>
      <w:r w:rsidRPr="00D042E0">
        <w:rPr>
          <w:lang w:val="bs-Latn-BA"/>
        </w:rPr>
        <w:t>copy</w:t>
      </w:r>
      <w:proofErr w:type="spellEnd"/>
      <w:r w:rsidRPr="00D042E0">
        <w:rPr>
          <w:lang w:val="bs-Latn-BA"/>
        </w:rPr>
        <w:t xml:space="preserve"> paste” prenesena u obrazloženju presude, zbog čega je učinjena bitna povreda odredaba krivičnog postupka iz člana 312. stav 1. tačka k) ZKP </w:t>
      </w:r>
      <w:proofErr w:type="spellStart"/>
      <w:r w:rsidRPr="00D042E0">
        <w:rPr>
          <w:lang w:val="bs-Latn-BA"/>
        </w:rPr>
        <w:t>FBiH</w:t>
      </w:r>
      <w:proofErr w:type="spellEnd"/>
      <w:r w:rsidRPr="00D042E0">
        <w:rPr>
          <w:lang w:val="bs-Latn-BA"/>
        </w:rPr>
        <w:t>.</w:t>
      </w:r>
    </w:p>
    <w:p w14:paraId="2567CD90" w14:textId="77777777" w:rsidR="00B348B8" w:rsidRPr="00D042E0" w:rsidRDefault="00B348B8" w:rsidP="007E04F2">
      <w:pPr>
        <w:ind w:right="-45" w:firstLine="720"/>
        <w:rPr>
          <w:lang w:val="bs-Latn-BA"/>
        </w:rPr>
      </w:pPr>
    </w:p>
    <w:p w14:paraId="02CDC25E" w14:textId="46BB7F2D" w:rsidR="00B348B8" w:rsidRPr="00D042E0" w:rsidRDefault="00B348B8" w:rsidP="007E04F2">
      <w:pPr>
        <w:ind w:right="-45" w:firstLine="720"/>
        <w:rPr>
          <w:lang w:val="bs-Latn-BA"/>
        </w:rPr>
      </w:pPr>
      <w:r w:rsidRPr="00D042E0">
        <w:rPr>
          <w:lang w:val="bs-Latn-BA"/>
        </w:rPr>
        <w:t xml:space="preserve">Žalbeni navodi branitelja optuženog da pobijana presuda ne sadrži razloge o odlučnim činjenicama i da je učinjena bitna povreda odredaba krivičnog postupka iz člana 312. stav 1. tačka k) ZKP </w:t>
      </w:r>
      <w:proofErr w:type="spellStart"/>
      <w:r w:rsidRPr="00D042E0">
        <w:rPr>
          <w:lang w:val="bs-Latn-BA"/>
        </w:rPr>
        <w:t>FBiH</w:t>
      </w:r>
      <w:proofErr w:type="spellEnd"/>
      <w:r w:rsidRPr="00D042E0">
        <w:rPr>
          <w:lang w:val="bs-Latn-BA"/>
        </w:rPr>
        <w:t>, zato što sud u konkretnom slučaju nije primijenio odredbe o ublažavanju kazne, obzirom da je utvrdio da je optuženi krivična djela učinio u stanju bitno smanjene uračunljivosti, su po svojoj sadržini navodi kojima se osporava pravilnost odluke o kazni, pa oni kao takvi neće biti razmatrani u okviru žalbenog osnova bitne povrede odredaba krivičnog postupka</w:t>
      </w:r>
      <w:r w:rsidR="0087512B" w:rsidRPr="00D042E0">
        <w:rPr>
          <w:lang w:val="bs-Latn-BA"/>
        </w:rPr>
        <w:t>.</w:t>
      </w:r>
      <w:r w:rsidRPr="00D042E0">
        <w:rPr>
          <w:lang w:val="bs-Latn-BA"/>
        </w:rPr>
        <w:t xml:space="preserve"> </w:t>
      </w:r>
      <w:r w:rsidR="005668EB" w:rsidRPr="00D042E0">
        <w:rPr>
          <w:lang w:val="bs-Latn-BA"/>
        </w:rPr>
        <w:t xml:space="preserve">Ista ocjena vrijedi i za žalbeni navod branitelja optuženog da je prvostepeni sud stanje bitno smanjene uračunljivosti optuženog cijenio samo kao običnu olakšavajuću okolnost (član 49. KZ </w:t>
      </w:r>
      <w:proofErr w:type="spellStart"/>
      <w:r w:rsidR="005668EB" w:rsidRPr="00D042E0">
        <w:rPr>
          <w:lang w:val="bs-Latn-BA"/>
        </w:rPr>
        <w:t>FBiH</w:t>
      </w:r>
      <w:proofErr w:type="spellEnd"/>
      <w:r w:rsidR="005668EB" w:rsidRPr="00D042E0">
        <w:rPr>
          <w:lang w:val="bs-Latn-BA"/>
        </w:rPr>
        <w:t xml:space="preserve">), a ne kao zakonski </w:t>
      </w:r>
      <w:proofErr w:type="spellStart"/>
      <w:r w:rsidR="005668EB" w:rsidRPr="00D042E0">
        <w:rPr>
          <w:lang w:val="bs-Latn-BA"/>
        </w:rPr>
        <w:t>osnov</w:t>
      </w:r>
      <w:proofErr w:type="spellEnd"/>
      <w:r w:rsidR="005668EB" w:rsidRPr="00D042E0">
        <w:rPr>
          <w:lang w:val="bs-Latn-BA"/>
        </w:rPr>
        <w:t xml:space="preserve"> (članovi 50. I 51. KZ </w:t>
      </w:r>
      <w:proofErr w:type="spellStart"/>
      <w:r w:rsidR="005668EB" w:rsidRPr="00D042E0">
        <w:rPr>
          <w:lang w:val="bs-Latn-BA"/>
        </w:rPr>
        <w:t>FBiH</w:t>
      </w:r>
      <w:proofErr w:type="spellEnd"/>
      <w:r w:rsidR="005668EB" w:rsidRPr="00D042E0">
        <w:rPr>
          <w:lang w:val="bs-Latn-BA"/>
        </w:rPr>
        <w:t xml:space="preserve">), za ublažavanje kazne, budući da se radi o žalbenim navodima kojima se osporava pravilnost odluke o kazni.  </w:t>
      </w:r>
    </w:p>
    <w:p w14:paraId="770557AC" w14:textId="77777777" w:rsidR="00B348B8" w:rsidRPr="00D042E0" w:rsidRDefault="00B348B8" w:rsidP="007E04F2">
      <w:pPr>
        <w:ind w:right="-45" w:firstLine="720"/>
        <w:rPr>
          <w:lang w:val="bs-Latn-BA"/>
        </w:rPr>
      </w:pPr>
    </w:p>
    <w:p w14:paraId="7D50ADC5" w14:textId="5C020164" w:rsidR="005C54B9" w:rsidRPr="00D042E0" w:rsidRDefault="00B348B8" w:rsidP="007E04F2">
      <w:pPr>
        <w:ind w:right="-45" w:firstLine="720"/>
        <w:rPr>
          <w:lang w:val="bs-Latn-BA"/>
        </w:rPr>
      </w:pPr>
      <w:r w:rsidRPr="00D042E0">
        <w:rPr>
          <w:lang w:val="bs-Latn-BA"/>
        </w:rPr>
        <w:t xml:space="preserve">Punomoćnica oštećenih smatra da pobijana presuda ne sadrži razloge o odlučnim činjenicama kada je u pitanju imovinskopravni zahtjev oštećenih, zbog čega je učinjena bitna povreda odredaba krivičnog postupka iz člana 312. stav 1. tačka k) ZKP </w:t>
      </w:r>
      <w:proofErr w:type="spellStart"/>
      <w:r w:rsidRPr="00D042E0">
        <w:rPr>
          <w:lang w:val="bs-Latn-BA"/>
        </w:rPr>
        <w:t>FBiH</w:t>
      </w:r>
      <w:proofErr w:type="spellEnd"/>
      <w:r w:rsidRPr="00D042E0">
        <w:rPr>
          <w:lang w:val="bs-Latn-BA"/>
        </w:rPr>
        <w:t xml:space="preserve">. Smatra da je prvostepeni sud paušalno, bez </w:t>
      </w:r>
      <w:proofErr w:type="spellStart"/>
      <w:r w:rsidRPr="00D042E0">
        <w:rPr>
          <w:lang w:val="bs-Latn-BA"/>
        </w:rPr>
        <w:t>navođenja</w:t>
      </w:r>
      <w:proofErr w:type="spellEnd"/>
      <w:r w:rsidRPr="00D042E0">
        <w:rPr>
          <w:lang w:val="bs-Latn-BA"/>
        </w:rPr>
        <w:t xml:space="preserve"> konkretnih razloga oštećene uputio na parnični postupak, da u obrazloženju presude nije navedeno koje to odlučne činjenice nisu </w:t>
      </w:r>
      <w:proofErr w:type="spellStart"/>
      <w:r w:rsidRPr="00D042E0">
        <w:rPr>
          <w:lang w:val="bs-Latn-BA"/>
        </w:rPr>
        <w:t>razjašnjene</w:t>
      </w:r>
      <w:proofErr w:type="spellEnd"/>
      <w:r w:rsidRPr="00D042E0">
        <w:rPr>
          <w:lang w:val="bs-Latn-BA"/>
        </w:rPr>
        <w:t xml:space="preserve"> kao i zašto sud smatra da bi </w:t>
      </w:r>
      <w:proofErr w:type="spellStart"/>
      <w:r w:rsidRPr="00D042E0">
        <w:rPr>
          <w:lang w:val="bs-Latn-BA"/>
        </w:rPr>
        <w:t>odlučivanje</w:t>
      </w:r>
      <w:proofErr w:type="spellEnd"/>
      <w:r w:rsidRPr="00D042E0">
        <w:rPr>
          <w:lang w:val="bs-Latn-BA"/>
        </w:rPr>
        <w:t xml:space="preserve"> o tim zahtjevima znatno odugovlačilo krivični postupak, budući da je imovinskopravni zahtjev postavljen u skladu sa Orijentacionim kriterijima i iznosima za utvrđivanje visine pravične novčane naknade nematerijalne štete za duševnu bol zbog smrti bliskog srodnika, prihvaćenih na sjednici Građanskog odjeljenja Vrhovnog suda Federacije Bosne i Hercegovine od 27.01.2016. godine, izmijenjeni na sjednici Građanskog odjeljenja Vrhovnog suda Federacije Bosne i Hercegovine dana 05.03.2025. godine.  </w:t>
      </w:r>
    </w:p>
    <w:p w14:paraId="3E3324BB" w14:textId="77777777" w:rsidR="00B348B8" w:rsidRPr="00D042E0" w:rsidRDefault="00B348B8" w:rsidP="007E04F2">
      <w:pPr>
        <w:ind w:right="-45" w:firstLine="720"/>
        <w:rPr>
          <w:lang w:val="bs-Latn-BA"/>
        </w:rPr>
      </w:pPr>
    </w:p>
    <w:p w14:paraId="6878EEDF" w14:textId="236DDF30" w:rsidR="006540FD" w:rsidRPr="00D042E0" w:rsidRDefault="00B348B8" w:rsidP="007E04F2">
      <w:pPr>
        <w:ind w:right="-45" w:firstLine="720"/>
        <w:rPr>
          <w:lang w:val="bs-Latn-BA"/>
        </w:rPr>
      </w:pPr>
      <w:r w:rsidRPr="00D042E0">
        <w:rPr>
          <w:lang w:val="bs-Latn-BA"/>
        </w:rPr>
        <w:t>Međutim, sud</w:t>
      </w:r>
      <w:r w:rsidR="007E04F2" w:rsidRPr="00D042E0">
        <w:rPr>
          <w:lang w:val="bs-Latn-BA"/>
        </w:rPr>
        <w:t xml:space="preserve"> je</w:t>
      </w:r>
      <w:r w:rsidRPr="00D042E0">
        <w:rPr>
          <w:lang w:val="bs-Latn-BA"/>
        </w:rPr>
        <w:t xml:space="preserve"> u pobijanoj presudi </w:t>
      </w:r>
      <w:r w:rsidR="001B55EC" w:rsidRPr="00D042E0">
        <w:rPr>
          <w:lang w:val="bs-Latn-BA"/>
        </w:rPr>
        <w:t>(strana 169., pasus</w:t>
      </w:r>
      <w:r w:rsidR="00920772" w:rsidRPr="00D042E0">
        <w:rPr>
          <w:lang w:val="bs-Latn-BA"/>
        </w:rPr>
        <w:t xml:space="preserve"> treći i</w:t>
      </w:r>
      <w:r w:rsidR="001B55EC" w:rsidRPr="00D042E0">
        <w:rPr>
          <w:lang w:val="bs-Latn-BA"/>
        </w:rPr>
        <w:t xml:space="preserve"> četvrti), naveo razloge zbog kojih je, sukladno članu 212. stav 3. ZKP </w:t>
      </w:r>
      <w:proofErr w:type="spellStart"/>
      <w:r w:rsidR="001B55EC" w:rsidRPr="00D042E0">
        <w:rPr>
          <w:lang w:val="bs-Latn-BA"/>
        </w:rPr>
        <w:t>FBiH</w:t>
      </w:r>
      <w:proofErr w:type="spellEnd"/>
      <w:r w:rsidR="001B55EC" w:rsidRPr="00D042E0">
        <w:rPr>
          <w:lang w:val="bs-Latn-BA"/>
        </w:rPr>
        <w:t>, oštećene sa imovinskopravnim zahtjevima uputio na parnični postupak uprkos tome što je imovinskopravni zahtjev postavljen u skladu sa Orijentacionim kriterijima i iznosima za utvrđivanje visine pravične novčane naknade nematerijalne štete za duševnu bol zbog smrti bliskog srodnika, prihvaćenih na sjednici Građanskog odjeljenja Vrhovnog suda Federacije Bosne i Hercegovine od 27.01.2016. godine,</w:t>
      </w:r>
      <w:r w:rsidR="006540FD" w:rsidRPr="00D042E0">
        <w:rPr>
          <w:lang w:val="bs-Latn-BA"/>
        </w:rPr>
        <w:t xml:space="preserve"> a izmijenjeni na sjednici Građanskog odjeljenja Vrhovnog suda Federacije Bosne i Hercegovine dana 05.03.2025. godine</w:t>
      </w:r>
      <w:r w:rsidR="0087512B" w:rsidRPr="00D042E0">
        <w:rPr>
          <w:lang w:val="bs-Latn-BA"/>
        </w:rPr>
        <w:t>. Tako je sud</w:t>
      </w:r>
      <w:r w:rsidR="007E04F2" w:rsidRPr="00D042E0">
        <w:rPr>
          <w:lang w:val="bs-Latn-BA"/>
        </w:rPr>
        <w:t>,</w:t>
      </w:r>
      <w:r w:rsidR="0087512B" w:rsidRPr="00D042E0">
        <w:rPr>
          <w:lang w:val="bs-Latn-BA"/>
        </w:rPr>
        <w:t xml:space="preserve"> između ostalog</w:t>
      </w:r>
      <w:r w:rsidR="007E04F2" w:rsidRPr="00D042E0">
        <w:rPr>
          <w:lang w:val="bs-Latn-BA"/>
        </w:rPr>
        <w:t>,</w:t>
      </w:r>
      <w:r w:rsidR="0087512B" w:rsidRPr="00D042E0">
        <w:rPr>
          <w:lang w:val="bs-Latn-BA"/>
        </w:rPr>
        <w:t xml:space="preserve"> naveo da,</w:t>
      </w:r>
      <w:r w:rsidR="007E04F2" w:rsidRPr="00D042E0">
        <w:rPr>
          <w:lang w:val="bs-Latn-BA"/>
        </w:rPr>
        <w:t xml:space="preserve"> su</w:t>
      </w:r>
      <w:r w:rsidR="0087512B" w:rsidRPr="00D042E0">
        <w:rPr>
          <w:lang w:val="bs-Latn-BA"/>
        </w:rPr>
        <w:t xml:space="preserve"> oštećeni putem punomoćnika postavili imovinskopravne zahtjeve nakon izlaganja završne riječi, da</w:t>
      </w:r>
      <w:r w:rsidR="007E04F2" w:rsidRPr="00D042E0">
        <w:rPr>
          <w:lang w:val="bs-Latn-BA"/>
        </w:rPr>
        <w:t xml:space="preserve"> neki od oštećenih</w:t>
      </w:r>
      <w:r w:rsidR="0087512B" w:rsidRPr="00D042E0">
        <w:rPr>
          <w:lang w:val="bs-Latn-BA"/>
        </w:rPr>
        <w:t xml:space="preserve"> nisu saslušani na okolnosti podnesenog imovinskopravnog zahtjeva, da bi saslušanje oštećenih i ispitivanje optuženog o činjenicama vezanim za imovinskopravni zahtjev dovelo do odugovlačenja postupka, obzirom da je isti podnesen nakon izlaganja završnih riječi. Stoga,</w:t>
      </w:r>
      <w:r w:rsidR="001B55EC" w:rsidRPr="00D042E0">
        <w:rPr>
          <w:lang w:val="bs-Latn-BA"/>
        </w:rPr>
        <w:t xml:space="preserve"> ne stoji žalbeni navod punomoćnice oštećenih da pobijana presuda ne sadrži razloge o odlučnim činjenicama i da je učinjena bitna povreda odredaba krivičnog postupka iz člana 312. stav 1. tačka k) ZKP </w:t>
      </w:r>
      <w:proofErr w:type="spellStart"/>
      <w:r w:rsidR="001B55EC" w:rsidRPr="00D042E0">
        <w:rPr>
          <w:lang w:val="bs-Latn-BA"/>
        </w:rPr>
        <w:t>FBiH</w:t>
      </w:r>
      <w:proofErr w:type="spellEnd"/>
      <w:r w:rsidR="001B55EC" w:rsidRPr="00D042E0">
        <w:rPr>
          <w:lang w:val="bs-Latn-BA"/>
        </w:rPr>
        <w:t xml:space="preserve">. Ostali žalbeni navodi punomoćnice oštećenih kojima se osporava </w:t>
      </w:r>
      <w:r w:rsidR="001B55EC" w:rsidRPr="00D042E0">
        <w:rPr>
          <w:lang w:val="bs-Latn-BA"/>
        </w:rPr>
        <w:lastRenderedPageBreak/>
        <w:t>pravilnost takvog zaključka suda neće biti razmatrani u okviru žalbenog osnova bitne povrede odredaba krivičnog postupka</w:t>
      </w:r>
      <w:r w:rsidR="00B17EEC" w:rsidRPr="00D042E0">
        <w:rPr>
          <w:lang w:val="bs-Latn-BA"/>
        </w:rPr>
        <w:t>.</w:t>
      </w:r>
    </w:p>
    <w:p w14:paraId="3E157CD2" w14:textId="77777777" w:rsidR="006540FD" w:rsidRPr="00D042E0" w:rsidRDefault="006540FD" w:rsidP="007E04F2">
      <w:pPr>
        <w:ind w:right="-45" w:firstLine="720"/>
        <w:rPr>
          <w:lang w:val="bs-Latn-BA"/>
        </w:rPr>
      </w:pPr>
    </w:p>
    <w:p w14:paraId="36A55ADC" w14:textId="0270D7DA" w:rsidR="00EB6EC8" w:rsidRPr="00D042E0" w:rsidRDefault="00920772" w:rsidP="007E04F2">
      <w:pPr>
        <w:ind w:right="-45" w:firstLine="720"/>
        <w:rPr>
          <w:lang w:val="bs-Latn-BA"/>
        </w:rPr>
      </w:pPr>
      <w:r w:rsidRPr="00D042E0">
        <w:rPr>
          <w:lang w:val="bs-Latn-BA"/>
        </w:rPr>
        <w:t xml:space="preserve">Budući da je iz navedenih razloga utvrđeno da je učinjena bitna povreda odredaba krivičnog postupka, to je ovaj sud na osnovu člana 330. stav 1. tačka a) ZKP </w:t>
      </w:r>
      <w:proofErr w:type="spellStart"/>
      <w:r w:rsidRPr="00D042E0">
        <w:rPr>
          <w:lang w:val="bs-Latn-BA"/>
        </w:rPr>
        <w:t>FBiH</w:t>
      </w:r>
      <w:proofErr w:type="spellEnd"/>
      <w:r w:rsidRPr="00D042E0">
        <w:rPr>
          <w:lang w:val="bs-Latn-BA"/>
        </w:rPr>
        <w:t>,  uvažavanjem žalbi kantonalne tužiteljice i branitelja optuženog pobijanu presudu ukinuo i predmet vratio prvostepenom sudu na ponovno suđenje.</w:t>
      </w:r>
    </w:p>
    <w:p w14:paraId="6582CAE5" w14:textId="77777777" w:rsidR="00EB6EC8" w:rsidRPr="00D042E0" w:rsidRDefault="00EB6EC8" w:rsidP="007E04F2">
      <w:pPr>
        <w:ind w:right="-45" w:firstLine="720"/>
        <w:rPr>
          <w:lang w:val="bs-Latn-BA"/>
        </w:rPr>
      </w:pPr>
    </w:p>
    <w:p w14:paraId="6477F85C" w14:textId="447033EB" w:rsidR="00EB6EC8" w:rsidRPr="00D042E0" w:rsidRDefault="00EB6EC8" w:rsidP="007E04F2">
      <w:pPr>
        <w:ind w:right="-45" w:firstLine="720"/>
        <w:rPr>
          <w:lang w:val="bs-Latn-BA"/>
        </w:rPr>
      </w:pPr>
      <w:r w:rsidRPr="00D042E0">
        <w:rPr>
          <w:lang w:val="bs-Latn-BA"/>
        </w:rPr>
        <w:t>Ovaj sud primjećuje da se žalbama kantonalne tužiteljice i branitelja optuženog ističe i niz drugih prigovora koji su označeni kao bitne povrede odredaba krivičnog postupka, ali se prema sadržini tih prigovora zapravo radi o osporavanju činjeničnih zaključaka prvostepenog suda, jer se oni odnose na analizu i ocjenu vjerodostojnosti dokaza optužbe i dokaza odbrane koja je, po stanovištu žalbi, u prvostepenoj presudi pogrešna.</w:t>
      </w:r>
    </w:p>
    <w:p w14:paraId="702914F0" w14:textId="77777777" w:rsidR="00EB6EC8" w:rsidRPr="00D042E0" w:rsidRDefault="00EB6EC8" w:rsidP="007E04F2">
      <w:pPr>
        <w:ind w:right="-45" w:firstLine="720"/>
        <w:rPr>
          <w:lang w:val="bs-Latn-BA"/>
        </w:rPr>
      </w:pPr>
    </w:p>
    <w:p w14:paraId="7FF9CEC8" w14:textId="6FA5326C" w:rsidR="00920772" w:rsidRPr="00D042E0" w:rsidRDefault="00920772" w:rsidP="007E04F2">
      <w:pPr>
        <w:pStyle w:val="Default"/>
        <w:ind w:right="-45" w:firstLine="720"/>
        <w:jc w:val="both"/>
        <w:rPr>
          <w:lang w:val="bs-Latn-BA"/>
        </w:rPr>
      </w:pPr>
      <w:r w:rsidRPr="00D042E0">
        <w:rPr>
          <w:lang w:val="bs-Latn-BA"/>
        </w:rPr>
        <w:t>Kako je pobijana presuda uvažavanjem žalbi kantonalne tužiteljice i branitelj</w:t>
      </w:r>
      <w:r w:rsidR="007E04F2" w:rsidRPr="00D042E0">
        <w:rPr>
          <w:lang w:val="bs-Latn-BA"/>
        </w:rPr>
        <w:t>a</w:t>
      </w:r>
      <w:r w:rsidRPr="00D042E0">
        <w:rPr>
          <w:lang w:val="bs-Latn-BA"/>
        </w:rPr>
        <w:t xml:space="preserve"> optuženog ukinuta zbog bitnih povreda odredaba krivičnog postupka, ovaj sud nije bio u prilici da se upušta u ocjenu ostalih žalbenih navoda kantonalne tužiteljice</w:t>
      </w:r>
      <w:r w:rsidR="00EB6EC8" w:rsidRPr="00D042E0">
        <w:rPr>
          <w:lang w:val="bs-Latn-BA"/>
        </w:rPr>
        <w:t xml:space="preserve"> i</w:t>
      </w:r>
      <w:r w:rsidRPr="00D042E0">
        <w:rPr>
          <w:lang w:val="bs-Latn-BA"/>
        </w:rPr>
        <w:t xml:space="preserve"> branitelja optuženog koji se odnose na pogrešno ili nepotpuno utvrđeno činjenično stanje</w:t>
      </w:r>
      <w:r w:rsidR="00EB6EC8" w:rsidRPr="00D042E0">
        <w:rPr>
          <w:lang w:val="bs-Latn-BA"/>
        </w:rPr>
        <w:t>, povredu Krivičnog zakona</w:t>
      </w:r>
      <w:r w:rsidRPr="00D042E0">
        <w:rPr>
          <w:lang w:val="bs-Latn-BA"/>
        </w:rPr>
        <w:t xml:space="preserve"> i odluku o krivičnopravnoj sankciji, kao i žalbenih navoda punomoćnice oštećenih koji se odnose na pogrešno ili nepotpuno utvrđeno činjenično stanje. </w:t>
      </w:r>
    </w:p>
    <w:p w14:paraId="2D7ECA11" w14:textId="77777777" w:rsidR="00920772" w:rsidRPr="00D042E0" w:rsidRDefault="00920772" w:rsidP="007E04F2">
      <w:pPr>
        <w:pStyle w:val="Default"/>
        <w:ind w:right="-45" w:firstLine="720"/>
        <w:jc w:val="both"/>
        <w:rPr>
          <w:lang w:val="bs-Latn-BA"/>
        </w:rPr>
      </w:pPr>
    </w:p>
    <w:p w14:paraId="741AA7F1" w14:textId="73D369EA" w:rsidR="00920772" w:rsidRPr="00D042E0" w:rsidRDefault="00920772" w:rsidP="007E04F2">
      <w:pPr>
        <w:pStyle w:val="Default"/>
        <w:ind w:right="-45" w:firstLine="720"/>
        <w:jc w:val="both"/>
        <w:rPr>
          <w:lang w:val="bs-Latn-BA"/>
        </w:rPr>
      </w:pPr>
      <w:r w:rsidRPr="00D042E0">
        <w:rPr>
          <w:lang w:val="bs-Latn-BA"/>
        </w:rPr>
        <w:t xml:space="preserve">U ponovnom postupku, prvostepeni sud će otkloniti bitne povrede odredaba krivičnog postupka na koje je ukazano ovim rješenjem, provesti dokaze u smislu odredbe člana 331a. ZKP </w:t>
      </w:r>
      <w:proofErr w:type="spellStart"/>
      <w:r w:rsidRPr="00D042E0">
        <w:rPr>
          <w:lang w:val="bs-Latn-BA"/>
        </w:rPr>
        <w:t>FBiH</w:t>
      </w:r>
      <w:proofErr w:type="spellEnd"/>
      <w:r w:rsidRPr="00D042E0">
        <w:rPr>
          <w:lang w:val="bs-Latn-BA"/>
        </w:rPr>
        <w:t>, izvesti i druge dokaze za kojima se ukaže potreba, pa će, nakon brižljive i savjesne ocjene svih relevantnih činjenica i dokaza, donijeti pravilnu i na zakonu osnovanu odluku.</w:t>
      </w:r>
    </w:p>
    <w:p w14:paraId="3DA9CA7A" w14:textId="77777777" w:rsidR="00920772" w:rsidRPr="00D042E0" w:rsidRDefault="00920772" w:rsidP="007E04F2">
      <w:pPr>
        <w:pStyle w:val="Default"/>
        <w:ind w:right="-45" w:firstLine="720"/>
        <w:jc w:val="both"/>
        <w:rPr>
          <w:lang w:val="bs-Latn-BA"/>
        </w:rPr>
      </w:pPr>
    </w:p>
    <w:p w14:paraId="0EB1ECA4" w14:textId="77777777" w:rsidR="00920772" w:rsidRPr="00D042E0" w:rsidRDefault="00920772" w:rsidP="00D042E0">
      <w:pPr>
        <w:pStyle w:val="Default"/>
        <w:ind w:right="-45"/>
        <w:jc w:val="both"/>
        <w:rPr>
          <w:lang w:val="bs-Latn-BA"/>
        </w:rPr>
      </w:pPr>
    </w:p>
    <w:p w14:paraId="5ACFF7D0" w14:textId="3719BE71" w:rsidR="00920772" w:rsidRPr="00D042E0" w:rsidRDefault="00D042E0" w:rsidP="00D042E0">
      <w:pPr>
        <w:pStyle w:val="Default"/>
        <w:ind w:right="-45"/>
        <w:jc w:val="both"/>
        <w:rPr>
          <w:lang w:val="bs-Latn-BA"/>
        </w:rPr>
      </w:pPr>
      <w:r>
        <w:rPr>
          <w:lang w:val="bs-Latn-BA"/>
        </w:rPr>
        <w:t xml:space="preserve">           </w:t>
      </w:r>
      <w:r w:rsidR="00920772" w:rsidRPr="00D042E0">
        <w:rPr>
          <w:lang w:val="bs-Latn-BA"/>
        </w:rPr>
        <w:t xml:space="preserve"> Zapisničarka                                                                          </w:t>
      </w:r>
      <w:r>
        <w:rPr>
          <w:lang w:val="bs-Latn-BA"/>
        </w:rPr>
        <w:t xml:space="preserve">  </w:t>
      </w:r>
      <w:r w:rsidR="00920772" w:rsidRPr="00D042E0">
        <w:rPr>
          <w:lang w:val="bs-Latn-BA"/>
        </w:rPr>
        <w:t xml:space="preserve">  </w:t>
      </w:r>
      <w:r>
        <w:rPr>
          <w:lang w:val="bs-Latn-BA"/>
        </w:rPr>
        <w:t xml:space="preserve"> </w:t>
      </w:r>
      <w:r w:rsidR="00920772" w:rsidRPr="00D042E0">
        <w:rPr>
          <w:lang w:val="bs-Latn-BA"/>
        </w:rPr>
        <w:t>Predsjednica vijeća</w:t>
      </w:r>
    </w:p>
    <w:p w14:paraId="7762D527" w14:textId="5B431216" w:rsidR="00920772" w:rsidRPr="00D042E0" w:rsidRDefault="008E44C9" w:rsidP="008E44C9">
      <w:pPr>
        <w:pStyle w:val="Default"/>
        <w:ind w:right="-45"/>
        <w:jc w:val="both"/>
        <w:rPr>
          <w:lang w:val="bs-Latn-BA"/>
        </w:rPr>
      </w:pPr>
      <w:r w:rsidRPr="00D042E0">
        <w:rPr>
          <w:lang w:val="bs-Latn-BA"/>
        </w:rPr>
        <w:t xml:space="preserve">       </w:t>
      </w:r>
      <w:proofErr w:type="spellStart"/>
      <w:r w:rsidR="00920772" w:rsidRPr="00D042E0">
        <w:rPr>
          <w:lang w:val="bs-Latn-BA"/>
        </w:rPr>
        <w:t>Senida</w:t>
      </w:r>
      <w:proofErr w:type="spellEnd"/>
      <w:r w:rsidR="00920772" w:rsidRPr="00D042E0">
        <w:rPr>
          <w:lang w:val="bs-Latn-BA"/>
        </w:rPr>
        <w:t xml:space="preserve"> </w:t>
      </w:r>
      <w:proofErr w:type="spellStart"/>
      <w:r w:rsidR="00920772" w:rsidRPr="00D042E0">
        <w:rPr>
          <w:lang w:val="bs-Latn-BA"/>
        </w:rPr>
        <w:t>Kurtović</w:t>
      </w:r>
      <w:r w:rsidRPr="00D042E0">
        <w:rPr>
          <w:lang w:val="bs-Latn-BA"/>
        </w:rPr>
        <w:t>,s.r</w:t>
      </w:r>
      <w:proofErr w:type="spellEnd"/>
      <w:r w:rsidRPr="00D042E0">
        <w:rPr>
          <w:lang w:val="bs-Latn-BA"/>
        </w:rPr>
        <w:t>.</w:t>
      </w:r>
      <w:r w:rsidR="00920772" w:rsidRPr="00D042E0">
        <w:rPr>
          <w:lang w:val="bs-Latn-BA"/>
        </w:rPr>
        <w:t xml:space="preserve">                                                                   </w:t>
      </w:r>
      <w:r w:rsidRPr="00D042E0">
        <w:rPr>
          <w:lang w:val="bs-Latn-BA"/>
        </w:rPr>
        <w:t xml:space="preserve"> </w:t>
      </w:r>
      <w:r w:rsidR="00920772" w:rsidRPr="00D042E0">
        <w:rPr>
          <w:lang w:val="bs-Latn-BA"/>
        </w:rPr>
        <w:t xml:space="preserve"> </w:t>
      </w:r>
      <w:r w:rsidR="00D042E0">
        <w:rPr>
          <w:lang w:val="bs-Latn-BA"/>
        </w:rPr>
        <w:t xml:space="preserve"> </w:t>
      </w:r>
      <w:r w:rsidR="00920772" w:rsidRPr="00D042E0">
        <w:rPr>
          <w:lang w:val="bs-Latn-BA"/>
        </w:rPr>
        <w:t xml:space="preserve"> Ismeta </w:t>
      </w:r>
      <w:proofErr w:type="spellStart"/>
      <w:r w:rsidR="00920772" w:rsidRPr="00D042E0">
        <w:rPr>
          <w:lang w:val="bs-Latn-BA"/>
        </w:rPr>
        <w:t>Mujanović</w:t>
      </w:r>
      <w:r w:rsidRPr="00D042E0">
        <w:rPr>
          <w:lang w:val="bs-Latn-BA"/>
        </w:rPr>
        <w:t>,s.r</w:t>
      </w:r>
      <w:proofErr w:type="spellEnd"/>
      <w:r w:rsidRPr="00D042E0">
        <w:rPr>
          <w:lang w:val="bs-Latn-BA"/>
        </w:rPr>
        <w:t>.</w:t>
      </w:r>
    </w:p>
    <w:p w14:paraId="25983D45" w14:textId="77777777" w:rsidR="00920772" w:rsidRPr="00D042E0" w:rsidRDefault="00920772" w:rsidP="007E04F2">
      <w:pPr>
        <w:ind w:right="-45"/>
        <w:rPr>
          <w:rFonts w:eastAsia="Times New Roman" w:cs="Times New Roman"/>
          <w:szCs w:val="24"/>
          <w:lang w:val="bs-Latn-BA"/>
        </w:rPr>
      </w:pPr>
    </w:p>
    <w:p w14:paraId="6C56BBFB" w14:textId="5C733C88" w:rsidR="00815D3B" w:rsidRPr="00D042E0" w:rsidRDefault="00815D3B" w:rsidP="007E04F2">
      <w:pPr>
        <w:ind w:right="-45" w:firstLine="720"/>
        <w:rPr>
          <w:rFonts w:eastAsia="Times New Roman" w:cs="Times New Roman"/>
          <w:szCs w:val="24"/>
          <w:lang w:val="bs-Latn-BA"/>
        </w:rPr>
      </w:pPr>
    </w:p>
    <w:p w14:paraId="6AA07179" w14:textId="77777777" w:rsidR="00787594" w:rsidRPr="00D042E0" w:rsidRDefault="00787594" w:rsidP="007E04F2">
      <w:pPr>
        <w:ind w:right="-45"/>
        <w:rPr>
          <w:rFonts w:eastAsia="Times New Roman" w:cs="Times New Roman"/>
          <w:szCs w:val="24"/>
          <w:lang w:val="bs-Latn-BA"/>
        </w:rPr>
      </w:pPr>
    </w:p>
    <w:p w14:paraId="0ECB69F5" w14:textId="77777777" w:rsidR="00787594" w:rsidRPr="00D042E0" w:rsidRDefault="00787594" w:rsidP="007E04F2">
      <w:pPr>
        <w:ind w:right="-45"/>
        <w:rPr>
          <w:rFonts w:eastAsia="Times New Roman" w:cs="Times New Roman"/>
          <w:szCs w:val="24"/>
          <w:lang w:val="bs-Latn-BA"/>
        </w:rPr>
      </w:pPr>
    </w:p>
    <w:p w14:paraId="7E8AB01B" w14:textId="77777777" w:rsidR="00920772" w:rsidRPr="00D042E0" w:rsidRDefault="00920772" w:rsidP="007E04F2">
      <w:pPr>
        <w:ind w:right="-45"/>
        <w:rPr>
          <w:rFonts w:eastAsia="Times New Roman" w:cs="Times New Roman"/>
          <w:szCs w:val="24"/>
          <w:lang w:val="bs-Latn-BA"/>
        </w:rPr>
      </w:pPr>
    </w:p>
    <w:p w14:paraId="037C77A3" w14:textId="77777777" w:rsidR="00920772" w:rsidRPr="00D042E0" w:rsidRDefault="00920772" w:rsidP="007E04F2">
      <w:pPr>
        <w:ind w:right="-45"/>
        <w:rPr>
          <w:rFonts w:eastAsia="Times New Roman" w:cs="Times New Roman"/>
          <w:szCs w:val="24"/>
          <w:lang w:val="bs-Latn-BA"/>
        </w:rPr>
      </w:pPr>
    </w:p>
    <w:p w14:paraId="186AF13F" w14:textId="77777777" w:rsidR="00787594" w:rsidRPr="00D042E0" w:rsidRDefault="00787594" w:rsidP="007E04F2">
      <w:pPr>
        <w:ind w:right="-45"/>
        <w:rPr>
          <w:rFonts w:eastAsia="Times New Roman" w:cs="Times New Roman"/>
          <w:szCs w:val="24"/>
          <w:lang w:val="bs-Latn-BA"/>
        </w:rPr>
      </w:pPr>
    </w:p>
    <w:p w14:paraId="569A2DE6" w14:textId="77777777" w:rsidR="00BE05B1" w:rsidRPr="00D042E0" w:rsidRDefault="00BE05B1" w:rsidP="007E04F2">
      <w:pPr>
        <w:ind w:right="-45"/>
        <w:rPr>
          <w:rFonts w:eastAsia="Times New Roman" w:cs="Times New Roman"/>
          <w:szCs w:val="24"/>
          <w:lang w:val="bs-Latn-BA"/>
        </w:rPr>
      </w:pPr>
    </w:p>
    <w:p w14:paraId="685C020F" w14:textId="77777777" w:rsidR="00BE05B1" w:rsidRPr="00D042E0" w:rsidRDefault="00BE05B1" w:rsidP="007E04F2">
      <w:pPr>
        <w:ind w:right="-45"/>
        <w:rPr>
          <w:rFonts w:eastAsia="Times New Roman" w:cs="Times New Roman"/>
          <w:szCs w:val="24"/>
          <w:lang w:val="bs-Latn-BA"/>
        </w:rPr>
      </w:pPr>
    </w:p>
    <w:p w14:paraId="09B98748" w14:textId="77777777" w:rsidR="00BE05B1" w:rsidRPr="00D042E0" w:rsidRDefault="00BE05B1" w:rsidP="007E04F2">
      <w:pPr>
        <w:ind w:right="-45"/>
        <w:rPr>
          <w:rFonts w:eastAsia="Times New Roman" w:cs="Times New Roman"/>
          <w:szCs w:val="24"/>
          <w:lang w:val="bs-Latn-BA"/>
        </w:rPr>
      </w:pPr>
    </w:p>
    <w:p w14:paraId="44383906" w14:textId="77777777" w:rsidR="00BE05B1" w:rsidRPr="00D042E0" w:rsidRDefault="00BE05B1" w:rsidP="007E04F2">
      <w:pPr>
        <w:ind w:right="-45"/>
        <w:rPr>
          <w:rFonts w:eastAsia="Times New Roman" w:cs="Times New Roman"/>
          <w:szCs w:val="24"/>
          <w:lang w:val="bs-Latn-BA"/>
        </w:rPr>
      </w:pPr>
    </w:p>
    <w:p w14:paraId="1161A287" w14:textId="77777777" w:rsidR="00BE05B1" w:rsidRPr="00D042E0" w:rsidRDefault="00BE05B1" w:rsidP="007E04F2">
      <w:pPr>
        <w:ind w:right="-45"/>
        <w:rPr>
          <w:rFonts w:eastAsia="Times New Roman" w:cs="Times New Roman"/>
          <w:szCs w:val="24"/>
          <w:lang w:val="bs-Latn-BA"/>
        </w:rPr>
      </w:pPr>
    </w:p>
    <w:p w14:paraId="7373938D" w14:textId="77777777" w:rsidR="00BE05B1" w:rsidRPr="00D042E0" w:rsidRDefault="00BE05B1" w:rsidP="007E04F2">
      <w:pPr>
        <w:ind w:right="-45"/>
        <w:rPr>
          <w:rFonts w:eastAsia="Times New Roman" w:cs="Times New Roman"/>
          <w:szCs w:val="24"/>
          <w:lang w:val="bs-Latn-BA"/>
        </w:rPr>
      </w:pPr>
    </w:p>
    <w:p w14:paraId="5AF4F93E" w14:textId="77777777" w:rsidR="00BE05B1" w:rsidRPr="00D042E0" w:rsidRDefault="00BE05B1" w:rsidP="007E04F2">
      <w:pPr>
        <w:ind w:right="-45"/>
        <w:rPr>
          <w:rFonts w:eastAsia="Times New Roman" w:cs="Times New Roman"/>
          <w:szCs w:val="24"/>
          <w:lang w:val="bs-Latn-BA"/>
        </w:rPr>
      </w:pPr>
    </w:p>
    <w:sectPr w:rsidR="00BE05B1" w:rsidRPr="00D042E0" w:rsidSect="0042176E">
      <w:footerReference w:type="default" r:id="rId8"/>
      <w:pgSz w:w="11907" w:h="16840" w:code="9"/>
      <w:pgMar w:top="1440" w:right="1440" w:bottom="1440" w:left="1440" w:header="1440" w:footer="14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3191D2" w14:textId="77777777" w:rsidR="00FB6F90" w:rsidRDefault="00FB6F90">
      <w:r>
        <w:separator/>
      </w:r>
    </w:p>
  </w:endnote>
  <w:endnote w:type="continuationSeparator" w:id="0">
    <w:p w14:paraId="19A6A7D8" w14:textId="77777777" w:rsidR="00FB6F90" w:rsidRDefault="00FB6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822903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EFC513" w14:textId="77777777" w:rsidR="004F77E6" w:rsidRDefault="00EA47B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4A8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268331B" w14:textId="77777777" w:rsidR="004F77E6" w:rsidRDefault="004F77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D216D9" w14:textId="77777777" w:rsidR="00FB6F90" w:rsidRDefault="00FB6F90">
      <w:r>
        <w:separator/>
      </w:r>
    </w:p>
  </w:footnote>
  <w:footnote w:type="continuationSeparator" w:id="0">
    <w:p w14:paraId="58629431" w14:textId="77777777" w:rsidR="00FB6F90" w:rsidRDefault="00FB6F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D43914"/>
    <w:multiLevelType w:val="hybridMultilevel"/>
    <w:tmpl w:val="274AABBE"/>
    <w:lvl w:ilvl="0" w:tplc="1B90AEA6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AAE21FD"/>
    <w:multiLevelType w:val="hybridMultilevel"/>
    <w:tmpl w:val="8EEA4D58"/>
    <w:lvl w:ilvl="0" w:tplc="B33A4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D54A12"/>
    <w:multiLevelType w:val="hybridMultilevel"/>
    <w:tmpl w:val="5B149AFA"/>
    <w:lvl w:ilvl="0" w:tplc="9CD4DD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AEB451A"/>
    <w:multiLevelType w:val="hybridMultilevel"/>
    <w:tmpl w:val="1F88EFD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451232"/>
    <w:multiLevelType w:val="hybridMultilevel"/>
    <w:tmpl w:val="552836D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66D5"/>
    <w:rsid w:val="00004DC3"/>
    <w:rsid w:val="00006105"/>
    <w:rsid w:val="00006B41"/>
    <w:rsid w:val="00013A48"/>
    <w:rsid w:val="00014BBA"/>
    <w:rsid w:val="000312F1"/>
    <w:rsid w:val="000428B0"/>
    <w:rsid w:val="0004653D"/>
    <w:rsid w:val="00060F57"/>
    <w:rsid w:val="000611F5"/>
    <w:rsid w:val="00061E47"/>
    <w:rsid w:val="00075E23"/>
    <w:rsid w:val="00082522"/>
    <w:rsid w:val="00083181"/>
    <w:rsid w:val="00085C9F"/>
    <w:rsid w:val="000920F7"/>
    <w:rsid w:val="00096A9C"/>
    <w:rsid w:val="000A35A2"/>
    <w:rsid w:val="000A40D4"/>
    <w:rsid w:val="000B05AF"/>
    <w:rsid w:val="000B7ADC"/>
    <w:rsid w:val="000B7C52"/>
    <w:rsid w:val="000C15DD"/>
    <w:rsid w:val="000D05C7"/>
    <w:rsid w:val="000E378A"/>
    <w:rsid w:val="000E6E08"/>
    <w:rsid w:val="000F0A88"/>
    <w:rsid w:val="000F5DD7"/>
    <w:rsid w:val="00111C06"/>
    <w:rsid w:val="00117361"/>
    <w:rsid w:val="001222DC"/>
    <w:rsid w:val="00130520"/>
    <w:rsid w:val="00130CE0"/>
    <w:rsid w:val="0013120D"/>
    <w:rsid w:val="00134F0F"/>
    <w:rsid w:val="001352EC"/>
    <w:rsid w:val="001435AA"/>
    <w:rsid w:val="00150E17"/>
    <w:rsid w:val="00151E9B"/>
    <w:rsid w:val="00155E2E"/>
    <w:rsid w:val="001561B1"/>
    <w:rsid w:val="001566AE"/>
    <w:rsid w:val="00156CE7"/>
    <w:rsid w:val="00181FEC"/>
    <w:rsid w:val="001853A5"/>
    <w:rsid w:val="001867EE"/>
    <w:rsid w:val="001900F5"/>
    <w:rsid w:val="00191149"/>
    <w:rsid w:val="00195F61"/>
    <w:rsid w:val="00197EA0"/>
    <w:rsid w:val="001B232D"/>
    <w:rsid w:val="001B55EC"/>
    <w:rsid w:val="001B7F81"/>
    <w:rsid w:val="001C065D"/>
    <w:rsid w:val="001C1884"/>
    <w:rsid w:val="001C1CA5"/>
    <w:rsid w:val="001C352D"/>
    <w:rsid w:val="001C368E"/>
    <w:rsid w:val="001D11FE"/>
    <w:rsid w:val="001D4A76"/>
    <w:rsid w:val="001E28A3"/>
    <w:rsid w:val="001F333D"/>
    <w:rsid w:val="00216288"/>
    <w:rsid w:val="002279E0"/>
    <w:rsid w:val="002333C4"/>
    <w:rsid w:val="00245E21"/>
    <w:rsid w:val="00251E56"/>
    <w:rsid w:val="00262F00"/>
    <w:rsid w:val="00271641"/>
    <w:rsid w:val="00274612"/>
    <w:rsid w:val="00280DC4"/>
    <w:rsid w:val="00282E61"/>
    <w:rsid w:val="0029065A"/>
    <w:rsid w:val="002928E7"/>
    <w:rsid w:val="002946A5"/>
    <w:rsid w:val="0029542E"/>
    <w:rsid w:val="002B16A1"/>
    <w:rsid w:val="002B1D34"/>
    <w:rsid w:val="002B37C0"/>
    <w:rsid w:val="002B3E21"/>
    <w:rsid w:val="002B4835"/>
    <w:rsid w:val="002B5D32"/>
    <w:rsid w:val="002C2C0B"/>
    <w:rsid w:val="002D5F29"/>
    <w:rsid w:val="002E0CF2"/>
    <w:rsid w:val="002E78F7"/>
    <w:rsid w:val="003017E3"/>
    <w:rsid w:val="00305983"/>
    <w:rsid w:val="00311294"/>
    <w:rsid w:val="00312F52"/>
    <w:rsid w:val="00316AEB"/>
    <w:rsid w:val="00326821"/>
    <w:rsid w:val="00332EE7"/>
    <w:rsid w:val="00344352"/>
    <w:rsid w:val="003525F6"/>
    <w:rsid w:val="00357435"/>
    <w:rsid w:val="00365B99"/>
    <w:rsid w:val="00367C40"/>
    <w:rsid w:val="00384E77"/>
    <w:rsid w:val="003866E4"/>
    <w:rsid w:val="00390BE6"/>
    <w:rsid w:val="00393749"/>
    <w:rsid w:val="00395BE1"/>
    <w:rsid w:val="003A40FB"/>
    <w:rsid w:val="003A4FEB"/>
    <w:rsid w:val="003A67E6"/>
    <w:rsid w:val="003B65EF"/>
    <w:rsid w:val="003E096A"/>
    <w:rsid w:val="003E3B4C"/>
    <w:rsid w:val="003E7D8F"/>
    <w:rsid w:val="0040069F"/>
    <w:rsid w:val="00400B76"/>
    <w:rsid w:val="0040150A"/>
    <w:rsid w:val="004015A8"/>
    <w:rsid w:val="0042176E"/>
    <w:rsid w:val="004243C7"/>
    <w:rsid w:val="00425DAA"/>
    <w:rsid w:val="004461A0"/>
    <w:rsid w:val="004633F8"/>
    <w:rsid w:val="00473BAD"/>
    <w:rsid w:val="004817FD"/>
    <w:rsid w:val="004A033F"/>
    <w:rsid w:val="004A1D51"/>
    <w:rsid w:val="004A3754"/>
    <w:rsid w:val="004B4443"/>
    <w:rsid w:val="004B7163"/>
    <w:rsid w:val="004C10ED"/>
    <w:rsid w:val="004C7792"/>
    <w:rsid w:val="004E013A"/>
    <w:rsid w:val="004F07A0"/>
    <w:rsid w:val="004F1853"/>
    <w:rsid w:val="004F77E6"/>
    <w:rsid w:val="005015C1"/>
    <w:rsid w:val="00503A88"/>
    <w:rsid w:val="00511A50"/>
    <w:rsid w:val="00525BC5"/>
    <w:rsid w:val="00533AE1"/>
    <w:rsid w:val="00536CCE"/>
    <w:rsid w:val="005434F4"/>
    <w:rsid w:val="00550AE1"/>
    <w:rsid w:val="00554AEA"/>
    <w:rsid w:val="005639BC"/>
    <w:rsid w:val="005668EB"/>
    <w:rsid w:val="00570BF6"/>
    <w:rsid w:val="00573F11"/>
    <w:rsid w:val="00582DA7"/>
    <w:rsid w:val="00585E83"/>
    <w:rsid w:val="005A33F9"/>
    <w:rsid w:val="005B40D4"/>
    <w:rsid w:val="005B50B2"/>
    <w:rsid w:val="005C1225"/>
    <w:rsid w:val="005C247D"/>
    <w:rsid w:val="005C4849"/>
    <w:rsid w:val="005C54B9"/>
    <w:rsid w:val="005C5926"/>
    <w:rsid w:val="005C6295"/>
    <w:rsid w:val="005C67CE"/>
    <w:rsid w:val="005D29B8"/>
    <w:rsid w:val="005E095C"/>
    <w:rsid w:val="005F0E9D"/>
    <w:rsid w:val="00600DB3"/>
    <w:rsid w:val="0060742F"/>
    <w:rsid w:val="00613245"/>
    <w:rsid w:val="006138EC"/>
    <w:rsid w:val="00624A04"/>
    <w:rsid w:val="00624A11"/>
    <w:rsid w:val="00634A85"/>
    <w:rsid w:val="0063737A"/>
    <w:rsid w:val="006436E0"/>
    <w:rsid w:val="00646E99"/>
    <w:rsid w:val="00652DC9"/>
    <w:rsid w:val="00652FA8"/>
    <w:rsid w:val="006536D7"/>
    <w:rsid w:val="006540FD"/>
    <w:rsid w:val="0066363D"/>
    <w:rsid w:val="006718DD"/>
    <w:rsid w:val="00676F5C"/>
    <w:rsid w:val="006776AB"/>
    <w:rsid w:val="00684FC1"/>
    <w:rsid w:val="0068707D"/>
    <w:rsid w:val="006A109B"/>
    <w:rsid w:val="006B0FF1"/>
    <w:rsid w:val="006B2BA5"/>
    <w:rsid w:val="006B4286"/>
    <w:rsid w:val="006C5466"/>
    <w:rsid w:val="006C60D1"/>
    <w:rsid w:val="006D5056"/>
    <w:rsid w:val="006D7BD1"/>
    <w:rsid w:val="006F26BB"/>
    <w:rsid w:val="006F6252"/>
    <w:rsid w:val="0070160C"/>
    <w:rsid w:val="0070425E"/>
    <w:rsid w:val="007100AD"/>
    <w:rsid w:val="007153DD"/>
    <w:rsid w:val="00716C7F"/>
    <w:rsid w:val="00727452"/>
    <w:rsid w:val="007337C7"/>
    <w:rsid w:val="00741179"/>
    <w:rsid w:val="00751103"/>
    <w:rsid w:val="00751EAB"/>
    <w:rsid w:val="00753A73"/>
    <w:rsid w:val="007601A7"/>
    <w:rsid w:val="007619DE"/>
    <w:rsid w:val="00763755"/>
    <w:rsid w:val="007715C4"/>
    <w:rsid w:val="00776688"/>
    <w:rsid w:val="00781CA9"/>
    <w:rsid w:val="00787594"/>
    <w:rsid w:val="007902F8"/>
    <w:rsid w:val="00791777"/>
    <w:rsid w:val="00797CC0"/>
    <w:rsid w:val="007A0D7C"/>
    <w:rsid w:val="007A3F8F"/>
    <w:rsid w:val="007C5D3B"/>
    <w:rsid w:val="007D08EC"/>
    <w:rsid w:val="007D18C7"/>
    <w:rsid w:val="007D1FC9"/>
    <w:rsid w:val="007D3CCF"/>
    <w:rsid w:val="007E04F2"/>
    <w:rsid w:val="007E346E"/>
    <w:rsid w:val="007E3EC7"/>
    <w:rsid w:val="0080211B"/>
    <w:rsid w:val="00802AB3"/>
    <w:rsid w:val="0081003E"/>
    <w:rsid w:val="00814187"/>
    <w:rsid w:val="00815D3B"/>
    <w:rsid w:val="00822D89"/>
    <w:rsid w:val="0083071E"/>
    <w:rsid w:val="008341C4"/>
    <w:rsid w:val="00854553"/>
    <w:rsid w:val="008640A2"/>
    <w:rsid w:val="00866E85"/>
    <w:rsid w:val="00872B7A"/>
    <w:rsid w:val="0087512B"/>
    <w:rsid w:val="00880B53"/>
    <w:rsid w:val="0088554F"/>
    <w:rsid w:val="00892260"/>
    <w:rsid w:val="008935C1"/>
    <w:rsid w:val="00897417"/>
    <w:rsid w:val="008B5131"/>
    <w:rsid w:val="008C3D7E"/>
    <w:rsid w:val="008D7703"/>
    <w:rsid w:val="008E44C9"/>
    <w:rsid w:val="008E7C41"/>
    <w:rsid w:val="008F05DA"/>
    <w:rsid w:val="008F0B7C"/>
    <w:rsid w:val="00900538"/>
    <w:rsid w:val="00901C86"/>
    <w:rsid w:val="00920772"/>
    <w:rsid w:val="009207E6"/>
    <w:rsid w:val="00927376"/>
    <w:rsid w:val="00933DEF"/>
    <w:rsid w:val="00934FB6"/>
    <w:rsid w:val="00943629"/>
    <w:rsid w:val="00950060"/>
    <w:rsid w:val="00952EFC"/>
    <w:rsid w:val="009552F8"/>
    <w:rsid w:val="0095680E"/>
    <w:rsid w:val="009622FC"/>
    <w:rsid w:val="00964A9B"/>
    <w:rsid w:val="00965862"/>
    <w:rsid w:val="00966F4D"/>
    <w:rsid w:val="00970ECC"/>
    <w:rsid w:val="00980876"/>
    <w:rsid w:val="0099328A"/>
    <w:rsid w:val="009941BA"/>
    <w:rsid w:val="009A1756"/>
    <w:rsid w:val="009A439E"/>
    <w:rsid w:val="009A47EB"/>
    <w:rsid w:val="009D1EA7"/>
    <w:rsid w:val="009E1C83"/>
    <w:rsid w:val="009E39CB"/>
    <w:rsid w:val="009E742A"/>
    <w:rsid w:val="00A01255"/>
    <w:rsid w:val="00A14D85"/>
    <w:rsid w:val="00A15DFF"/>
    <w:rsid w:val="00A162C0"/>
    <w:rsid w:val="00A31B7E"/>
    <w:rsid w:val="00A358E8"/>
    <w:rsid w:val="00A47BAE"/>
    <w:rsid w:val="00A508CF"/>
    <w:rsid w:val="00A5426A"/>
    <w:rsid w:val="00A5457D"/>
    <w:rsid w:val="00A61D2D"/>
    <w:rsid w:val="00A66F77"/>
    <w:rsid w:val="00A71C59"/>
    <w:rsid w:val="00A76FF4"/>
    <w:rsid w:val="00A82D33"/>
    <w:rsid w:val="00A84F78"/>
    <w:rsid w:val="00A8738D"/>
    <w:rsid w:val="00AA164F"/>
    <w:rsid w:val="00AC1BB3"/>
    <w:rsid w:val="00AC6A4F"/>
    <w:rsid w:val="00AC7774"/>
    <w:rsid w:val="00AD039E"/>
    <w:rsid w:val="00AF1002"/>
    <w:rsid w:val="00B021C4"/>
    <w:rsid w:val="00B0591A"/>
    <w:rsid w:val="00B1130E"/>
    <w:rsid w:val="00B15B6D"/>
    <w:rsid w:val="00B166EA"/>
    <w:rsid w:val="00B1696E"/>
    <w:rsid w:val="00B17EEC"/>
    <w:rsid w:val="00B31C01"/>
    <w:rsid w:val="00B348B8"/>
    <w:rsid w:val="00B37EE8"/>
    <w:rsid w:val="00B37F48"/>
    <w:rsid w:val="00B40476"/>
    <w:rsid w:val="00B43EAD"/>
    <w:rsid w:val="00B46AF9"/>
    <w:rsid w:val="00B54244"/>
    <w:rsid w:val="00B544BE"/>
    <w:rsid w:val="00B57CEF"/>
    <w:rsid w:val="00B61D57"/>
    <w:rsid w:val="00B719D9"/>
    <w:rsid w:val="00B826E3"/>
    <w:rsid w:val="00BA0A4E"/>
    <w:rsid w:val="00BA35F5"/>
    <w:rsid w:val="00BA446F"/>
    <w:rsid w:val="00BA5075"/>
    <w:rsid w:val="00BA6679"/>
    <w:rsid w:val="00BA67CF"/>
    <w:rsid w:val="00BB5736"/>
    <w:rsid w:val="00BC0D61"/>
    <w:rsid w:val="00BE05B1"/>
    <w:rsid w:val="00BE4466"/>
    <w:rsid w:val="00BF3711"/>
    <w:rsid w:val="00C04792"/>
    <w:rsid w:val="00C168EA"/>
    <w:rsid w:val="00C22848"/>
    <w:rsid w:val="00C22E9B"/>
    <w:rsid w:val="00C24593"/>
    <w:rsid w:val="00C257CF"/>
    <w:rsid w:val="00C3355B"/>
    <w:rsid w:val="00C570D6"/>
    <w:rsid w:val="00C626E8"/>
    <w:rsid w:val="00C62741"/>
    <w:rsid w:val="00C866D5"/>
    <w:rsid w:val="00C86DE9"/>
    <w:rsid w:val="00C93A6F"/>
    <w:rsid w:val="00C9706A"/>
    <w:rsid w:val="00C970A0"/>
    <w:rsid w:val="00CA3B72"/>
    <w:rsid w:val="00CA519E"/>
    <w:rsid w:val="00CA7A53"/>
    <w:rsid w:val="00CB565E"/>
    <w:rsid w:val="00CB7563"/>
    <w:rsid w:val="00CC3087"/>
    <w:rsid w:val="00CD0EA4"/>
    <w:rsid w:val="00CD16A1"/>
    <w:rsid w:val="00CD2B47"/>
    <w:rsid w:val="00CD50D9"/>
    <w:rsid w:val="00CE538B"/>
    <w:rsid w:val="00D01567"/>
    <w:rsid w:val="00D01CD1"/>
    <w:rsid w:val="00D0280E"/>
    <w:rsid w:val="00D042E0"/>
    <w:rsid w:val="00D05EBB"/>
    <w:rsid w:val="00D12782"/>
    <w:rsid w:val="00D16B36"/>
    <w:rsid w:val="00D34EDA"/>
    <w:rsid w:val="00D47378"/>
    <w:rsid w:val="00D632D6"/>
    <w:rsid w:val="00D655AA"/>
    <w:rsid w:val="00D70481"/>
    <w:rsid w:val="00D77635"/>
    <w:rsid w:val="00D87B97"/>
    <w:rsid w:val="00D87D3B"/>
    <w:rsid w:val="00D976AA"/>
    <w:rsid w:val="00D977E6"/>
    <w:rsid w:val="00DA7684"/>
    <w:rsid w:val="00DA76F9"/>
    <w:rsid w:val="00DB0FCD"/>
    <w:rsid w:val="00DB5B8E"/>
    <w:rsid w:val="00DB5BB2"/>
    <w:rsid w:val="00DC2172"/>
    <w:rsid w:val="00DC2BC2"/>
    <w:rsid w:val="00DC4933"/>
    <w:rsid w:val="00DC7192"/>
    <w:rsid w:val="00DD38E8"/>
    <w:rsid w:val="00DD51EC"/>
    <w:rsid w:val="00DD6A94"/>
    <w:rsid w:val="00DE2603"/>
    <w:rsid w:val="00DE602A"/>
    <w:rsid w:val="00E0414F"/>
    <w:rsid w:val="00E0496D"/>
    <w:rsid w:val="00E060B1"/>
    <w:rsid w:val="00E14967"/>
    <w:rsid w:val="00E15026"/>
    <w:rsid w:val="00E21F1E"/>
    <w:rsid w:val="00E238FC"/>
    <w:rsid w:val="00E23D78"/>
    <w:rsid w:val="00E444C8"/>
    <w:rsid w:val="00E507CE"/>
    <w:rsid w:val="00E63249"/>
    <w:rsid w:val="00E646B1"/>
    <w:rsid w:val="00E64904"/>
    <w:rsid w:val="00E675A5"/>
    <w:rsid w:val="00E72B48"/>
    <w:rsid w:val="00E75887"/>
    <w:rsid w:val="00E81F19"/>
    <w:rsid w:val="00E864A5"/>
    <w:rsid w:val="00E9724A"/>
    <w:rsid w:val="00E97567"/>
    <w:rsid w:val="00EA47B3"/>
    <w:rsid w:val="00EB55F7"/>
    <w:rsid w:val="00EB6EC8"/>
    <w:rsid w:val="00EB6F7A"/>
    <w:rsid w:val="00EC1C2D"/>
    <w:rsid w:val="00EC2F7D"/>
    <w:rsid w:val="00ED1F1E"/>
    <w:rsid w:val="00ED6FD0"/>
    <w:rsid w:val="00EF025D"/>
    <w:rsid w:val="00F01D15"/>
    <w:rsid w:val="00F119FE"/>
    <w:rsid w:val="00F145BE"/>
    <w:rsid w:val="00F240C1"/>
    <w:rsid w:val="00F3107F"/>
    <w:rsid w:val="00F318AB"/>
    <w:rsid w:val="00F371F9"/>
    <w:rsid w:val="00F42927"/>
    <w:rsid w:val="00F43A04"/>
    <w:rsid w:val="00F651F7"/>
    <w:rsid w:val="00F66A1C"/>
    <w:rsid w:val="00F676EA"/>
    <w:rsid w:val="00F8144D"/>
    <w:rsid w:val="00F823C8"/>
    <w:rsid w:val="00F85B56"/>
    <w:rsid w:val="00FA0451"/>
    <w:rsid w:val="00FA13DB"/>
    <w:rsid w:val="00FA5B83"/>
    <w:rsid w:val="00FB6F90"/>
    <w:rsid w:val="00FC4989"/>
    <w:rsid w:val="00FC7347"/>
    <w:rsid w:val="00FF53FD"/>
    <w:rsid w:val="00FF6AE3"/>
    <w:rsid w:val="00FF7E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A4AE6"/>
  <w15:docId w15:val="{F8C2A169-7493-41AF-A164-90726B908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132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866D5"/>
    <w:pPr>
      <w:tabs>
        <w:tab w:val="center" w:pos="4680"/>
        <w:tab w:val="right" w:pos="9360"/>
      </w:tabs>
      <w:jc w:val="left"/>
    </w:pPr>
    <w:rPr>
      <w:rFonts w:eastAsia="Times New Roman" w:cs="Times New Roman"/>
      <w:szCs w:val="24"/>
      <w:lang w:val="hr-HR"/>
    </w:rPr>
  </w:style>
  <w:style w:type="character" w:customStyle="1" w:styleId="FooterChar">
    <w:name w:val="Footer Char"/>
    <w:basedOn w:val="DefaultParagraphFont"/>
    <w:link w:val="Footer"/>
    <w:uiPriority w:val="99"/>
    <w:rsid w:val="00C866D5"/>
    <w:rPr>
      <w:rFonts w:eastAsia="Times New Roman" w:cs="Times New Roman"/>
      <w:szCs w:val="24"/>
      <w:lang w:val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60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60D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D11FE"/>
    <w:pPr>
      <w:autoSpaceDE w:val="0"/>
      <w:autoSpaceDN w:val="0"/>
      <w:adjustRightInd w:val="0"/>
      <w:jc w:val="left"/>
    </w:pPr>
    <w:rPr>
      <w:rFonts w:eastAsia="Times New Roman" w:cs="Times New Roman"/>
      <w:color w:val="000000"/>
      <w:szCs w:val="24"/>
    </w:rPr>
  </w:style>
  <w:style w:type="paragraph" w:styleId="BodyText">
    <w:name w:val="Body Text"/>
    <w:basedOn w:val="Normal"/>
    <w:link w:val="BodyTextChar"/>
    <w:rsid w:val="004633F8"/>
    <w:rPr>
      <w:rFonts w:eastAsia="Times New Roman" w:cs="Times New Roman"/>
      <w:szCs w:val="24"/>
      <w:lang w:val="hr-HR"/>
    </w:rPr>
  </w:style>
  <w:style w:type="character" w:customStyle="1" w:styleId="BodyTextChar">
    <w:name w:val="Body Text Char"/>
    <w:basedOn w:val="DefaultParagraphFont"/>
    <w:link w:val="BodyText"/>
    <w:rsid w:val="004633F8"/>
    <w:rPr>
      <w:rFonts w:eastAsia="Times New Roman" w:cs="Times New Roman"/>
      <w:szCs w:val="24"/>
      <w:lang w:val="hr-HR"/>
    </w:rPr>
  </w:style>
  <w:style w:type="paragraph" w:styleId="Header">
    <w:name w:val="header"/>
    <w:basedOn w:val="Normal"/>
    <w:link w:val="HeaderChar"/>
    <w:uiPriority w:val="99"/>
    <w:unhideWhenUsed/>
    <w:rsid w:val="0042176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176E"/>
  </w:style>
  <w:style w:type="paragraph" w:styleId="ListParagraph">
    <w:name w:val="List Paragraph"/>
    <w:basedOn w:val="Normal"/>
    <w:uiPriority w:val="34"/>
    <w:qFormat/>
    <w:rsid w:val="000825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17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4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E61B0A-CC93-471F-9C02-555D897FE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4077</Words>
  <Characters>23239</Characters>
  <Application>Microsoft Office Word</Application>
  <DocSecurity>0</DocSecurity>
  <Lines>193</Lines>
  <Paragraphs>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Radosevic</dc:creator>
  <cp:keywords/>
  <dc:description/>
  <cp:lastModifiedBy>omer sokolovic</cp:lastModifiedBy>
  <cp:revision>2</cp:revision>
  <cp:lastPrinted>2026-06-17T08:22:00Z</cp:lastPrinted>
  <dcterms:created xsi:type="dcterms:W3CDTF">2026-07-08T10:13:00Z</dcterms:created>
  <dcterms:modified xsi:type="dcterms:W3CDTF">2026-07-08T10:13:00Z</dcterms:modified>
</cp:coreProperties>
</file>