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ED6E1A" w14:textId="4ED5F75C" w:rsidR="00406208" w:rsidRPr="00BC6ED3" w:rsidRDefault="00406208" w:rsidP="00406208">
      <w:pPr>
        <w:ind w:firstLine="720"/>
        <w:rPr>
          <w:szCs w:val="24"/>
          <w:lang w:val="bs-Latn-BA"/>
        </w:rPr>
      </w:pPr>
      <w:r w:rsidRPr="00BC6ED3">
        <w:rPr>
          <w:szCs w:val="24"/>
          <w:lang w:val="bs-Latn-BA"/>
        </w:rPr>
        <w:t>BOSNA I HERCEGOVINA</w:t>
      </w:r>
    </w:p>
    <w:p w14:paraId="48A5C911" w14:textId="77777777" w:rsidR="00406208" w:rsidRPr="00BC6ED3" w:rsidRDefault="00406208" w:rsidP="00406208">
      <w:pPr>
        <w:rPr>
          <w:szCs w:val="24"/>
          <w:lang w:val="bs-Latn-BA"/>
        </w:rPr>
      </w:pPr>
      <w:r w:rsidRPr="00BC6ED3">
        <w:rPr>
          <w:szCs w:val="24"/>
          <w:lang w:val="bs-Latn-BA"/>
        </w:rPr>
        <w:t>FEDERACIJA BOSNE I HERCEGOVINE</w:t>
      </w:r>
    </w:p>
    <w:p w14:paraId="1B1F6120" w14:textId="77777777" w:rsidR="00406208" w:rsidRPr="00BC6ED3" w:rsidRDefault="00406208" w:rsidP="00406208">
      <w:pPr>
        <w:ind w:firstLine="1134"/>
        <w:rPr>
          <w:szCs w:val="24"/>
          <w:lang w:val="bs-Latn-BA"/>
        </w:rPr>
      </w:pPr>
      <w:r w:rsidRPr="00BC6ED3">
        <w:rPr>
          <w:szCs w:val="24"/>
          <w:lang w:val="bs-Latn-BA"/>
        </w:rPr>
        <w:t xml:space="preserve">VRHOVNI SUD </w:t>
      </w:r>
    </w:p>
    <w:p w14:paraId="1DDDDB33" w14:textId="77777777" w:rsidR="00406208" w:rsidRPr="00BC6ED3" w:rsidRDefault="00406208" w:rsidP="00406208">
      <w:pPr>
        <w:rPr>
          <w:szCs w:val="24"/>
          <w:lang w:val="bs-Latn-BA"/>
        </w:rPr>
      </w:pPr>
      <w:r w:rsidRPr="00BC6ED3">
        <w:rPr>
          <w:szCs w:val="24"/>
          <w:lang w:val="bs-Latn-BA"/>
        </w:rPr>
        <w:t>FEDERACIJE BOSNE I HERCEGOVINE</w:t>
      </w:r>
    </w:p>
    <w:p w14:paraId="632EED72" w14:textId="5999DB35" w:rsidR="00406208" w:rsidRPr="00BC6ED3" w:rsidRDefault="00406208" w:rsidP="00406208">
      <w:pPr>
        <w:ind w:firstLine="720"/>
        <w:rPr>
          <w:b/>
          <w:szCs w:val="24"/>
          <w:lang w:val="bs-Latn-BA"/>
        </w:rPr>
      </w:pPr>
      <w:r w:rsidRPr="00BC6ED3">
        <w:rPr>
          <w:szCs w:val="24"/>
          <w:lang w:val="bs-Latn-BA"/>
        </w:rPr>
        <w:t>Broj: 6</w:t>
      </w:r>
      <w:r w:rsidR="00264739" w:rsidRPr="00BC6ED3">
        <w:rPr>
          <w:szCs w:val="24"/>
          <w:lang w:val="bs-Latn-BA"/>
        </w:rPr>
        <w:t>5</w:t>
      </w:r>
      <w:r w:rsidRPr="00BC6ED3">
        <w:rPr>
          <w:szCs w:val="24"/>
          <w:lang w:val="bs-Latn-BA"/>
        </w:rPr>
        <w:t xml:space="preserve"> 0 </w:t>
      </w:r>
      <w:proofErr w:type="spellStart"/>
      <w:r w:rsidRPr="00BC6ED3">
        <w:rPr>
          <w:szCs w:val="24"/>
          <w:lang w:val="bs-Latn-BA"/>
        </w:rPr>
        <w:t>Rs</w:t>
      </w:r>
      <w:proofErr w:type="spellEnd"/>
      <w:r w:rsidRPr="00BC6ED3">
        <w:rPr>
          <w:szCs w:val="24"/>
          <w:lang w:val="bs-Latn-BA"/>
        </w:rPr>
        <w:t xml:space="preserve"> </w:t>
      </w:r>
      <w:r w:rsidR="00264739" w:rsidRPr="00BC6ED3">
        <w:rPr>
          <w:szCs w:val="24"/>
          <w:lang w:val="bs-Latn-BA"/>
        </w:rPr>
        <w:t>942653</w:t>
      </w:r>
      <w:r w:rsidRPr="00BC6ED3">
        <w:rPr>
          <w:szCs w:val="24"/>
          <w:lang w:val="bs-Latn-BA"/>
        </w:rPr>
        <w:t xml:space="preserve"> 2</w:t>
      </w:r>
      <w:r w:rsidR="00264739" w:rsidRPr="00BC6ED3">
        <w:rPr>
          <w:szCs w:val="24"/>
          <w:lang w:val="bs-Latn-BA"/>
        </w:rPr>
        <w:t>6</w:t>
      </w:r>
      <w:r w:rsidRPr="00BC6ED3">
        <w:rPr>
          <w:szCs w:val="24"/>
          <w:lang w:val="bs-Latn-BA"/>
        </w:rPr>
        <w:t xml:space="preserve"> Rev</w:t>
      </w:r>
    </w:p>
    <w:p w14:paraId="1A5817EA" w14:textId="47DA97C3" w:rsidR="00406208" w:rsidRPr="00BC6ED3" w:rsidRDefault="00406208" w:rsidP="00BC6ED3">
      <w:pPr>
        <w:ind w:firstLine="708"/>
        <w:rPr>
          <w:szCs w:val="24"/>
          <w:lang w:val="bs-Latn-BA"/>
        </w:rPr>
      </w:pPr>
      <w:r w:rsidRPr="00BC6ED3">
        <w:rPr>
          <w:szCs w:val="24"/>
          <w:lang w:val="bs-Latn-BA"/>
        </w:rPr>
        <w:t xml:space="preserve">Sarajevo, </w:t>
      </w:r>
      <w:r w:rsidR="00264739" w:rsidRPr="00BC6ED3">
        <w:rPr>
          <w:szCs w:val="24"/>
          <w:lang w:val="bs-Latn-BA"/>
        </w:rPr>
        <w:t>19</w:t>
      </w:r>
      <w:r w:rsidRPr="00BC6ED3">
        <w:rPr>
          <w:szCs w:val="24"/>
          <w:lang w:val="bs-Latn-BA"/>
        </w:rPr>
        <w:t>.</w:t>
      </w:r>
      <w:r w:rsidR="00264739" w:rsidRPr="00BC6ED3">
        <w:rPr>
          <w:szCs w:val="24"/>
          <w:lang w:val="bs-Latn-BA"/>
        </w:rPr>
        <w:t>05</w:t>
      </w:r>
      <w:r w:rsidRPr="00BC6ED3">
        <w:rPr>
          <w:szCs w:val="24"/>
          <w:lang w:val="bs-Latn-BA"/>
        </w:rPr>
        <w:t>.202</w:t>
      </w:r>
      <w:r w:rsidR="00264739" w:rsidRPr="00BC6ED3">
        <w:rPr>
          <w:szCs w:val="24"/>
          <w:lang w:val="bs-Latn-BA"/>
        </w:rPr>
        <w:t>6</w:t>
      </w:r>
      <w:r w:rsidRPr="00BC6ED3">
        <w:rPr>
          <w:szCs w:val="24"/>
          <w:lang w:val="bs-Latn-BA"/>
        </w:rPr>
        <w:t xml:space="preserve">. godine </w:t>
      </w:r>
    </w:p>
    <w:p w14:paraId="0B85A522" w14:textId="0C1DF45B" w:rsidR="00406208" w:rsidRDefault="00406208" w:rsidP="00BC6ED3">
      <w:pPr>
        <w:rPr>
          <w:szCs w:val="24"/>
          <w:lang w:val="bs-Latn-BA"/>
        </w:rPr>
      </w:pPr>
      <w:r w:rsidRPr="00BC6ED3">
        <w:rPr>
          <w:szCs w:val="24"/>
          <w:lang w:val="bs-Latn-BA"/>
        </w:rPr>
        <w:tab/>
      </w:r>
      <w:r w:rsidRPr="00BC6ED3">
        <w:rPr>
          <w:szCs w:val="24"/>
          <w:lang w:val="bs-Latn-BA"/>
        </w:rPr>
        <w:tab/>
      </w:r>
      <w:r w:rsidRPr="00BC6ED3">
        <w:rPr>
          <w:szCs w:val="24"/>
          <w:lang w:val="bs-Latn-BA"/>
        </w:rPr>
        <w:tab/>
      </w:r>
      <w:r w:rsidRPr="00BC6ED3">
        <w:rPr>
          <w:szCs w:val="24"/>
          <w:lang w:val="bs-Latn-BA"/>
        </w:rPr>
        <w:tab/>
        <w:t xml:space="preserve">                                </w:t>
      </w:r>
    </w:p>
    <w:p w14:paraId="6F52E06B" w14:textId="77777777" w:rsidR="00BC6ED3" w:rsidRPr="00BC6ED3" w:rsidRDefault="00BC6ED3" w:rsidP="00BC6ED3">
      <w:pPr>
        <w:rPr>
          <w:szCs w:val="24"/>
          <w:lang w:val="bs-Latn-BA"/>
        </w:rPr>
      </w:pPr>
    </w:p>
    <w:p w14:paraId="18ADFF85" w14:textId="77E518A0" w:rsidR="00406208" w:rsidRDefault="00406208" w:rsidP="00A57B23">
      <w:pPr>
        <w:tabs>
          <w:tab w:val="left" w:pos="0"/>
        </w:tabs>
        <w:jc w:val="both"/>
        <w:rPr>
          <w:szCs w:val="24"/>
          <w:lang w:val="bs-Latn-BA"/>
        </w:rPr>
      </w:pPr>
      <w:r w:rsidRPr="00BC6ED3">
        <w:rPr>
          <w:szCs w:val="24"/>
          <w:lang w:val="bs-Latn-BA"/>
        </w:rPr>
        <w:tab/>
        <w:t xml:space="preserve">Vrhovni sud Federacije Bosne i Hercegovine u Sarajevu, u vijeću sastavljenom od sutkinja Amire </w:t>
      </w:r>
      <w:proofErr w:type="spellStart"/>
      <w:r w:rsidRPr="00BC6ED3">
        <w:rPr>
          <w:szCs w:val="24"/>
          <w:lang w:val="bs-Latn-BA"/>
        </w:rPr>
        <w:t>Sadović</w:t>
      </w:r>
      <w:proofErr w:type="spellEnd"/>
      <w:r w:rsidRPr="00BC6ED3">
        <w:rPr>
          <w:szCs w:val="24"/>
          <w:lang w:val="bs-Latn-BA"/>
        </w:rPr>
        <w:t>, kao predsjednice vijeća, Silvane Brković-</w:t>
      </w:r>
      <w:proofErr w:type="spellStart"/>
      <w:r w:rsidRPr="00BC6ED3">
        <w:rPr>
          <w:szCs w:val="24"/>
          <w:lang w:val="bs-Latn-BA"/>
        </w:rPr>
        <w:t>Mujagić</w:t>
      </w:r>
      <w:proofErr w:type="spellEnd"/>
      <w:r w:rsidRPr="00BC6ED3">
        <w:rPr>
          <w:szCs w:val="24"/>
          <w:lang w:val="bs-Latn-BA"/>
        </w:rPr>
        <w:t xml:space="preserve"> i </w:t>
      </w:r>
      <w:r w:rsidR="00442F16" w:rsidRPr="00BC6ED3">
        <w:rPr>
          <w:szCs w:val="24"/>
          <w:lang w:val="bs-Latn-BA"/>
        </w:rPr>
        <w:t>Snježane Malešević</w:t>
      </w:r>
      <w:r w:rsidRPr="00BC6ED3">
        <w:rPr>
          <w:szCs w:val="24"/>
          <w:lang w:val="bs-Latn-BA"/>
        </w:rPr>
        <w:t>, kao članica vijeća, u pravnoj stvari tužitelj</w:t>
      </w:r>
      <w:r w:rsidR="00A57B23" w:rsidRPr="00BC6ED3">
        <w:rPr>
          <w:szCs w:val="24"/>
          <w:lang w:val="bs-Latn-BA"/>
        </w:rPr>
        <w:t xml:space="preserve">ice Komore medicinskih biokemičara Federacije Bosne i Hercegovine, Sarajevo, Ul. Bolnička 25, koju zastupa Senka </w:t>
      </w:r>
      <w:proofErr w:type="spellStart"/>
      <w:r w:rsidR="00A57B23" w:rsidRPr="00BC6ED3">
        <w:rPr>
          <w:szCs w:val="24"/>
          <w:lang w:val="bs-Latn-BA"/>
        </w:rPr>
        <w:t>Kulović</w:t>
      </w:r>
      <w:proofErr w:type="spellEnd"/>
      <w:r w:rsidR="00A57B23" w:rsidRPr="00BC6ED3">
        <w:rPr>
          <w:szCs w:val="24"/>
          <w:lang w:val="bs-Latn-BA"/>
        </w:rPr>
        <w:t>, odvjetnica iz Sarajeva,</w:t>
      </w:r>
      <w:r w:rsidRPr="00BC6ED3">
        <w:rPr>
          <w:szCs w:val="24"/>
          <w:lang w:val="bs-Latn-BA"/>
        </w:rPr>
        <w:t xml:space="preserve"> protiv tužen</w:t>
      </w:r>
      <w:r w:rsidR="00A57B23" w:rsidRPr="00BC6ED3">
        <w:rPr>
          <w:szCs w:val="24"/>
          <w:lang w:val="bs-Latn-BA"/>
        </w:rPr>
        <w:t xml:space="preserve">og Kantona Sarajevo, Vlada Kantona Sarajevo, Sarajevo, Ul. Reisa </w:t>
      </w:r>
      <w:proofErr w:type="spellStart"/>
      <w:r w:rsidR="00A57B23" w:rsidRPr="00BC6ED3">
        <w:rPr>
          <w:szCs w:val="24"/>
          <w:lang w:val="bs-Latn-BA"/>
        </w:rPr>
        <w:t>Džemaludina</w:t>
      </w:r>
      <w:proofErr w:type="spellEnd"/>
      <w:r w:rsidR="00A57B23" w:rsidRPr="00BC6ED3">
        <w:rPr>
          <w:szCs w:val="24"/>
          <w:lang w:val="bs-Latn-BA"/>
        </w:rPr>
        <w:t xml:space="preserve"> Čauševića 1, kojeg zastupa Pravobraniteljstvo Kantona Sarajevo,</w:t>
      </w:r>
      <w:r w:rsidRPr="00BC6ED3">
        <w:rPr>
          <w:szCs w:val="24"/>
          <w:lang w:val="bs-Latn-BA"/>
        </w:rPr>
        <w:t xml:space="preserve"> radi utvrđenja diskriminacije</w:t>
      </w:r>
      <w:r w:rsidR="00A57B23" w:rsidRPr="00BC6ED3">
        <w:rPr>
          <w:szCs w:val="24"/>
          <w:lang w:val="bs-Latn-BA"/>
        </w:rPr>
        <w:t>,</w:t>
      </w:r>
      <w:r w:rsidRPr="00BC6ED3">
        <w:rPr>
          <w:szCs w:val="24"/>
          <w:lang w:val="bs-Latn-BA"/>
        </w:rPr>
        <w:t xml:space="preserve"> </w:t>
      </w:r>
      <w:proofErr w:type="spellStart"/>
      <w:r w:rsidRPr="00BC6ED3">
        <w:rPr>
          <w:szCs w:val="24"/>
          <w:lang w:val="bs-Latn-BA"/>
        </w:rPr>
        <w:t>v.sp</w:t>
      </w:r>
      <w:proofErr w:type="spellEnd"/>
      <w:r w:rsidRPr="00BC6ED3">
        <w:rPr>
          <w:szCs w:val="24"/>
          <w:lang w:val="bs-Latn-BA"/>
        </w:rPr>
        <w:t xml:space="preserve">. </w:t>
      </w:r>
      <w:r w:rsidR="00A57B23" w:rsidRPr="00BC6ED3">
        <w:rPr>
          <w:szCs w:val="24"/>
          <w:lang w:val="bs-Latn-BA"/>
        </w:rPr>
        <w:t>10</w:t>
      </w:r>
      <w:r w:rsidRPr="00BC6ED3">
        <w:rPr>
          <w:szCs w:val="24"/>
          <w:lang w:val="bs-Latn-BA"/>
        </w:rPr>
        <w:t xml:space="preserve">.100,00 KM, odlučujući o reviziji tužitelja izjavljenoj protiv presude </w:t>
      </w:r>
      <w:r w:rsidR="00A57B23" w:rsidRPr="00BC6ED3">
        <w:rPr>
          <w:szCs w:val="24"/>
          <w:lang w:val="bs-Latn-BA"/>
        </w:rPr>
        <w:t>Kantonalnog</w:t>
      </w:r>
      <w:r w:rsidRPr="00BC6ED3">
        <w:rPr>
          <w:szCs w:val="24"/>
          <w:lang w:val="bs-Latn-BA"/>
        </w:rPr>
        <w:t xml:space="preserve"> suda u </w:t>
      </w:r>
      <w:r w:rsidR="00A57B23" w:rsidRPr="00BC6ED3">
        <w:rPr>
          <w:szCs w:val="24"/>
          <w:lang w:val="bs-Latn-BA"/>
        </w:rPr>
        <w:t>Sarajevu</w:t>
      </w:r>
      <w:r w:rsidRPr="00BC6ED3">
        <w:rPr>
          <w:szCs w:val="24"/>
          <w:lang w:val="bs-Latn-BA"/>
        </w:rPr>
        <w:t>, broj 6</w:t>
      </w:r>
      <w:r w:rsidR="00A57B23" w:rsidRPr="00BC6ED3">
        <w:rPr>
          <w:szCs w:val="24"/>
          <w:lang w:val="bs-Latn-BA"/>
        </w:rPr>
        <w:t>5</w:t>
      </w:r>
      <w:r w:rsidRPr="00BC6ED3">
        <w:rPr>
          <w:szCs w:val="24"/>
          <w:lang w:val="bs-Latn-BA"/>
        </w:rPr>
        <w:t xml:space="preserve"> 0 </w:t>
      </w:r>
      <w:proofErr w:type="spellStart"/>
      <w:r w:rsidRPr="00BC6ED3">
        <w:rPr>
          <w:szCs w:val="24"/>
          <w:lang w:val="bs-Latn-BA"/>
        </w:rPr>
        <w:t>Rs</w:t>
      </w:r>
      <w:proofErr w:type="spellEnd"/>
      <w:r w:rsidRPr="00BC6ED3">
        <w:rPr>
          <w:szCs w:val="24"/>
          <w:lang w:val="bs-Latn-BA"/>
        </w:rPr>
        <w:t xml:space="preserve"> </w:t>
      </w:r>
      <w:r w:rsidR="00A57B23" w:rsidRPr="00BC6ED3">
        <w:rPr>
          <w:szCs w:val="24"/>
          <w:lang w:val="bs-Latn-BA"/>
        </w:rPr>
        <w:t>942653</w:t>
      </w:r>
      <w:r w:rsidRPr="00BC6ED3">
        <w:rPr>
          <w:szCs w:val="24"/>
          <w:lang w:val="bs-Latn-BA"/>
        </w:rPr>
        <w:t xml:space="preserve"> 24 </w:t>
      </w:r>
      <w:proofErr w:type="spellStart"/>
      <w:r w:rsidRPr="00BC6ED3">
        <w:rPr>
          <w:szCs w:val="24"/>
          <w:lang w:val="bs-Latn-BA"/>
        </w:rPr>
        <w:t>Rsž</w:t>
      </w:r>
      <w:proofErr w:type="spellEnd"/>
      <w:r w:rsidRPr="00BC6ED3">
        <w:rPr>
          <w:szCs w:val="24"/>
          <w:lang w:val="bs-Latn-BA"/>
        </w:rPr>
        <w:t xml:space="preserve"> od 1</w:t>
      </w:r>
      <w:r w:rsidR="00A57B23" w:rsidRPr="00BC6ED3">
        <w:rPr>
          <w:szCs w:val="24"/>
          <w:lang w:val="bs-Latn-BA"/>
        </w:rPr>
        <w:t>0</w:t>
      </w:r>
      <w:r w:rsidRPr="00BC6ED3">
        <w:rPr>
          <w:szCs w:val="24"/>
          <w:lang w:val="bs-Latn-BA"/>
        </w:rPr>
        <w:t>.</w:t>
      </w:r>
      <w:r w:rsidR="00A57B23" w:rsidRPr="00BC6ED3">
        <w:rPr>
          <w:szCs w:val="24"/>
          <w:lang w:val="bs-Latn-BA"/>
        </w:rPr>
        <w:t>12</w:t>
      </w:r>
      <w:r w:rsidRPr="00BC6ED3">
        <w:rPr>
          <w:szCs w:val="24"/>
          <w:lang w:val="bs-Latn-BA"/>
        </w:rPr>
        <w:t xml:space="preserve">.2025. godine, na sjednici vijeća održanoj </w:t>
      </w:r>
      <w:r w:rsidR="00264739" w:rsidRPr="00BC6ED3">
        <w:rPr>
          <w:szCs w:val="24"/>
          <w:lang w:val="bs-Latn-BA"/>
        </w:rPr>
        <w:t>19</w:t>
      </w:r>
      <w:r w:rsidRPr="00BC6ED3">
        <w:rPr>
          <w:szCs w:val="24"/>
          <w:lang w:val="bs-Latn-BA"/>
        </w:rPr>
        <w:t>.</w:t>
      </w:r>
      <w:r w:rsidR="00264739" w:rsidRPr="00BC6ED3">
        <w:rPr>
          <w:szCs w:val="24"/>
          <w:lang w:val="bs-Latn-BA"/>
        </w:rPr>
        <w:t>05</w:t>
      </w:r>
      <w:r w:rsidRPr="00BC6ED3">
        <w:rPr>
          <w:szCs w:val="24"/>
          <w:lang w:val="bs-Latn-BA"/>
        </w:rPr>
        <w:t>.202</w:t>
      </w:r>
      <w:r w:rsidR="00264739" w:rsidRPr="00BC6ED3">
        <w:rPr>
          <w:szCs w:val="24"/>
          <w:lang w:val="bs-Latn-BA"/>
        </w:rPr>
        <w:t>6</w:t>
      </w:r>
      <w:r w:rsidRPr="00BC6ED3">
        <w:rPr>
          <w:szCs w:val="24"/>
          <w:lang w:val="bs-Latn-BA"/>
        </w:rPr>
        <w:t>. godine, donio je slijedeću</w:t>
      </w:r>
    </w:p>
    <w:p w14:paraId="7889B07F" w14:textId="77777777" w:rsidR="00BC6ED3" w:rsidRPr="00BC6ED3" w:rsidRDefault="00BC6ED3" w:rsidP="00A57B23">
      <w:pPr>
        <w:tabs>
          <w:tab w:val="left" w:pos="0"/>
        </w:tabs>
        <w:jc w:val="both"/>
        <w:rPr>
          <w:szCs w:val="24"/>
          <w:lang w:val="bs-Latn-BA"/>
        </w:rPr>
      </w:pPr>
    </w:p>
    <w:p w14:paraId="663061A3" w14:textId="77777777" w:rsidR="00406208" w:rsidRPr="00BC6ED3" w:rsidRDefault="00406208" w:rsidP="00406208">
      <w:pPr>
        <w:pStyle w:val="BodyTextIndent"/>
        <w:rPr>
          <w:szCs w:val="24"/>
          <w:lang w:val="bs-Latn-BA"/>
        </w:rPr>
      </w:pPr>
    </w:p>
    <w:p w14:paraId="691E9FA0" w14:textId="77777777" w:rsidR="00406208" w:rsidRPr="00BC6ED3" w:rsidRDefault="00406208" w:rsidP="00406208">
      <w:pPr>
        <w:pStyle w:val="Heading3"/>
        <w:rPr>
          <w:b w:val="0"/>
          <w:bCs/>
          <w:szCs w:val="24"/>
          <w:lang w:val="bs-Latn-BA"/>
        </w:rPr>
      </w:pPr>
      <w:r w:rsidRPr="00BC6ED3">
        <w:rPr>
          <w:b w:val="0"/>
          <w:bCs/>
          <w:szCs w:val="24"/>
          <w:lang w:val="bs-Latn-BA"/>
        </w:rPr>
        <w:t>P R E S U D U</w:t>
      </w:r>
    </w:p>
    <w:p w14:paraId="56DEAF2A" w14:textId="77777777" w:rsidR="00406208" w:rsidRPr="00BC6ED3" w:rsidRDefault="00406208" w:rsidP="00406208">
      <w:pPr>
        <w:jc w:val="center"/>
        <w:rPr>
          <w:szCs w:val="24"/>
          <w:lang w:val="bs-Latn-BA"/>
        </w:rPr>
      </w:pPr>
    </w:p>
    <w:p w14:paraId="37F2C9A2" w14:textId="34962AD4" w:rsidR="00406208" w:rsidRPr="00BC6ED3" w:rsidRDefault="00406208" w:rsidP="00406208">
      <w:pPr>
        <w:ind w:firstLine="720"/>
        <w:jc w:val="both"/>
        <w:rPr>
          <w:szCs w:val="24"/>
          <w:lang w:val="bs-Latn-BA"/>
        </w:rPr>
      </w:pPr>
      <w:r w:rsidRPr="00BC6ED3">
        <w:rPr>
          <w:szCs w:val="24"/>
          <w:lang w:val="bs-Latn-BA"/>
        </w:rPr>
        <w:t xml:space="preserve">Revizija se </w:t>
      </w:r>
      <w:r w:rsidR="00A57B23" w:rsidRPr="00BC6ED3">
        <w:rPr>
          <w:szCs w:val="24"/>
          <w:lang w:val="bs-Latn-BA"/>
        </w:rPr>
        <w:t xml:space="preserve">prihvata, drugostupanjska presuda preinačava na način da se </w:t>
      </w:r>
      <w:r w:rsidR="00774CC6" w:rsidRPr="00BC6ED3">
        <w:rPr>
          <w:szCs w:val="24"/>
          <w:lang w:val="bs-Latn-BA"/>
        </w:rPr>
        <w:t>odbijaju tužbeni zahtjevi koji glase:</w:t>
      </w:r>
    </w:p>
    <w:p w14:paraId="20677BEC" w14:textId="2B1E14B0" w:rsidR="00774CC6" w:rsidRPr="00BC6ED3" w:rsidRDefault="00774CC6" w:rsidP="00406208">
      <w:pPr>
        <w:ind w:firstLine="720"/>
        <w:jc w:val="both"/>
        <w:rPr>
          <w:szCs w:val="24"/>
          <w:lang w:val="bs-Latn-BA"/>
        </w:rPr>
      </w:pPr>
      <w:r w:rsidRPr="00BC6ED3">
        <w:rPr>
          <w:szCs w:val="24"/>
          <w:lang w:val="bs-Latn-BA"/>
        </w:rPr>
        <w:t>„Utvrđuje se da su stupanjem na snagu Kolektivnog ugovora o pravima i obvezama poslodavaca i radnika u djelatnosti doktora medicine i stomatologije na teritoriji Kantona Sarajevo (Službene novine Kantona Sarajevo, broj 52/19) diskriminirani po osnovu obrazovanja članovi tužitelja – magistri farmacije specijalisti medicinske biohemije, čime je povrijeđeno njihovo pravo na jednako postupanje u oblasti radnih odnosa i to u dijelu kojim su utvrđeni veći  koeficijenti za obračun plate (član 37.);</w:t>
      </w:r>
    </w:p>
    <w:p w14:paraId="069A296C" w14:textId="5B92AF73" w:rsidR="00774CC6" w:rsidRPr="00BC6ED3" w:rsidRDefault="00774CC6" w:rsidP="00774CC6">
      <w:pPr>
        <w:jc w:val="both"/>
        <w:rPr>
          <w:szCs w:val="24"/>
          <w:lang w:val="bs-Latn-BA"/>
        </w:rPr>
      </w:pPr>
      <w:r w:rsidRPr="00BC6ED3">
        <w:rPr>
          <w:szCs w:val="24"/>
          <w:lang w:val="bs-Latn-BA"/>
        </w:rPr>
        <w:t xml:space="preserve">           Utvrđuje se da su stupanjem na snagu Kolektivnog ugovora o pravima i obvezama poslodavaca i radnika u djelatnosti doktora medicine i stomatologije na teritoriji Kantona Sarajevo (Službene novine Kantona Sarajevo</w:t>
      </w:r>
      <w:r w:rsidR="001D1132" w:rsidRPr="00BC6ED3">
        <w:rPr>
          <w:szCs w:val="24"/>
          <w:lang w:val="bs-Latn-BA"/>
        </w:rPr>
        <w:t>,</w:t>
      </w:r>
      <w:r w:rsidRPr="00BC6ED3">
        <w:rPr>
          <w:szCs w:val="24"/>
          <w:lang w:val="bs-Latn-BA"/>
        </w:rPr>
        <w:t xml:space="preserve"> broj 52/19) diskrimini</w:t>
      </w:r>
      <w:r w:rsidR="001D1132" w:rsidRPr="00BC6ED3">
        <w:rPr>
          <w:szCs w:val="24"/>
          <w:lang w:val="bs-Latn-BA"/>
        </w:rPr>
        <w:t>r</w:t>
      </w:r>
      <w:r w:rsidRPr="00BC6ED3">
        <w:rPr>
          <w:szCs w:val="24"/>
          <w:lang w:val="bs-Latn-BA"/>
        </w:rPr>
        <w:t>ani po osnovu obrazovanja članovi tužiteljice – magistri farmacije, specijalisti medicinske bio</w:t>
      </w:r>
      <w:r w:rsidR="000D3A1C" w:rsidRPr="00BC6ED3">
        <w:rPr>
          <w:szCs w:val="24"/>
          <w:lang w:val="bs-Latn-BA"/>
        </w:rPr>
        <w:t>k</w:t>
      </w:r>
      <w:r w:rsidRPr="00BC6ED3">
        <w:rPr>
          <w:szCs w:val="24"/>
          <w:lang w:val="bs-Latn-BA"/>
        </w:rPr>
        <w:t xml:space="preserve">emije, čime je povrijeđeno njihovo pravo na jednako postupanje u oblasti radnih odnosa u djelu prava na duži </w:t>
      </w:r>
      <w:r w:rsidR="00DB517C" w:rsidRPr="00BC6ED3">
        <w:rPr>
          <w:szCs w:val="24"/>
          <w:lang w:val="bs-Latn-BA"/>
        </w:rPr>
        <w:t>tjedni</w:t>
      </w:r>
      <w:r w:rsidRPr="00BC6ED3">
        <w:rPr>
          <w:szCs w:val="24"/>
          <w:lang w:val="bs-Latn-BA"/>
        </w:rPr>
        <w:t xml:space="preserve"> odmor (član</w:t>
      </w:r>
      <w:r w:rsidR="001D1132" w:rsidRPr="00BC6ED3">
        <w:rPr>
          <w:szCs w:val="24"/>
          <w:lang w:val="bs-Latn-BA"/>
        </w:rPr>
        <w:t>ak</w:t>
      </w:r>
      <w:r w:rsidRPr="00BC6ED3">
        <w:rPr>
          <w:szCs w:val="24"/>
          <w:lang w:val="bs-Latn-BA"/>
        </w:rPr>
        <w:t xml:space="preserve"> 22 stav</w:t>
      </w:r>
      <w:r w:rsidR="001D1132" w:rsidRPr="00BC6ED3">
        <w:rPr>
          <w:szCs w:val="24"/>
          <w:lang w:val="bs-Latn-BA"/>
        </w:rPr>
        <w:t>ak</w:t>
      </w:r>
      <w:r w:rsidRPr="00BC6ED3">
        <w:rPr>
          <w:szCs w:val="24"/>
          <w:lang w:val="bs-Latn-BA"/>
        </w:rPr>
        <w:t xml:space="preserve"> 1), duži godišnji odmor (član</w:t>
      </w:r>
      <w:r w:rsidR="001D1132" w:rsidRPr="00BC6ED3">
        <w:rPr>
          <w:szCs w:val="24"/>
          <w:lang w:val="bs-Latn-BA"/>
        </w:rPr>
        <w:t>ak</w:t>
      </w:r>
      <w:r w:rsidRPr="00BC6ED3">
        <w:rPr>
          <w:szCs w:val="24"/>
          <w:lang w:val="bs-Latn-BA"/>
        </w:rPr>
        <w:t xml:space="preserve"> 24 stav</w:t>
      </w:r>
      <w:r w:rsidR="001D1132" w:rsidRPr="00BC6ED3">
        <w:rPr>
          <w:szCs w:val="24"/>
          <w:lang w:val="bs-Latn-BA"/>
        </w:rPr>
        <w:t>ak</w:t>
      </w:r>
      <w:r w:rsidRPr="00BC6ED3">
        <w:rPr>
          <w:szCs w:val="24"/>
          <w:lang w:val="bs-Latn-BA"/>
        </w:rPr>
        <w:t xml:space="preserve"> 1 t</w:t>
      </w:r>
      <w:r w:rsidR="001D1132" w:rsidRPr="00BC6ED3">
        <w:rPr>
          <w:szCs w:val="24"/>
          <w:lang w:val="bs-Latn-BA"/>
        </w:rPr>
        <w:t>.</w:t>
      </w:r>
      <w:r w:rsidRPr="00BC6ED3">
        <w:rPr>
          <w:szCs w:val="24"/>
          <w:lang w:val="bs-Latn-BA"/>
        </w:rPr>
        <w:t xml:space="preserve"> c i d), duže plaćeno odsustvo (član</w:t>
      </w:r>
      <w:r w:rsidR="001D1132" w:rsidRPr="00BC6ED3">
        <w:rPr>
          <w:szCs w:val="24"/>
          <w:lang w:val="bs-Latn-BA"/>
        </w:rPr>
        <w:t>ak</w:t>
      </w:r>
      <w:r w:rsidRPr="00BC6ED3">
        <w:rPr>
          <w:szCs w:val="24"/>
          <w:lang w:val="bs-Latn-BA"/>
        </w:rPr>
        <w:t xml:space="preserve"> 29 st</w:t>
      </w:r>
      <w:r w:rsidR="001D1132" w:rsidRPr="00BC6ED3">
        <w:rPr>
          <w:szCs w:val="24"/>
          <w:lang w:val="bs-Latn-BA"/>
        </w:rPr>
        <w:t>.</w:t>
      </w:r>
      <w:r w:rsidRPr="00BC6ED3">
        <w:rPr>
          <w:szCs w:val="24"/>
          <w:lang w:val="bs-Latn-BA"/>
        </w:rPr>
        <w:t xml:space="preserve"> 1, 2 i 3), duže neplaćeno odsustvo (član</w:t>
      </w:r>
      <w:r w:rsidR="001D1132" w:rsidRPr="00BC6ED3">
        <w:rPr>
          <w:szCs w:val="24"/>
          <w:lang w:val="bs-Latn-BA"/>
        </w:rPr>
        <w:t>ak</w:t>
      </w:r>
      <w:r w:rsidRPr="00BC6ED3">
        <w:rPr>
          <w:szCs w:val="24"/>
          <w:lang w:val="bs-Latn-BA"/>
        </w:rPr>
        <w:t xml:space="preserve"> 30 st</w:t>
      </w:r>
      <w:r w:rsidR="001D1132" w:rsidRPr="00BC6ED3">
        <w:rPr>
          <w:szCs w:val="24"/>
          <w:lang w:val="bs-Latn-BA"/>
        </w:rPr>
        <w:t>.</w:t>
      </w:r>
      <w:r w:rsidRPr="00BC6ED3">
        <w:rPr>
          <w:szCs w:val="24"/>
          <w:lang w:val="bs-Latn-BA"/>
        </w:rPr>
        <w:t xml:space="preserve"> 1 i 3), pravo na pla</w:t>
      </w:r>
      <w:r w:rsidR="001D1132" w:rsidRPr="00BC6ED3">
        <w:rPr>
          <w:szCs w:val="24"/>
          <w:lang w:val="bs-Latn-BA"/>
        </w:rPr>
        <w:t>ć</w:t>
      </w:r>
      <w:r w:rsidRPr="00BC6ED3">
        <w:rPr>
          <w:szCs w:val="24"/>
          <w:lang w:val="bs-Latn-BA"/>
        </w:rPr>
        <w:t>u za vrijeme edukacije (član</w:t>
      </w:r>
      <w:r w:rsidR="001D1132" w:rsidRPr="00BC6ED3">
        <w:rPr>
          <w:szCs w:val="24"/>
          <w:lang w:val="bs-Latn-BA"/>
        </w:rPr>
        <w:t>ak</w:t>
      </w:r>
      <w:r w:rsidRPr="00BC6ED3">
        <w:rPr>
          <w:szCs w:val="24"/>
          <w:lang w:val="bs-Latn-BA"/>
        </w:rPr>
        <w:t xml:space="preserve"> 31), troškove edukacije (član</w:t>
      </w:r>
      <w:r w:rsidR="001D1132" w:rsidRPr="00BC6ED3">
        <w:rPr>
          <w:szCs w:val="24"/>
          <w:lang w:val="bs-Latn-BA"/>
        </w:rPr>
        <w:t>ak</w:t>
      </w:r>
      <w:r w:rsidRPr="00BC6ED3">
        <w:rPr>
          <w:szCs w:val="24"/>
          <w:lang w:val="bs-Latn-BA"/>
        </w:rPr>
        <w:t xml:space="preserve"> 32), prava na </w:t>
      </w:r>
      <w:proofErr w:type="spellStart"/>
      <w:r w:rsidRPr="00BC6ED3">
        <w:rPr>
          <w:szCs w:val="24"/>
          <w:lang w:val="bs-Latn-BA"/>
        </w:rPr>
        <w:t>procenat</w:t>
      </w:r>
      <w:proofErr w:type="spellEnd"/>
      <w:r w:rsidRPr="00BC6ED3">
        <w:rPr>
          <w:szCs w:val="24"/>
          <w:lang w:val="bs-Latn-BA"/>
        </w:rPr>
        <w:t xml:space="preserve"> uvećanja pla</w:t>
      </w:r>
      <w:r w:rsidR="001D1132" w:rsidRPr="00BC6ED3">
        <w:rPr>
          <w:szCs w:val="24"/>
          <w:lang w:val="bs-Latn-BA"/>
        </w:rPr>
        <w:t>ć</w:t>
      </w:r>
      <w:r w:rsidRPr="00BC6ED3">
        <w:rPr>
          <w:szCs w:val="24"/>
          <w:lang w:val="bs-Latn-BA"/>
        </w:rPr>
        <w:t>e za stečeno zvanje primarijus (član</w:t>
      </w:r>
      <w:r w:rsidR="001D1132" w:rsidRPr="00BC6ED3">
        <w:rPr>
          <w:szCs w:val="24"/>
          <w:lang w:val="bs-Latn-BA"/>
        </w:rPr>
        <w:t>ak</w:t>
      </w:r>
      <w:r w:rsidRPr="00BC6ED3">
        <w:rPr>
          <w:szCs w:val="24"/>
          <w:lang w:val="bs-Latn-BA"/>
        </w:rPr>
        <w:t xml:space="preserve"> 40 stav</w:t>
      </w:r>
      <w:r w:rsidR="001D1132" w:rsidRPr="00BC6ED3">
        <w:rPr>
          <w:szCs w:val="24"/>
          <w:lang w:val="bs-Latn-BA"/>
        </w:rPr>
        <w:t>ak</w:t>
      </w:r>
      <w:r w:rsidRPr="00BC6ED3">
        <w:rPr>
          <w:szCs w:val="24"/>
          <w:lang w:val="bs-Latn-BA"/>
        </w:rPr>
        <w:t xml:space="preserve"> 2 alineja 3), prava na veću naknadu za dežurstvo (član</w:t>
      </w:r>
      <w:r w:rsidR="001D1132" w:rsidRPr="00BC6ED3">
        <w:rPr>
          <w:szCs w:val="24"/>
          <w:lang w:val="bs-Latn-BA"/>
        </w:rPr>
        <w:t>ak</w:t>
      </w:r>
      <w:r w:rsidRPr="00BC6ED3">
        <w:rPr>
          <w:szCs w:val="24"/>
          <w:lang w:val="bs-Latn-BA"/>
        </w:rPr>
        <w:t xml:space="preserve"> 41), kumulaciju uvećanja plate </w:t>
      </w:r>
      <w:r w:rsidR="001D1132" w:rsidRPr="00BC6ED3">
        <w:rPr>
          <w:szCs w:val="24"/>
          <w:lang w:val="bs-Latn-BA"/>
        </w:rPr>
        <w:t>temeljem uvjeta</w:t>
      </w:r>
      <w:r w:rsidRPr="00BC6ED3">
        <w:rPr>
          <w:szCs w:val="24"/>
          <w:lang w:val="bs-Latn-BA"/>
        </w:rPr>
        <w:t xml:space="preserve"> rada i neograničavanje na dane provedene na radu</w:t>
      </w:r>
      <w:r w:rsidR="001D1132" w:rsidRPr="00BC6ED3">
        <w:rPr>
          <w:szCs w:val="24"/>
          <w:lang w:val="bs-Latn-BA"/>
        </w:rPr>
        <w:t>“</w:t>
      </w:r>
      <w:r w:rsidRPr="00BC6ED3">
        <w:rPr>
          <w:szCs w:val="24"/>
          <w:lang w:val="bs-Latn-BA"/>
        </w:rPr>
        <w:t>.</w:t>
      </w:r>
    </w:p>
    <w:p w14:paraId="6F8619D6" w14:textId="77777777" w:rsidR="00774CC6" w:rsidRPr="00BC6ED3" w:rsidRDefault="00774CC6" w:rsidP="00406208">
      <w:pPr>
        <w:ind w:firstLine="720"/>
        <w:jc w:val="both"/>
        <w:rPr>
          <w:szCs w:val="24"/>
          <w:lang w:val="bs-Latn-BA"/>
        </w:rPr>
      </w:pPr>
    </w:p>
    <w:p w14:paraId="6D6206D9" w14:textId="5544E36F" w:rsidR="00406208" w:rsidRPr="00BC6ED3" w:rsidRDefault="00A57B23" w:rsidP="00BC6ED3">
      <w:pPr>
        <w:ind w:firstLine="720"/>
        <w:jc w:val="both"/>
        <w:rPr>
          <w:szCs w:val="24"/>
          <w:lang w:val="bs-Latn-BA"/>
        </w:rPr>
      </w:pPr>
      <w:r w:rsidRPr="00BC6ED3">
        <w:rPr>
          <w:szCs w:val="24"/>
          <w:lang w:val="bs-Latn-BA"/>
        </w:rPr>
        <w:t xml:space="preserve">Obvezuje se </w:t>
      </w:r>
      <w:r w:rsidR="003C34E8" w:rsidRPr="00BC6ED3">
        <w:rPr>
          <w:szCs w:val="24"/>
          <w:lang w:val="bs-Latn-BA"/>
        </w:rPr>
        <w:t xml:space="preserve">tužiteljica da tuženom na ime naknade troškova </w:t>
      </w:r>
      <w:r w:rsidR="000D3A1C" w:rsidRPr="00BC6ED3">
        <w:rPr>
          <w:szCs w:val="24"/>
          <w:lang w:val="bs-Latn-BA"/>
        </w:rPr>
        <w:t xml:space="preserve">parničnog </w:t>
      </w:r>
      <w:r w:rsidR="003C34E8" w:rsidRPr="00BC6ED3">
        <w:rPr>
          <w:szCs w:val="24"/>
          <w:lang w:val="bs-Latn-BA"/>
        </w:rPr>
        <w:t>postupka</w:t>
      </w:r>
      <w:r w:rsidR="001D1132" w:rsidRPr="00BC6ED3">
        <w:rPr>
          <w:szCs w:val="24"/>
          <w:lang w:val="bs-Latn-BA"/>
        </w:rPr>
        <w:t xml:space="preserve"> plati </w:t>
      </w:r>
      <w:r w:rsidR="009D736F" w:rsidRPr="00BC6ED3">
        <w:rPr>
          <w:szCs w:val="24"/>
          <w:lang w:val="bs-Latn-BA"/>
        </w:rPr>
        <w:t>6.120,00 KM</w:t>
      </w:r>
      <w:r w:rsidR="00406208" w:rsidRPr="00BC6ED3">
        <w:rPr>
          <w:szCs w:val="24"/>
          <w:lang w:val="bs-Latn-BA"/>
        </w:rPr>
        <w:t>.</w:t>
      </w:r>
    </w:p>
    <w:p w14:paraId="64AD998F" w14:textId="77777777" w:rsidR="00406208" w:rsidRPr="00BC6ED3" w:rsidRDefault="00406208" w:rsidP="00406208">
      <w:pPr>
        <w:jc w:val="center"/>
        <w:rPr>
          <w:b/>
          <w:szCs w:val="24"/>
          <w:lang w:val="bs-Latn-BA"/>
        </w:rPr>
      </w:pPr>
    </w:p>
    <w:p w14:paraId="72E8DDFC" w14:textId="77777777" w:rsidR="00406208" w:rsidRPr="00BC6ED3" w:rsidRDefault="00406208" w:rsidP="00406208">
      <w:pPr>
        <w:jc w:val="center"/>
        <w:rPr>
          <w:bCs/>
          <w:szCs w:val="24"/>
          <w:lang w:val="bs-Latn-BA"/>
        </w:rPr>
      </w:pPr>
      <w:r w:rsidRPr="00BC6ED3">
        <w:rPr>
          <w:bCs/>
          <w:szCs w:val="24"/>
          <w:lang w:val="bs-Latn-BA"/>
        </w:rPr>
        <w:t>O b r a z l o ž e n j e</w:t>
      </w:r>
    </w:p>
    <w:p w14:paraId="6A9900FC" w14:textId="77777777" w:rsidR="00406208" w:rsidRPr="00BC6ED3" w:rsidRDefault="00406208" w:rsidP="00406208">
      <w:pPr>
        <w:ind w:firstLine="720"/>
        <w:jc w:val="both"/>
        <w:rPr>
          <w:szCs w:val="24"/>
          <w:lang w:val="bs-Latn-BA"/>
        </w:rPr>
      </w:pPr>
    </w:p>
    <w:p w14:paraId="4E23B0BC" w14:textId="017F5CB1" w:rsidR="00A358F0" w:rsidRPr="00BC6ED3" w:rsidRDefault="00406208" w:rsidP="00DB517C">
      <w:pPr>
        <w:ind w:firstLine="720"/>
        <w:jc w:val="both"/>
        <w:rPr>
          <w:szCs w:val="24"/>
          <w:lang w:val="bs-Latn-BA"/>
        </w:rPr>
      </w:pPr>
      <w:r w:rsidRPr="00BC6ED3">
        <w:rPr>
          <w:bCs/>
          <w:szCs w:val="24"/>
          <w:lang w:val="bs-Latn-BA"/>
        </w:rPr>
        <w:t xml:space="preserve">Prvostupanjskom presudom Općinskog suda u </w:t>
      </w:r>
      <w:r w:rsidR="009B2AC3" w:rsidRPr="00BC6ED3">
        <w:rPr>
          <w:bCs/>
          <w:szCs w:val="24"/>
          <w:lang w:val="bs-Latn-BA"/>
        </w:rPr>
        <w:t xml:space="preserve">Sarajevu, broj 65 0 </w:t>
      </w:r>
      <w:proofErr w:type="spellStart"/>
      <w:r w:rsidR="009B2AC3" w:rsidRPr="00BC6ED3">
        <w:rPr>
          <w:bCs/>
          <w:szCs w:val="24"/>
          <w:lang w:val="bs-Latn-BA"/>
        </w:rPr>
        <w:t>Rs</w:t>
      </w:r>
      <w:proofErr w:type="spellEnd"/>
      <w:r w:rsidR="009B2AC3" w:rsidRPr="00BC6ED3">
        <w:rPr>
          <w:bCs/>
          <w:szCs w:val="24"/>
          <w:lang w:val="bs-Latn-BA"/>
        </w:rPr>
        <w:t xml:space="preserve"> 942653 21 </w:t>
      </w:r>
      <w:proofErr w:type="spellStart"/>
      <w:r w:rsidR="009B2AC3" w:rsidRPr="00BC6ED3">
        <w:rPr>
          <w:bCs/>
          <w:szCs w:val="24"/>
          <w:lang w:val="bs-Latn-BA"/>
        </w:rPr>
        <w:t>Rs</w:t>
      </w:r>
      <w:proofErr w:type="spellEnd"/>
      <w:r w:rsidR="009B2AC3" w:rsidRPr="00BC6ED3">
        <w:rPr>
          <w:bCs/>
          <w:szCs w:val="24"/>
          <w:lang w:val="bs-Latn-BA"/>
        </w:rPr>
        <w:t xml:space="preserve"> od 23.11.2023. godine</w:t>
      </w:r>
      <w:r w:rsidR="00A358F0" w:rsidRPr="00BC6ED3">
        <w:rPr>
          <w:bCs/>
          <w:szCs w:val="24"/>
          <w:lang w:val="bs-Latn-BA"/>
        </w:rPr>
        <w:t xml:space="preserve"> usvojen je prvi tužbeni zahtjev i utvrđeno</w:t>
      </w:r>
      <w:r w:rsidR="00A358F0" w:rsidRPr="00BC6ED3">
        <w:rPr>
          <w:szCs w:val="24"/>
          <w:lang w:val="bs-Latn-BA"/>
        </w:rPr>
        <w:t xml:space="preserve"> da su stupanjem na snagu Kolektivnog ugovora o pravima i obvezama poslodavaca i radnika u djelatnosti doktora medicine i stomatologije na teritoriji Kantona Sarajevo (Službene novine Kantona Sarajevo, </w:t>
      </w:r>
      <w:r w:rsidR="00A358F0" w:rsidRPr="00BC6ED3">
        <w:rPr>
          <w:szCs w:val="24"/>
          <w:lang w:val="bs-Latn-BA"/>
        </w:rPr>
        <w:lastRenderedPageBreak/>
        <w:t xml:space="preserve">broj 52/19) diskriminirani po osnovu obrazovanja članovi tužitelja – magistri farmacije specijalisti medicinske biohemije, čime je povrijeđeno njihovo pravo na jednako postupanje u oblasti radnih odnosa i to u dijelu kojim su utvrđeni veći  koeficijenti za obračun plate (član 37.), dok je odbijen drugi tužbeni zahtjev kojim je traženo utvrđenje da su stupanjem na snagu Kolektivnog ugovora o pravima i obvezama poslodavaca i radnika u djelatnosti doktora medicine i stomatologije na teritoriji Kantona Sarajevo (Službene novine Kantona Sarajevo, broj 52/19) diskriminirani po osnovu obrazovanja članovi tužiteljice – magistri farmacije, specijalisti medicinske biohemije, čime je povrijeđeno njihovo pravo na jednako postupanje u oblasti radnih odnosa u djelu prava na duži </w:t>
      </w:r>
      <w:r w:rsidR="00DB517C" w:rsidRPr="00BC6ED3">
        <w:rPr>
          <w:szCs w:val="24"/>
          <w:lang w:val="bs-Latn-BA"/>
        </w:rPr>
        <w:t xml:space="preserve">tjedni </w:t>
      </w:r>
      <w:r w:rsidR="00A358F0" w:rsidRPr="00BC6ED3">
        <w:rPr>
          <w:szCs w:val="24"/>
          <w:lang w:val="bs-Latn-BA"/>
        </w:rPr>
        <w:t xml:space="preserve">odmor (članak 22 stavak 1), duži godišnji odmor (članak 24 stavak 1 t. c i d), duže plaćeno odsustvo (članak 29 st. 1, 2 i 3), duže neplaćeno odsustvo (članak 30 st. 1 i 3), pravo na plaću za vrijeme edukacije (članak 31), troškove edukacije (članak 32), prava na </w:t>
      </w:r>
      <w:proofErr w:type="spellStart"/>
      <w:r w:rsidR="00A358F0" w:rsidRPr="00BC6ED3">
        <w:rPr>
          <w:szCs w:val="24"/>
          <w:lang w:val="bs-Latn-BA"/>
        </w:rPr>
        <w:t>procenat</w:t>
      </w:r>
      <w:proofErr w:type="spellEnd"/>
      <w:r w:rsidR="00A358F0" w:rsidRPr="00BC6ED3">
        <w:rPr>
          <w:szCs w:val="24"/>
          <w:lang w:val="bs-Latn-BA"/>
        </w:rPr>
        <w:t xml:space="preserve"> uvećanja plaće za stečeno zvanje primarijus (članak 40 stavak 2 alineja 3), prava na veću naknadu za dežurstvo (članak 41), kumulaciju uvećanja plate temeljem uvjeta rada i neograničavanje na dane provedene na radu.</w:t>
      </w:r>
    </w:p>
    <w:p w14:paraId="1D11E78B" w14:textId="2C44BE9B" w:rsidR="00DB517C" w:rsidRPr="00BC6ED3" w:rsidRDefault="00DB517C" w:rsidP="00DB517C">
      <w:pPr>
        <w:ind w:firstLine="720"/>
        <w:jc w:val="both"/>
        <w:rPr>
          <w:szCs w:val="24"/>
          <w:lang w:val="bs-Latn-BA"/>
        </w:rPr>
      </w:pPr>
      <w:r w:rsidRPr="00BC6ED3">
        <w:rPr>
          <w:szCs w:val="24"/>
          <w:lang w:val="bs-Latn-BA"/>
        </w:rPr>
        <w:t xml:space="preserve">  Određeno je da svaka strana snosi svoje troškove postupka.</w:t>
      </w:r>
    </w:p>
    <w:p w14:paraId="60F9EC89" w14:textId="4A3FECEB" w:rsidR="00406208" w:rsidRPr="00BC6ED3" w:rsidRDefault="00406208" w:rsidP="009B2AC3">
      <w:pPr>
        <w:jc w:val="both"/>
        <w:rPr>
          <w:szCs w:val="24"/>
          <w:lang w:val="bs-Latn-BA"/>
        </w:rPr>
      </w:pPr>
    </w:p>
    <w:p w14:paraId="2998F362" w14:textId="6451010B" w:rsidR="00406208" w:rsidRPr="00BC6ED3" w:rsidRDefault="00406208" w:rsidP="00DB517C">
      <w:pPr>
        <w:ind w:firstLine="708"/>
        <w:jc w:val="both"/>
        <w:rPr>
          <w:szCs w:val="24"/>
          <w:lang w:val="bs-Latn-BA"/>
        </w:rPr>
      </w:pPr>
      <w:r w:rsidRPr="00BC6ED3">
        <w:rPr>
          <w:szCs w:val="24"/>
          <w:lang w:val="bs-Latn-BA"/>
        </w:rPr>
        <w:t xml:space="preserve">Drugostupanjskom presudom </w:t>
      </w:r>
      <w:r w:rsidR="00DB517C" w:rsidRPr="00BC6ED3">
        <w:rPr>
          <w:szCs w:val="24"/>
          <w:lang w:val="bs-Latn-BA"/>
        </w:rPr>
        <w:t xml:space="preserve">Kantonalnog suda </w:t>
      </w:r>
      <w:r w:rsidRPr="00BC6ED3">
        <w:rPr>
          <w:szCs w:val="24"/>
          <w:lang w:val="bs-Latn-BA"/>
        </w:rPr>
        <w:t xml:space="preserve">u </w:t>
      </w:r>
      <w:r w:rsidR="00DB517C" w:rsidRPr="00BC6ED3">
        <w:rPr>
          <w:szCs w:val="24"/>
          <w:lang w:val="bs-Latn-BA"/>
        </w:rPr>
        <w:t>Sarajevu</w:t>
      </w:r>
      <w:r w:rsidRPr="00BC6ED3">
        <w:rPr>
          <w:szCs w:val="24"/>
          <w:lang w:val="bs-Latn-BA"/>
        </w:rPr>
        <w:t xml:space="preserve">, </w:t>
      </w:r>
      <w:r w:rsidR="00DB517C" w:rsidRPr="00BC6ED3">
        <w:rPr>
          <w:szCs w:val="24"/>
          <w:lang w:val="bs-Latn-BA"/>
        </w:rPr>
        <w:t xml:space="preserve">broj 65 0 </w:t>
      </w:r>
      <w:proofErr w:type="spellStart"/>
      <w:r w:rsidR="00DB517C" w:rsidRPr="00BC6ED3">
        <w:rPr>
          <w:szCs w:val="24"/>
          <w:lang w:val="bs-Latn-BA"/>
        </w:rPr>
        <w:t>Rs</w:t>
      </w:r>
      <w:proofErr w:type="spellEnd"/>
      <w:r w:rsidR="00DB517C" w:rsidRPr="00BC6ED3">
        <w:rPr>
          <w:szCs w:val="24"/>
          <w:lang w:val="bs-Latn-BA"/>
        </w:rPr>
        <w:t xml:space="preserve"> 942653 24 </w:t>
      </w:r>
      <w:proofErr w:type="spellStart"/>
      <w:r w:rsidR="00DB517C" w:rsidRPr="00BC6ED3">
        <w:rPr>
          <w:szCs w:val="24"/>
          <w:lang w:val="bs-Latn-BA"/>
        </w:rPr>
        <w:t>Rsž</w:t>
      </w:r>
      <w:proofErr w:type="spellEnd"/>
      <w:r w:rsidR="00DB517C" w:rsidRPr="00BC6ED3">
        <w:rPr>
          <w:szCs w:val="24"/>
          <w:lang w:val="bs-Latn-BA"/>
        </w:rPr>
        <w:t xml:space="preserve"> od 10.12.2025. godine, odbijena je žalba tuženog, dok je žalba tužiteljice uvažena i prvostupanjska presuda preinačena usvajanjem i drugog tužbenog zahtjeva. Obvezan je tuženi da tužiteljici naknadi troškove postupka u iznosu od 4.001,40 KM.</w:t>
      </w:r>
    </w:p>
    <w:p w14:paraId="6BBDC8A5" w14:textId="77777777" w:rsidR="00406208" w:rsidRPr="00BC6ED3" w:rsidRDefault="00406208" w:rsidP="00406208">
      <w:pPr>
        <w:jc w:val="both"/>
        <w:rPr>
          <w:szCs w:val="24"/>
          <w:lang w:val="bs-Latn-BA"/>
        </w:rPr>
      </w:pPr>
    </w:p>
    <w:p w14:paraId="6AC75E2C" w14:textId="5F6365AF" w:rsidR="00406208" w:rsidRPr="00BC6ED3" w:rsidRDefault="00406208" w:rsidP="00406208">
      <w:pPr>
        <w:jc w:val="both"/>
        <w:rPr>
          <w:szCs w:val="24"/>
          <w:lang w:val="bs-Latn-BA"/>
        </w:rPr>
      </w:pPr>
      <w:r w:rsidRPr="00BC6ED3">
        <w:rPr>
          <w:szCs w:val="24"/>
          <w:lang w:val="bs-Latn-BA"/>
        </w:rPr>
        <w:tab/>
        <w:t xml:space="preserve">Protiv drugostupanjske presude reviziju </w:t>
      </w:r>
      <w:r w:rsidR="00DB517C" w:rsidRPr="00BC6ED3">
        <w:rPr>
          <w:szCs w:val="24"/>
          <w:lang w:val="bs-Latn-BA"/>
        </w:rPr>
        <w:t>je</w:t>
      </w:r>
      <w:r w:rsidRPr="00BC6ED3">
        <w:rPr>
          <w:szCs w:val="24"/>
          <w:lang w:val="bs-Latn-BA"/>
        </w:rPr>
        <w:t xml:space="preserve"> blagovremeno izjavi</w:t>
      </w:r>
      <w:r w:rsidR="00DB517C" w:rsidRPr="00BC6ED3">
        <w:rPr>
          <w:szCs w:val="24"/>
          <w:lang w:val="bs-Latn-BA"/>
        </w:rPr>
        <w:t>o</w:t>
      </w:r>
      <w:r w:rsidRPr="00BC6ED3">
        <w:rPr>
          <w:szCs w:val="24"/>
          <w:lang w:val="bs-Latn-BA"/>
        </w:rPr>
        <w:t xml:space="preserve"> tuž</w:t>
      </w:r>
      <w:r w:rsidR="00DB517C" w:rsidRPr="00BC6ED3">
        <w:rPr>
          <w:szCs w:val="24"/>
          <w:lang w:val="bs-Latn-BA"/>
        </w:rPr>
        <w:t>eni</w:t>
      </w:r>
      <w:r w:rsidRPr="00BC6ED3">
        <w:rPr>
          <w:szCs w:val="24"/>
          <w:lang w:val="bs-Latn-BA"/>
        </w:rPr>
        <w:t xml:space="preserve">, zbog povrede odredaba parničnog postupka i pogrešne primjene materijalnog prava, s prijedlogom da ovaj sud </w:t>
      </w:r>
      <w:r w:rsidR="00DB517C" w:rsidRPr="00BC6ED3">
        <w:rPr>
          <w:szCs w:val="24"/>
          <w:lang w:val="bs-Latn-BA"/>
        </w:rPr>
        <w:t>prihvati</w:t>
      </w:r>
      <w:r w:rsidRPr="00BC6ED3">
        <w:rPr>
          <w:szCs w:val="24"/>
          <w:lang w:val="bs-Latn-BA"/>
        </w:rPr>
        <w:t xml:space="preserve"> reviziju i </w:t>
      </w:r>
      <w:r w:rsidR="00DB517C" w:rsidRPr="00BC6ED3">
        <w:rPr>
          <w:szCs w:val="24"/>
          <w:lang w:val="bs-Latn-BA"/>
        </w:rPr>
        <w:t xml:space="preserve">preinači drugostupanjsku presudu odbijanjem tužbenih zahtjeva tužitelja ili </w:t>
      </w:r>
      <w:r w:rsidRPr="00BC6ED3">
        <w:rPr>
          <w:szCs w:val="24"/>
          <w:lang w:val="bs-Latn-BA"/>
        </w:rPr>
        <w:t xml:space="preserve">ukine drugostupanjsku presudu i vrati predmet na ponovno </w:t>
      </w:r>
      <w:proofErr w:type="spellStart"/>
      <w:r w:rsidRPr="00BC6ED3">
        <w:rPr>
          <w:szCs w:val="24"/>
          <w:lang w:val="bs-Latn-BA"/>
        </w:rPr>
        <w:t>odlučivanje</w:t>
      </w:r>
      <w:proofErr w:type="spellEnd"/>
      <w:r w:rsidRPr="00BC6ED3">
        <w:rPr>
          <w:szCs w:val="24"/>
          <w:lang w:val="bs-Latn-BA"/>
        </w:rPr>
        <w:t>, uz naknadu revizijskih troškova postupka.</w:t>
      </w:r>
    </w:p>
    <w:p w14:paraId="7D749E1D" w14:textId="77777777" w:rsidR="00406208" w:rsidRPr="00BC6ED3" w:rsidRDefault="00406208" w:rsidP="00406208">
      <w:pPr>
        <w:jc w:val="both"/>
        <w:rPr>
          <w:szCs w:val="24"/>
          <w:lang w:val="bs-Latn-BA"/>
        </w:rPr>
      </w:pPr>
    </w:p>
    <w:p w14:paraId="7DE2C088" w14:textId="1C5BD927" w:rsidR="00406208" w:rsidRPr="00BC6ED3" w:rsidRDefault="00406208" w:rsidP="00406208">
      <w:pPr>
        <w:jc w:val="both"/>
        <w:rPr>
          <w:szCs w:val="24"/>
          <w:lang w:val="bs-Latn-BA"/>
        </w:rPr>
      </w:pPr>
      <w:r w:rsidRPr="00BC6ED3">
        <w:rPr>
          <w:szCs w:val="24"/>
          <w:lang w:val="bs-Latn-BA"/>
        </w:rPr>
        <w:t xml:space="preserve">           </w:t>
      </w:r>
      <w:r w:rsidR="00DB517C" w:rsidRPr="00BC6ED3">
        <w:rPr>
          <w:szCs w:val="24"/>
          <w:lang w:val="bs-Latn-BA"/>
        </w:rPr>
        <w:t>Tužiteljica nije o</w:t>
      </w:r>
      <w:r w:rsidRPr="00BC6ED3">
        <w:rPr>
          <w:szCs w:val="24"/>
          <w:lang w:val="bs-Latn-BA"/>
        </w:rPr>
        <w:t>dgovor</w:t>
      </w:r>
      <w:r w:rsidR="00DB517C" w:rsidRPr="00BC6ED3">
        <w:rPr>
          <w:szCs w:val="24"/>
          <w:lang w:val="bs-Latn-BA"/>
        </w:rPr>
        <w:t>ila</w:t>
      </w:r>
      <w:r w:rsidRPr="00BC6ED3">
        <w:rPr>
          <w:szCs w:val="24"/>
          <w:lang w:val="bs-Latn-BA"/>
        </w:rPr>
        <w:t xml:space="preserve"> na reviziju.</w:t>
      </w:r>
    </w:p>
    <w:p w14:paraId="7F01274D" w14:textId="77777777" w:rsidR="00406208" w:rsidRPr="00BC6ED3" w:rsidRDefault="00406208" w:rsidP="00406208">
      <w:pPr>
        <w:pStyle w:val="FootnoteText"/>
        <w:jc w:val="both"/>
        <w:rPr>
          <w:sz w:val="24"/>
          <w:szCs w:val="24"/>
          <w:lang w:val="bs-Latn-BA"/>
        </w:rPr>
      </w:pPr>
    </w:p>
    <w:p w14:paraId="6A4DA596" w14:textId="77777777" w:rsidR="00406208" w:rsidRPr="00BC6ED3" w:rsidRDefault="00406208" w:rsidP="00406208">
      <w:pPr>
        <w:pStyle w:val="FootnoteText"/>
        <w:jc w:val="both"/>
        <w:rPr>
          <w:bCs/>
          <w:sz w:val="24"/>
          <w:szCs w:val="24"/>
          <w:lang w:val="bs-Latn-BA"/>
        </w:rPr>
      </w:pPr>
      <w:r w:rsidRPr="00BC6ED3">
        <w:rPr>
          <w:sz w:val="24"/>
          <w:szCs w:val="24"/>
          <w:lang w:val="bs-Latn-BA"/>
        </w:rPr>
        <w:tab/>
      </w:r>
      <w:r w:rsidRPr="00BC6ED3">
        <w:rPr>
          <w:bCs/>
          <w:sz w:val="24"/>
          <w:szCs w:val="24"/>
          <w:lang w:val="bs-Latn-BA"/>
        </w:rPr>
        <w:t>Ispitujući pobijanu presudu u granicama propisanim odredbom članka 241 stavak 1 Zakona o parničnom postupku (</w:t>
      </w:r>
      <w:r w:rsidRPr="00BC6ED3">
        <w:rPr>
          <w:sz w:val="24"/>
          <w:szCs w:val="24"/>
          <w:lang w:val="bs-Latn-BA"/>
        </w:rPr>
        <w:t>„Službene novine Federacije BiH“, br. 53/03, 73/05, 19/06 i 98/15</w:t>
      </w:r>
      <w:r w:rsidRPr="00BC6ED3">
        <w:rPr>
          <w:bCs/>
          <w:sz w:val="24"/>
          <w:szCs w:val="24"/>
          <w:lang w:val="bs-Latn-BA"/>
        </w:rPr>
        <w:t>), ovaj revizijski sud je donio odluku kao u izreci.</w:t>
      </w:r>
    </w:p>
    <w:p w14:paraId="3FD66BFF" w14:textId="77777777" w:rsidR="00406208" w:rsidRPr="00BC6ED3" w:rsidRDefault="00406208" w:rsidP="00406208">
      <w:pPr>
        <w:jc w:val="both"/>
        <w:rPr>
          <w:szCs w:val="24"/>
          <w:lang w:val="bs-Latn-BA"/>
        </w:rPr>
      </w:pPr>
    </w:p>
    <w:p w14:paraId="1FF9DCD2" w14:textId="303D38EB" w:rsidR="00406208" w:rsidRPr="00BC6ED3" w:rsidRDefault="00406208" w:rsidP="00406208">
      <w:pPr>
        <w:jc w:val="both"/>
        <w:rPr>
          <w:szCs w:val="24"/>
          <w:lang w:val="bs-Latn-BA"/>
        </w:rPr>
      </w:pPr>
      <w:r w:rsidRPr="00BC6ED3">
        <w:rPr>
          <w:szCs w:val="24"/>
          <w:lang w:val="bs-Latn-BA"/>
        </w:rPr>
        <w:tab/>
        <w:t xml:space="preserve">Revizija je osnovana. </w:t>
      </w:r>
    </w:p>
    <w:p w14:paraId="4F992D32" w14:textId="77777777" w:rsidR="00406208" w:rsidRPr="00BC6ED3" w:rsidRDefault="00406208" w:rsidP="00406208">
      <w:pPr>
        <w:jc w:val="both"/>
        <w:rPr>
          <w:szCs w:val="24"/>
          <w:lang w:val="bs-Latn-BA"/>
        </w:rPr>
      </w:pPr>
    </w:p>
    <w:p w14:paraId="2F410146" w14:textId="4AFEF3A7" w:rsidR="007C1ECE" w:rsidRPr="00BC6ED3" w:rsidRDefault="00406208" w:rsidP="007C1ECE">
      <w:pPr>
        <w:ind w:firstLine="720"/>
        <w:jc w:val="both"/>
        <w:rPr>
          <w:szCs w:val="24"/>
          <w:lang w:val="bs-Latn-BA"/>
        </w:rPr>
      </w:pPr>
      <w:r w:rsidRPr="00BC6ED3">
        <w:rPr>
          <w:szCs w:val="24"/>
          <w:lang w:val="bs-Latn-BA"/>
        </w:rPr>
        <w:t xml:space="preserve">Predmet spora u ovoj pravnoj stvari jeste utvrđenje diskriminacije </w:t>
      </w:r>
      <w:r w:rsidR="007C1ECE" w:rsidRPr="00BC6ED3">
        <w:rPr>
          <w:szCs w:val="24"/>
          <w:lang w:val="bs-Latn-BA"/>
        </w:rPr>
        <w:t xml:space="preserve">članova  </w:t>
      </w:r>
      <w:r w:rsidRPr="00BC6ED3">
        <w:rPr>
          <w:szCs w:val="24"/>
          <w:lang w:val="bs-Latn-BA"/>
        </w:rPr>
        <w:t>tužitel</w:t>
      </w:r>
      <w:r w:rsidR="007C1ECE" w:rsidRPr="00BC6ED3">
        <w:rPr>
          <w:szCs w:val="24"/>
          <w:lang w:val="bs-Latn-BA"/>
        </w:rPr>
        <w:t xml:space="preserve">jice </w:t>
      </w:r>
      <w:r w:rsidR="00992992" w:rsidRPr="00BC6ED3">
        <w:rPr>
          <w:szCs w:val="24"/>
          <w:lang w:val="bs-Latn-BA"/>
        </w:rPr>
        <w:t>(</w:t>
      </w:r>
      <w:r w:rsidR="007C1ECE" w:rsidRPr="00BC6ED3">
        <w:rPr>
          <w:szCs w:val="24"/>
          <w:lang w:val="bs-Latn-BA"/>
        </w:rPr>
        <w:t>Komore medicinskih biokemičara Federacije Bosne i Hercegovine</w:t>
      </w:r>
      <w:r w:rsidR="00992992" w:rsidRPr="00BC6ED3">
        <w:rPr>
          <w:szCs w:val="24"/>
          <w:lang w:val="bs-Latn-BA"/>
        </w:rPr>
        <w:t>)</w:t>
      </w:r>
      <w:r w:rsidR="007C1ECE" w:rsidRPr="00BC6ED3">
        <w:rPr>
          <w:szCs w:val="24"/>
          <w:lang w:val="bs-Latn-BA"/>
        </w:rPr>
        <w:t>,</w:t>
      </w:r>
      <w:r w:rsidRPr="00BC6ED3">
        <w:rPr>
          <w:szCs w:val="24"/>
          <w:lang w:val="bs-Latn-BA"/>
        </w:rPr>
        <w:t xml:space="preserve"> kao </w:t>
      </w:r>
      <w:r w:rsidR="007C1ECE" w:rsidRPr="00BC6ED3">
        <w:rPr>
          <w:szCs w:val="24"/>
          <w:lang w:val="bs-Latn-BA"/>
        </w:rPr>
        <w:t>magistara farmacije i specijalista medicinske biokemije, u odnosu na doktore medicine i stomatologije i to temelj</w:t>
      </w:r>
      <w:r w:rsidR="00992992" w:rsidRPr="00BC6ED3">
        <w:rPr>
          <w:szCs w:val="24"/>
          <w:lang w:val="bs-Latn-BA"/>
        </w:rPr>
        <w:t>em</w:t>
      </w:r>
      <w:r w:rsidR="007C1ECE" w:rsidRPr="00BC6ED3">
        <w:rPr>
          <w:szCs w:val="24"/>
          <w:lang w:val="bs-Latn-BA"/>
        </w:rPr>
        <w:t xml:space="preserve"> obrazovanja, a koja diskriminacija se </w:t>
      </w:r>
      <w:proofErr w:type="spellStart"/>
      <w:r w:rsidR="007C1ECE" w:rsidRPr="00BC6ED3">
        <w:rPr>
          <w:szCs w:val="24"/>
          <w:lang w:val="bs-Latn-BA"/>
        </w:rPr>
        <w:t>ispoljava</w:t>
      </w:r>
      <w:proofErr w:type="spellEnd"/>
      <w:r w:rsidR="007C1ECE" w:rsidRPr="00BC6ED3">
        <w:rPr>
          <w:szCs w:val="24"/>
          <w:lang w:val="bs-Latn-BA"/>
        </w:rPr>
        <w:t xml:space="preserve"> u potpisanom Kolektivnom ugovoru o pravima i obvezama poslodavaca i radnika u djelatnosti doktora medicine i stomatologije na teritoriji Kantona Sarajevo (Službene novine Kantona Sarajevo, broj 52/19) na način što je tim kolektivnim ugovorom doktorima medicine i stomatologije određen veći koeficijent za obračun plaće, te veća prava iz radnog odnosa: duži tjedni odmor, duži godišnji odmor, duže plaćeno odsustvo, duže neplaćeno odsustvo, pravo na plaću za vrijeme edukacije, troškovi edukacije, prava na </w:t>
      </w:r>
      <w:proofErr w:type="spellStart"/>
      <w:r w:rsidR="007C1ECE" w:rsidRPr="00BC6ED3">
        <w:rPr>
          <w:szCs w:val="24"/>
          <w:lang w:val="bs-Latn-BA"/>
        </w:rPr>
        <w:t>procenat</w:t>
      </w:r>
      <w:proofErr w:type="spellEnd"/>
      <w:r w:rsidR="007C1ECE" w:rsidRPr="00BC6ED3">
        <w:rPr>
          <w:szCs w:val="24"/>
          <w:lang w:val="bs-Latn-BA"/>
        </w:rPr>
        <w:t xml:space="preserve"> uvećanja plaće za stečeno zvanje primarijus, pravo na veću naknadu za dežurstvo, kumulaciju uvećanja plate temeljem uvjeta rada i neograničavanje na dane provedene na radu.</w:t>
      </w:r>
    </w:p>
    <w:p w14:paraId="1D7A367F" w14:textId="77777777" w:rsidR="00406208" w:rsidRPr="00BC6ED3" w:rsidRDefault="00406208" w:rsidP="00406208">
      <w:pPr>
        <w:jc w:val="both"/>
        <w:rPr>
          <w:noProof/>
          <w:szCs w:val="24"/>
          <w:lang w:val="bs-Latn-BA"/>
        </w:rPr>
      </w:pPr>
    </w:p>
    <w:p w14:paraId="637D1D0C" w14:textId="12A200CE" w:rsidR="002439B1" w:rsidRPr="00BC6ED3" w:rsidRDefault="00406208" w:rsidP="002439B1">
      <w:pPr>
        <w:ind w:right="-7"/>
        <w:jc w:val="both"/>
        <w:rPr>
          <w:rStyle w:val="fontstyle01"/>
          <w:rFonts w:ascii="Times New Roman" w:hAnsi="Times New Roman"/>
          <w:sz w:val="24"/>
          <w:szCs w:val="24"/>
          <w:lang w:val="bs-Latn-BA"/>
        </w:rPr>
      </w:pPr>
      <w:r w:rsidRPr="00BC6ED3">
        <w:rPr>
          <w:noProof/>
          <w:szCs w:val="24"/>
          <w:lang w:val="bs-Latn-BA"/>
        </w:rPr>
        <w:t xml:space="preserve">           </w:t>
      </w:r>
      <w:r w:rsidR="00BC6ED3">
        <w:rPr>
          <w:noProof/>
          <w:szCs w:val="24"/>
          <w:lang w:val="bs-Latn-BA"/>
        </w:rPr>
        <w:tab/>
      </w:r>
      <w:r w:rsidR="002439B1" w:rsidRPr="00BC6ED3">
        <w:rPr>
          <w:noProof/>
          <w:szCs w:val="24"/>
          <w:lang w:val="bs-Latn-BA"/>
        </w:rPr>
        <w:t xml:space="preserve">Nesporno je da su članovi tužiteljice </w:t>
      </w:r>
      <w:r w:rsidR="0069686A" w:rsidRPr="00BC6ED3">
        <w:rPr>
          <w:noProof/>
          <w:szCs w:val="24"/>
          <w:lang w:val="bs-Latn-BA"/>
        </w:rPr>
        <w:t xml:space="preserve">magistri farmacije i </w:t>
      </w:r>
      <w:r w:rsidR="002439B1" w:rsidRPr="00BC6ED3">
        <w:rPr>
          <w:noProof/>
          <w:szCs w:val="24"/>
          <w:lang w:val="bs-Latn-BA"/>
        </w:rPr>
        <w:t>medicinski biokemičari, da je t</w:t>
      </w:r>
      <w:r w:rsidR="002439B1" w:rsidRPr="00BC6ED3">
        <w:rPr>
          <w:szCs w:val="24"/>
          <w:lang w:val="bs-Latn-BA"/>
        </w:rPr>
        <w:t xml:space="preserve">uženi 03.11.2017. godine sa Sindikatom radnika u zdravstvu u Kantonu Sarajevo kao </w:t>
      </w:r>
      <w:r w:rsidR="002439B1" w:rsidRPr="00BC6ED3">
        <w:rPr>
          <w:szCs w:val="24"/>
          <w:lang w:val="bs-Latn-BA"/>
        </w:rPr>
        <w:lastRenderedPageBreak/>
        <w:t xml:space="preserve">reprezentativnim sindikatom </w:t>
      </w:r>
      <w:proofErr w:type="spellStart"/>
      <w:r w:rsidR="002439B1" w:rsidRPr="00BC6ED3">
        <w:rPr>
          <w:szCs w:val="24"/>
          <w:lang w:val="bs-Latn-BA"/>
        </w:rPr>
        <w:t>zaključio</w:t>
      </w:r>
      <w:proofErr w:type="spellEnd"/>
      <w:r w:rsidR="002439B1" w:rsidRPr="00BC6ED3">
        <w:rPr>
          <w:szCs w:val="24"/>
          <w:lang w:val="bs-Latn-BA"/>
        </w:rPr>
        <w:t xml:space="preserve"> </w:t>
      </w:r>
      <w:r w:rsidR="002439B1" w:rsidRPr="00BC6ED3">
        <w:rPr>
          <w:szCs w:val="24"/>
          <w:bdr w:val="none" w:sz="0" w:space="0" w:color="auto" w:frame="1"/>
          <w:lang w:val="bs-Latn-BA" w:eastAsia="bs-Latn-BA"/>
        </w:rPr>
        <w:t xml:space="preserve">Kolektivni ugovor o pravima i obvezama poslodavaca i radnika u oblasti zdravstva za područje Kantona Sarajevo (Službene novine Kantona Sarajevo  broj 44/17), </w:t>
      </w:r>
      <w:r w:rsidR="002439B1" w:rsidRPr="00BC6ED3">
        <w:rPr>
          <w:szCs w:val="24"/>
          <w:lang w:val="bs-Latn-BA" w:eastAsia="bs-Latn-BA"/>
        </w:rPr>
        <w:t>kojim je odredbom članka 33 stavak 1 određeno da se</w:t>
      </w:r>
      <w:r w:rsidR="002439B1" w:rsidRPr="00BC6ED3">
        <w:rPr>
          <w:rStyle w:val="fontstyle01"/>
          <w:rFonts w:ascii="Times New Roman" w:hAnsi="Times New Roman"/>
          <w:sz w:val="24"/>
          <w:szCs w:val="24"/>
          <w:lang w:val="bs-Latn-BA"/>
        </w:rPr>
        <w:t xml:space="preserve"> pojedinačni poslovi, odnosno zanimanja razvrstavaju prema</w:t>
      </w:r>
      <w:r w:rsidR="002439B1" w:rsidRPr="00BC6ED3">
        <w:rPr>
          <w:color w:val="231F20"/>
          <w:szCs w:val="24"/>
          <w:lang w:val="bs-Latn-BA"/>
        </w:rPr>
        <w:t xml:space="preserve"> </w:t>
      </w:r>
      <w:r w:rsidR="002439B1" w:rsidRPr="00BC6ED3">
        <w:rPr>
          <w:rStyle w:val="fontstyle01"/>
          <w:rFonts w:ascii="Times New Roman" w:hAnsi="Times New Roman"/>
          <w:sz w:val="24"/>
          <w:szCs w:val="24"/>
          <w:lang w:val="bs-Latn-BA"/>
        </w:rPr>
        <w:t>složenosti poslova radnog mjesta u grupe složenosti sa</w:t>
      </w:r>
      <w:r w:rsidR="002439B1" w:rsidRPr="00BC6ED3">
        <w:rPr>
          <w:color w:val="231F20"/>
          <w:szCs w:val="24"/>
          <w:lang w:val="bs-Latn-BA"/>
        </w:rPr>
        <w:t xml:space="preserve"> </w:t>
      </w:r>
      <w:r w:rsidR="002439B1" w:rsidRPr="00BC6ED3">
        <w:rPr>
          <w:rStyle w:val="fontstyle01"/>
          <w:rFonts w:ascii="Times New Roman" w:hAnsi="Times New Roman"/>
          <w:sz w:val="24"/>
          <w:szCs w:val="24"/>
          <w:lang w:val="bs-Latn-BA"/>
        </w:rPr>
        <w:t xml:space="preserve">koeficijentima složenosti u rasponu od 1,00 do 4,40, pa su u t.  </w:t>
      </w:r>
      <w:r w:rsidR="002439B1" w:rsidRPr="00BC6ED3">
        <w:rPr>
          <w:szCs w:val="24"/>
          <w:lang w:val="bs-Latn-BA" w:eastAsia="bs-Latn-BA"/>
        </w:rPr>
        <w:t>12, 13 i 14 razvrstani poslovi zanimanja IX grupe i određeni koeficijenti, gdje je točkom 11 određeno zanimanje</w:t>
      </w:r>
      <w:r w:rsidR="002439B1" w:rsidRPr="00BC6ED3">
        <w:rPr>
          <w:rStyle w:val="fontstyle01"/>
          <w:rFonts w:ascii="Times New Roman" w:hAnsi="Times New Roman"/>
          <w:sz w:val="24"/>
          <w:szCs w:val="24"/>
          <w:lang w:val="bs-Latn-BA"/>
        </w:rPr>
        <w:t xml:space="preserve"> IX/1 grupe - koeficijent složenosti 3,50  i izričito navedeno da su to zanimanja odnosno poslovi za koja je potrebna visoka</w:t>
      </w:r>
      <w:r w:rsidR="002439B1" w:rsidRPr="00BC6ED3">
        <w:rPr>
          <w:color w:val="231F20"/>
          <w:szCs w:val="24"/>
          <w:lang w:val="bs-Latn-BA"/>
        </w:rPr>
        <w:t xml:space="preserve"> </w:t>
      </w:r>
      <w:r w:rsidR="002439B1" w:rsidRPr="00BC6ED3">
        <w:rPr>
          <w:rStyle w:val="fontstyle01"/>
          <w:rFonts w:ascii="Times New Roman" w:hAnsi="Times New Roman"/>
          <w:sz w:val="24"/>
          <w:szCs w:val="24"/>
          <w:lang w:val="bs-Latn-BA"/>
        </w:rPr>
        <w:t>stručna sprema zdravstvenog smjera:</w:t>
      </w:r>
      <w:r w:rsidR="002439B1" w:rsidRPr="00BC6ED3">
        <w:rPr>
          <w:color w:val="231F20"/>
          <w:szCs w:val="24"/>
          <w:lang w:val="bs-Latn-BA"/>
        </w:rPr>
        <w:t xml:space="preserve"> </w:t>
      </w:r>
      <w:r w:rsidR="002439B1" w:rsidRPr="00BC6ED3">
        <w:rPr>
          <w:rStyle w:val="fontstyle01"/>
          <w:rFonts w:ascii="Times New Roman" w:hAnsi="Times New Roman"/>
          <w:sz w:val="24"/>
          <w:szCs w:val="24"/>
          <w:lang w:val="bs-Latn-BA"/>
        </w:rPr>
        <w:t>1. doktor medicine</w:t>
      </w:r>
      <w:r w:rsidR="002439B1" w:rsidRPr="00BC6ED3">
        <w:rPr>
          <w:color w:val="231F20"/>
          <w:szCs w:val="24"/>
          <w:lang w:val="bs-Latn-BA"/>
        </w:rPr>
        <w:t xml:space="preserve"> </w:t>
      </w:r>
      <w:r w:rsidR="002439B1" w:rsidRPr="00BC6ED3">
        <w:rPr>
          <w:rStyle w:val="fontstyle01"/>
          <w:rFonts w:ascii="Times New Roman" w:hAnsi="Times New Roman"/>
          <w:sz w:val="24"/>
          <w:szCs w:val="24"/>
          <w:lang w:val="bs-Latn-BA"/>
        </w:rPr>
        <w:t>2. doktor stomatologije</w:t>
      </w:r>
      <w:r w:rsidR="002439B1" w:rsidRPr="00BC6ED3">
        <w:rPr>
          <w:color w:val="231F20"/>
          <w:szCs w:val="24"/>
          <w:lang w:val="bs-Latn-BA"/>
        </w:rPr>
        <w:t xml:space="preserve"> i </w:t>
      </w:r>
      <w:r w:rsidR="002439B1" w:rsidRPr="00BC6ED3">
        <w:rPr>
          <w:rStyle w:val="fontstyle01"/>
          <w:rFonts w:ascii="Times New Roman" w:hAnsi="Times New Roman"/>
          <w:sz w:val="24"/>
          <w:szCs w:val="24"/>
          <w:lang w:val="bs-Latn-BA"/>
        </w:rPr>
        <w:t xml:space="preserve">3. magistar farmacije, dok su je u točki 13  navedeno zanimanja IX/3 grupe - koeficijent složenosti 4,20 i da su to </w:t>
      </w:r>
      <w:r w:rsidR="002439B1" w:rsidRPr="00BC6ED3">
        <w:rPr>
          <w:color w:val="231F20"/>
          <w:szCs w:val="24"/>
          <w:lang w:val="bs-Latn-BA"/>
        </w:rPr>
        <w:t>s</w:t>
      </w:r>
      <w:r w:rsidR="002439B1" w:rsidRPr="00BC6ED3">
        <w:rPr>
          <w:rStyle w:val="fontstyle01"/>
          <w:rFonts w:ascii="Times New Roman" w:hAnsi="Times New Roman"/>
          <w:sz w:val="24"/>
          <w:szCs w:val="24"/>
          <w:lang w:val="bs-Latn-BA"/>
        </w:rPr>
        <w:t>loženi i vrlo složeni poslovi za koje je potrebna visoka stručna sprema zdravstvenog usmjerenja i specijalizacija.</w:t>
      </w:r>
    </w:p>
    <w:p w14:paraId="0A282938" w14:textId="77777777" w:rsidR="002439B1" w:rsidRPr="00BC6ED3" w:rsidRDefault="002439B1" w:rsidP="002439B1">
      <w:pPr>
        <w:ind w:right="-7"/>
        <w:jc w:val="both"/>
        <w:rPr>
          <w:szCs w:val="24"/>
          <w:lang w:val="bs-Latn-BA"/>
        </w:rPr>
      </w:pPr>
    </w:p>
    <w:p w14:paraId="41C1F45A" w14:textId="2ADCD622" w:rsidR="002439B1" w:rsidRPr="00BC6ED3" w:rsidRDefault="002439B1" w:rsidP="002439B1">
      <w:pPr>
        <w:ind w:right="-7"/>
        <w:jc w:val="both"/>
        <w:rPr>
          <w:szCs w:val="24"/>
          <w:lang w:val="bs-Latn-BA"/>
        </w:rPr>
      </w:pPr>
      <w:r w:rsidRPr="00BC6ED3">
        <w:rPr>
          <w:szCs w:val="24"/>
          <w:lang w:val="bs-Latn-BA"/>
        </w:rPr>
        <w:t xml:space="preserve">           Nesporno je i da je samo pet dana kasnije, 08.11.2017. godine tuženi</w:t>
      </w:r>
      <w:r w:rsidR="00992992" w:rsidRPr="00BC6ED3">
        <w:rPr>
          <w:szCs w:val="24"/>
          <w:lang w:val="bs-Latn-BA"/>
        </w:rPr>
        <w:t xml:space="preserve"> </w:t>
      </w:r>
      <w:r w:rsidRPr="00BC6ED3">
        <w:rPr>
          <w:szCs w:val="24"/>
          <w:lang w:val="bs-Latn-BA"/>
        </w:rPr>
        <w:t xml:space="preserve">sa Sindikatom </w:t>
      </w:r>
      <w:r w:rsidRPr="00BC6ED3">
        <w:rPr>
          <w:rStyle w:val="fontstyle01"/>
          <w:rFonts w:ascii="Times New Roman" w:hAnsi="Times New Roman"/>
          <w:sz w:val="24"/>
          <w:szCs w:val="24"/>
          <w:lang w:val="bs-Latn-BA"/>
        </w:rPr>
        <w:t>doktora medicine</w:t>
      </w:r>
      <w:r w:rsidRPr="00BC6ED3">
        <w:rPr>
          <w:color w:val="231F20"/>
          <w:szCs w:val="24"/>
          <w:lang w:val="bs-Latn-BA"/>
        </w:rPr>
        <w:t xml:space="preserve"> </w:t>
      </w:r>
      <w:r w:rsidRPr="00BC6ED3">
        <w:rPr>
          <w:rStyle w:val="fontstyle01"/>
          <w:rFonts w:ascii="Times New Roman" w:hAnsi="Times New Roman"/>
          <w:sz w:val="24"/>
          <w:szCs w:val="24"/>
          <w:lang w:val="bs-Latn-BA"/>
        </w:rPr>
        <w:t>i stomatologije na teritoriji</w:t>
      </w:r>
      <w:r w:rsidRPr="00BC6ED3">
        <w:rPr>
          <w:szCs w:val="24"/>
          <w:lang w:val="bs-Latn-BA"/>
        </w:rPr>
        <w:t xml:space="preserve"> Kantona Sarajevo </w:t>
      </w:r>
      <w:proofErr w:type="spellStart"/>
      <w:r w:rsidRPr="00BC6ED3">
        <w:rPr>
          <w:szCs w:val="24"/>
          <w:lang w:val="bs-Latn-BA"/>
        </w:rPr>
        <w:t>zaključio</w:t>
      </w:r>
      <w:proofErr w:type="spellEnd"/>
      <w:r w:rsidRPr="00BC6ED3">
        <w:rPr>
          <w:szCs w:val="24"/>
          <w:lang w:val="bs-Latn-BA"/>
        </w:rPr>
        <w:t xml:space="preserve"> </w:t>
      </w:r>
      <w:r w:rsidRPr="00BC6ED3">
        <w:rPr>
          <w:szCs w:val="24"/>
          <w:bdr w:val="none" w:sz="0" w:space="0" w:color="auto" w:frame="1"/>
          <w:lang w:val="bs-Latn-BA" w:eastAsia="bs-Latn-BA"/>
        </w:rPr>
        <w:t>Kolektivni ugovor o pravima i obvezama poslodavaca i radnika u djelatnosti</w:t>
      </w:r>
      <w:r w:rsidRPr="00BC6ED3">
        <w:rPr>
          <w:rStyle w:val="fontstyle01"/>
          <w:rFonts w:ascii="Times New Roman" w:hAnsi="Times New Roman"/>
          <w:sz w:val="24"/>
          <w:szCs w:val="24"/>
          <w:lang w:val="bs-Latn-BA"/>
        </w:rPr>
        <w:t xml:space="preserve"> doktora medicine</w:t>
      </w:r>
      <w:r w:rsidRPr="00BC6ED3">
        <w:rPr>
          <w:color w:val="231F20"/>
          <w:szCs w:val="24"/>
          <w:lang w:val="bs-Latn-BA"/>
        </w:rPr>
        <w:t xml:space="preserve"> </w:t>
      </w:r>
      <w:r w:rsidRPr="00BC6ED3">
        <w:rPr>
          <w:rStyle w:val="fontstyle01"/>
          <w:rFonts w:ascii="Times New Roman" w:hAnsi="Times New Roman"/>
          <w:sz w:val="24"/>
          <w:szCs w:val="24"/>
          <w:lang w:val="bs-Latn-BA"/>
        </w:rPr>
        <w:t>i stomatologije na teritoriji</w:t>
      </w:r>
      <w:r w:rsidRPr="00BC6ED3">
        <w:rPr>
          <w:szCs w:val="24"/>
          <w:lang w:val="bs-Latn-BA"/>
        </w:rPr>
        <w:t xml:space="preserve"> Kantona Sarajevo (</w:t>
      </w:r>
      <w:r w:rsidRPr="00BC6ED3">
        <w:rPr>
          <w:szCs w:val="24"/>
          <w:bdr w:val="none" w:sz="0" w:space="0" w:color="auto" w:frame="1"/>
          <w:lang w:val="bs-Latn-BA" w:eastAsia="bs-Latn-BA"/>
        </w:rPr>
        <w:t xml:space="preserve">Službene novine Kantona Sarajevo broj 45/17), </w:t>
      </w:r>
      <w:r w:rsidRPr="00BC6ED3">
        <w:rPr>
          <w:szCs w:val="24"/>
          <w:lang w:val="bs-Latn-BA" w:eastAsia="bs-Latn-BA"/>
        </w:rPr>
        <w:t>kojim je odredbom članka 37 stavak 1 određeno da se</w:t>
      </w:r>
      <w:r w:rsidRPr="00BC6ED3">
        <w:rPr>
          <w:rStyle w:val="fontstyle01"/>
          <w:rFonts w:ascii="Times New Roman" w:hAnsi="Times New Roman"/>
          <w:sz w:val="24"/>
          <w:szCs w:val="24"/>
          <w:lang w:val="bs-Latn-BA"/>
        </w:rPr>
        <w:t xml:space="preserve"> pojedinačni poslovi, odnosno zanimanja razvrstavaju  u tri grupe složenosti pa su u</w:t>
      </w:r>
      <w:r w:rsidRPr="00BC6ED3">
        <w:rPr>
          <w:szCs w:val="24"/>
          <w:lang w:val="bs-Latn-BA"/>
        </w:rPr>
        <w:t xml:space="preserve"> I grupu, sa koeficijentom složenosti 3,9 uvrštena zanimanja odnosno poslovi za koja je potrebna visoka stručna sprema, doktor medicine i doktor stomatologije, a u II grupu, sa koeficijentom složenosti 4,7 uvršteni su složeni i vrlo složeni poslovi za koje je potrebna visoka stručna sprema, doktor medicine i doktor stomatologije i specijalizacija. </w:t>
      </w:r>
    </w:p>
    <w:p w14:paraId="70E1D4C9" w14:textId="77777777" w:rsidR="002439B1" w:rsidRPr="00BC6ED3" w:rsidRDefault="002439B1" w:rsidP="002439B1">
      <w:pPr>
        <w:ind w:right="-7"/>
        <w:jc w:val="both"/>
        <w:rPr>
          <w:szCs w:val="24"/>
          <w:lang w:val="bs-Latn-BA"/>
        </w:rPr>
      </w:pPr>
    </w:p>
    <w:p w14:paraId="22AD2373" w14:textId="63629CE4" w:rsidR="002439B1" w:rsidRPr="00BC6ED3" w:rsidRDefault="002439B1" w:rsidP="002439B1">
      <w:pPr>
        <w:ind w:right="-7"/>
        <w:jc w:val="both"/>
        <w:rPr>
          <w:szCs w:val="24"/>
          <w:lang w:val="bs-Latn-BA"/>
        </w:rPr>
      </w:pPr>
      <w:r w:rsidRPr="00BC6ED3">
        <w:rPr>
          <w:szCs w:val="24"/>
          <w:lang w:val="bs-Latn-BA"/>
        </w:rPr>
        <w:t xml:space="preserve">           Također je nesporno da je tuženi 20.12.2019. godine sa Sindikatom </w:t>
      </w:r>
      <w:r w:rsidRPr="00BC6ED3">
        <w:rPr>
          <w:rStyle w:val="fontstyle01"/>
          <w:rFonts w:ascii="Times New Roman" w:hAnsi="Times New Roman"/>
          <w:sz w:val="24"/>
          <w:szCs w:val="24"/>
          <w:lang w:val="bs-Latn-BA"/>
        </w:rPr>
        <w:t>doktora medicine</w:t>
      </w:r>
      <w:r w:rsidRPr="00BC6ED3">
        <w:rPr>
          <w:color w:val="231F20"/>
          <w:szCs w:val="24"/>
          <w:lang w:val="bs-Latn-BA"/>
        </w:rPr>
        <w:t xml:space="preserve"> </w:t>
      </w:r>
      <w:r w:rsidRPr="00BC6ED3">
        <w:rPr>
          <w:rStyle w:val="fontstyle01"/>
          <w:rFonts w:ascii="Times New Roman" w:hAnsi="Times New Roman"/>
          <w:sz w:val="24"/>
          <w:szCs w:val="24"/>
          <w:lang w:val="bs-Latn-BA"/>
        </w:rPr>
        <w:t xml:space="preserve">i stomatologije </w:t>
      </w:r>
      <w:r w:rsidRPr="00BC6ED3">
        <w:rPr>
          <w:szCs w:val="24"/>
          <w:lang w:val="bs-Latn-BA"/>
        </w:rPr>
        <w:t xml:space="preserve">Kantona Sarajevo, </w:t>
      </w:r>
      <w:proofErr w:type="spellStart"/>
      <w:r w:rsidRPr="00BC6ED3">
        <w:rPr>
          <w:szCs w:val="24"/>
          <w:lang w:val="bs-Latn-BA"/>
        </w:rPr>
        <w:t>zaključio</w:t>
      </w:r>
      <w:proofErr w:type="spellEnd"/>
      <w:r w:rsidRPr="00BC6ED3">
        <w:rPr>
          <w:szCs w:val="24"/>
          <w:lang w:val="bs-Latn-BA"/>
        </w:rPr>
        <w:t xml:space="preserve"> </w:t>
      </w:r>
      <w:r w:rsidRPr="00BC6ED3">
        <w:rPr>
          <w:szCs w:val="24"/>
          <w:bdr w:val="none" w:sz="0" w:space="0" w:color="auto" w:frame="1"/>
          <w:lang w:val="bs-Latn-BA" w:eastAsia="bs-Latn-BA"/>
        </w:rPr>
        <w:t>Kolektivni ugovor o pravima i obvezama poslodavaca i radnika u djelatnosti</w:t>
      </w:r>
      <w:r w:rsidRPr="00BC6ED3">
        <w:rPr>
          <w:rStyle w:val="fontstyle01"/>
          <w:rFonts w:ascii="Times New Roman" w:hAnsi="Times New Roman"/>
          <w:sz w:val="24"/>
          <w:szCs w:val="24"/>
          <w:lang w:val="bs-Latn-BA"/>
        </w:rPr>
        <w:t xml:space="preserve"> doktora medicine</w:t>
      </w:r>
      <w:r w:rsidRPr="00BC6ED3">
        <w:rPr>
          <w:color w:val="231F20"/>
          <w:szCs w:val="24"/>
          <w:lang w:val="bs-Latn-BA"/>
        </w:rPr>
        <w:t xml:space="preserve"> </w:t>
      </w:r>
      <w:r w:rsidRPr="00BC6ED3">
        <w:rPr>
          <w:rStyle w:val="fontstyle01"/>
          <w:rFonts w:ascii="Times New Roman" w:hAnsi="Times New Roman"/>
          <w:sz w:val="24"/>
          <w:szCs w:val="24"/>
          <w:lang w:val="bs-Latn-BA"/>
        </w:rPr>
        <w:t>i stomatologije na teritoriji</w:t>
      </w:r>
      <w:r w:rsidRPr="00BC6ED3">
        <w:rPr>
          <w:szCs w:val="24"/>
          <w:lang w:val="bs-Latn-BA"/>
        </w:rPr>
        <w:t xml:space="preserve"> Kantona Sarajevo</w:t>
      </w:r>
      <w:r w:rsidR="00803029" w:rsidRPr="00BC6ED3">
        <w:rPr>
          <w:szCs w:val="24"/>
          <w:lang w:val="bs-Latn-BA"/>
        </w:rPr>
        <w:t xml:space="preserve"> (</w:t>
      </w:r>
      <w:r w:rsidRPr="00BC6ED3">
        <w:rPr>
          <w:szCs w:val="24"/>
          <w:bdr w:val="none" w:sz="0" w:space="0" w:color="auto" w:frame="1"/>
          <w:lang w:val="bs-Latn-BA" w:eastAsia="bs-Latn-BA"/>
        </w:rPr>
        <w:t>Službene novine Kantona Sarajevo broj 52/19</w:t>
      </w:r>
      <w:r w:rsidR="00803029" w:rsidRPr="00BC6ED3">
        <w:rPr>
          <w:szCs w:val="24"/>
          <w:bdr w:val="none" w:sz="0" w:space="0" w:color="auto" w:frame="1"/>
          <w:lang w:val="bs-Latn-BA" w:eastAsia="bs-Latn-BA"/>
        </w:rPr>
        <w:t>)</w:t>
      </w:r>
      <w:r w:rsidRPr="00BC6ED3">
        <w:rPr>
          <w:szCs w:val="24"/>
          <w:bdr w:val="none" w:sz="0" w:space="0" w:color="auto" w:frame="1"/>
          <w:lang w:val="bs-Latn-BA" w:eastAsia="bs-Latn-BA"/>
        </w:rPr>
        <w:t xml:space="preserve">, </w:t>
      </w:r>
      <w:r w:rsidRPr="00BC6ED3">
        <w:rPr>
          <w:szCs w:val="24"/>
          <w:lang w:val="bs-Latn-BA" w:eastAsia="bs-Latn-BA"/>
        </w:rPr>
        <w:t>kojim je odredbom član</w:t>
      </w:r>
      <w:r w:rsidR="00803029" w:rsidRPr="00BC6ED3">
        <w:rPr>
          <w:szCs w:val="24"/>
          <w:lang w:val="bs-Latn-BA" w:eastAsia="bs-Latn-BA"/>
        </w:rPr>
        <w:t>k</w:t>
      </w:r>
      <w:r w:rsidRPr="00BC6ED3">
        <w:rPr>
          <w:szCs w:val="24"/>
          <w:lang w:val="bs-Latn-BA" w:eastAsia="bs-Latn-BA"/>
        </w:rPr>
        <w:t>a 37 stav</w:t>
      </w:r>
      <w:r w:rsidR="00803029" w:rsidRPr="00BC6ED3">
        <w:rPr>
          <w:szCs w:val="24"/>
          <w:lang w:val="bs-Latn-BA" w:eastAsia="bs-Latn-BA"/>
        </w:rPr>
        <w:t>ak</w:t>
      </w:r>
      <w:r w:rsidRPr="00BC6ED3">
        <w:rPr>
          <w:szCs w:val="24"/>
          <w:lang w:val="bs-Latn-BA" w:eastAsia="bs-Latn-BA"/>
        </w:rPr>
        <w:t xml:space="preserve"> 1 određeno da se</w:t>
      </w:r>
      <w:r w:rsidRPr="00BC6ED3">
        <w:rPr>
          <w:rStyle w:val="fontstyle01"/>
          <w:rFonts w:ascii="Times New Roman" w:hAnsi="Times New Roman"/>
          <w:sz w:val="24"/>
          <w:szCs w:val="24"/>
          <w:lang w:val="bs-Latn-BA"/>
        </w:rPr>
        <w:t xml:space="preserve"> pojedinačni poslovi, odnosno zanimanja razvrstavaju  u tri grupe složenosti</w:t>
      </w:r>
      <w:r w:rsidR="00803029" w:rsidRPr="00BC6ED3">
        <w:rPr>
          <w:rStyle w:val="fontstyle01"/>
          <w:rFonts w:ascii="Times New Roman" w:hAnsi="Times New Roman"/>
          <w:sz w:val="24"/>
          <w:szCs w:val="24"/>
          <w:lang w:val="bs-Latn-BA"/>
        </w:rPr>
        <w:t>,</w:t>
      </w:r>
      <w:r w:rsidRPr="00BC6ED3">
        <w:rPr>
          <w:rStyle w:val="fontstyle01"/>
          <w:rFonts w:ascii="Times New Roman" w:hAnsi="Times New Roman"/>
          <w:sz w:val="24"/>
          <w:szCs w:val="24"/>
          <w:lang w:val="bs-Latn-BA"/>
        </w:rPr>
        <w:t xml:space="preserve"> pa su </w:t>
      </w:r>
      <w:r w:rsidRPr="00BC6ED3">
        <w:rPr>
          <w:szCs w:val="24"/>
          <w:lang w:val="bs-Latn-BA"/>
        </w:rPr>
        <w:t>u II grupu, sa koeficijentom složenosti 5,4 uvršteni složeni i vrlo složeni poslovi za koje je potrebna visoka stručna sprema, doktor medicine i doktor stomatologije i specijalizacija.</w:t>
      </w:r>
    </w:p>
    <w:p w14:paraId="74896C6B" w14:textId="6735B324" w:rsidR="00105E32" w:rsidRPr="00BC6ED3" w:rsidRDefault="00105E32" w:rsidP="00105E32">
      <w:pPr>
        <w:jc w:val="both"/>
        <w:rPr>
          <w:szCs w:val="24"/>
          <w:lang w:val="bs-Latn-BA" w:eastAsia="hr-HR"/>
        </w:rPr>
      </w:pPr>
    </w:p>
    <w:p w14:paraId="6C30E90B" w14:textId="4425BC7A" w:rsidR="002439B1" w:rsidRPr="00BC6ED3" w:rsidRDefault="00803029" w:rsidP="002439B1">
      <w:pPr>
        <w:ind w:right="-7"/>
        <w:jc w:val="both"/>
        <w:rPr>
          <w:szCs w:val="24"/>
          <w:lang w:val="bs-Latn-BA"/>
        </w:rPr>
      </w:pPr>
      <w:r w:rsidRPr="00BC6ED3">
        <w:rPr>
          <w:szCs w:val="24"/>
          <w:lang w:val="bs-Latn-BA"/>
        </w:rPr>
        <w:t xml:space="preserve">            Drugostupanjski sud smatra da su n</w:t>
      </w:r>
      <w:r w:rsidR="002439B1" w:rsidRPr="00BC6ED3">
        <w:rPr>
          <w:szCs w:val="24"/>
          <w:lang w:val="bs-Latn-BA"/>
        </w:rPr>
        <w:t>a taj način</w:t>
      </w:r>
      <w:r w:rsidR="004F0F01" w:rsidRPr="00BC6ED3">
        <w:rPr>
          <w:szCs w:val="24"/>
          <w:lang w:val="bs-Latn-BA"/>
        </w:rPr>
        <w:t>, donošenjem prethodno navedenih kolektivnih ugovora samih po sebi,</w:t>
      </w:r>
      <w:r w:rsidR="002439B1" w:rsidRPr="00BC6ED3">
        <w:rPr>
          <w:szCs w:val="24"/>
          <w:lang w:val="bs-Latn-BA"/>
        </w:rPr>
        <w:t xml:space="preserve"> doktori medicine i stomatologije</w:t>
      </w:r>
      <w:r w:rsidR="00992992" w:rsidRPr="00BC6ED3">
        <w:rPr>
          <w:szCs w:val="24"/>
          <w:lang w:val="bs-Latn-BA"/>
        </w:rPr>
        <w:t xml:space="preserve"> koji imaju specijalizaciju</w:t>
      </w:r>
      <w:r w:rsidR="002439B1" w:rsidRPr="00BC6ED3">
        <w:rPr>
          <w:szCs w:val="24"/>
          <w:lang w:val="bs-Latn-BA"/>
        </w:rPr>
        <w:t xml:space="preserve"> stavljeni u povoljniji položaj u odnosu na magistre farmacije koji imaju specijalizaciju iz oblasti bio</w:t>
      </w:r>
      <w:r w:rsidRPr="00BC6ED3">
        <w:rPr>
          <w:szCs w:val="24"/>
          <w:lang w:val="bs-Latn-BA"/>
        </w:rPr>
        <w:t>k</w:t>
      </w:r>
      <w:r w:rsidR="002439B1" w:rsidRPr="00BC6ED3">
        <w:rPr>
          <w:szCs w:val="24"/>
          <w:lang w:val="bs-Latn-BA"/>
        </w:rPr>
        <w:t>emije</w:t>
      </w:r>
      <w:r w:rsidR="00683322" w:rsidRPr="00BC6ED3">
        <w:rPr>
          <w:szCs w:val="24"/>
          <w:lang w:val="bs-Latn-BA"/>
        </w:rPr>
        <w:t xml:space="preserve"> i koji su na ovaj način diskriminirani</w:t>
      </w:r>
      <w:r w:rsidR="002439B1" w:rsidRPr="00BC6ED3">
        <w:rPr>
          <w:szCs w:val="24"/>
          <w:lang w:val="bs-Latn-BA"/>
        </w:rPr>
        <w:t xml:space="preserve">. </w:t>
      </w:r>
    </w:p>
    <w:p w14:paraId="63992112" w14:textId="77777777" w:rsidR="00406208" w:rsidRPr="00BC6ED3" w:rsidRDefault="00406208" w:rsidP="00406208">
      <w:pPr>
        <w:jc w:val="both"/>
        <w:rPr>
          <w:szCs w:val="24"/>
          <w:lang w:val="bs-Latn-BA" w:eastAsia="hr-HR"/>
        </w:rPr>
      </w:pPr>
    </w:p>
    <w:p w14:paraId="049696B8" w14:textId="3D2B2E87" w:rsidR="00406208" w:rsidRPr="00BC6ED3" w:rsidRDefault="00406208" w:rsidP="00406208">
      <w:pPr>
        <w:jc w:val="both"/>
        <w:rPr>
          <w:szCs w:val="24"/>
          <w:lang w:val="bs-Latn-BA" w:eastAsia="hr-HR"/>
        </w:rPr>
      </w:pPr>
      <w:r w:rsidRPr="00BC6ED3">
        <w:rPr>
          <w:szCs w:val="24"/>
          <w:lang w:val="bs-Latn-BA" w:eastAsia="hr-HR"/>
        </w:rPr>
        <w:t xml:space="preserve">            </w:t>
      </w:r>
      <w:r w:rsidR="00105E32" w:rsidRPr="00BC6ED3">
        <w:rPr>
          <w:szCs w:val="24"/>
          <w:lang w:val="bs-Latn-BA" w:eastAsia="hr-HR"/>
        </w:rPr>
        <w:t>P</w:t>
      </w:r>
      <w:r w:rsidRPr="00BC6ED3">
        <w:rPr>
          <w:szCs w:val="24"/>
          <w:lang w:val="bs-Latn-BA" w:eastAsia="hr-HR"/>
        </w:rPr>
        <w:t>obijana presuda</w:t>
      </w:r>
      <w:r w:rsidR="00105E32" w:rsidRPr="00BC6ED3">
        <w:rPr>
          <w:szCs w:val="24"/>
          <w:lang w:val="bs-Latn-BA" w:eastAsia="hr-HR"/>
        </w:rPr>
        <w:t xml:space="preserve"> nije pravilna i zakonita.</w:t>
      </w:r>
    </w:p>
    <w:p w14:paraId="2020C8E4" w14:textId="77777777" w:rsidR="00406208" w:rsidRPr="00BC6ED3" w:rsidRDefault="00406208" w:rsidP="00406208">
      <w:pPr>
        <w:jc w:val="both"/>
        <w:rPr>
          <w:szCs w:val="24"/>
          <w:lang w:val="bs-Latn-BA" w:eastAsia="hr-HR"/>
        </w:rPr>
      </w:pPr>
    </w:p>
    <w:p w14:paraId="24C7A793" w14:textId="6C059156" w:rsidR="00406208" w:rsidRPr="00BC6ED3" w:rsidRDefault="00406208" w:rsidP="00406208">
      <w:pPr>
        <w:jc w:val="both"/>
        <w:rPr>
          <w:szCs w:val="24"/>
          <w:lang w:val="bs-Latn-BA"/>
        </w:rPr>
      </w:pPr>
      <w:r w:rsidRPr="00BC6ED3">
        <w:rPr>
          <w:szCs w:val="24"/>
          <w:lang w:val="bs-Latn-BA"/>
        </w:rPr>
        <w:t xml:space="preserve">          </w:t>
      </w:r>
      <w:r w:rsidR="00BC6ED3">
        <w:rPr>
          <w:szCs w:val="24"/>
          <w:lang w:val="bs-Latn-BA"/>
        </w:rPr>
        <w:tab/>
      </w:r>
      <w:r w:rsidRPr="00BC6ED3">
        <w:rPr>
          <w:szCs w:val="24"/>
          <w:lang w:val="bs-Latn-BA"/>
        </w:rPr>
        <w:t>Prema članku 2 Zakona o zabrani diskriminacije („</w:t>
      </w:r>
      <w:proofErr w:type="spellStart"/>
      <w:r w:rsidRPr="00BC6ED3">
        <w:rPr>
          <w:szCs w:val="24"/>
          <w:lang w:val="bs-Latn-BA"/>
        </w:rPr>
        <w:t>Sl.novine</w:t>
      </w:r>
      <w:proofErr w:type="spellEnd"/>
      <w:r w:rsidRPr="00BC6ED3">
        <w:rPr>
          <w:szCs w:val="24"/>
          <w:lang w:val="bs-Latn-BA"/>
        </w:rPr>
        <w:t xml:space="preserve"> F BiH“, br. 59/09 i 66/16), diskriminacijom se smatra svako različito postupanje, uključujući svako </w:t>
      </w:r>
      <w:proofErr w:type="spellStart"/>
      <w:r w:rsidRPr="00BC6ED3">
        <w:rPr>
          <w:szCs w:val="24"/>
          <w:lang w:val="bs-Latn-BA"/>
        </w:rPr>
        <w:t>isključivanje</w:t>
      </w:r>
      <w:proofErr w:type="spellEnd"/>
      <w:r w:rsidRPr="00BC6ED3">
        <w:rPr>
          <w:szCs w:val="24"/>
          <w:lang w:val="bs-Latn-BA"/>
        </w:rPr>
        <w:t xml:space="preserve">, </w:t>
      </w:r>
      <w:proofErr w:type="spellStart"/>
      <w:r w:rsidRPr="00BC6ED3">
        <w:rPr>
          <w:szCs w:val="24"/>
          <w:lang w:val="bs-Latn-BA"/>
        </w:rPr>
        <w:t>ograničavanje</w:t>
      </w:r>
      <w:proofErr w:type="spellEnd"/>
      <w:r w:rsidRPr="00BC6ED3">
        <w:rPr>
          <w:szCs w:val="24"/>
          <w:lang w:val="bs-Latn-BA"/>
        </w:rPr>
        <w:t xml:space="preserve"> ili davanje prednosti utemeljeno na stvarnim ili pretpostavljenim osnovama prema bilo kojoj osobi ili grupi osoba i onima koji su s njima u rodbinskoj ili drugoj vezi na osnovu njihove rase, boje kože, jezika, vjere, etničke pripadnosti, invaliditeta, starosne dobi, nacionalnog ili socijalnog porijekla, veze s nacionalnom manjinom, političkog ili drugog uvjerenja, imovnog stanja, članstva u sindikatu ili drugom udruženju, obrazovanja, društvenog položaja i spola, seksualne orijentacije, rodnog identiteta, spolnih karakteristika, kao i svaka druga okolnost koja ima za svrhu ili posljedicu da bilo kojoj osobi </w:t>
      </w:r>
      <w:proofErr w:type="spellStart"/>
      <w:r w:rsidRPr="00BC6ED3">
        <w:rPr>
          <w:szCs w:val="24"/>
          <w:lang w:val="bs-Latn-BA"/>
        </w:rPr>
        <w:t>onemogući</w:t>
      </w:r>
      <w:proofErr w:type="spellEnd"/>
      <w:r w:rsidRPr="00BC6ED3">
        <w:rPr>
          <w:szCs w:val="24"/>
          <w:lang w:val="bs-Latn-BA"/>
        </w:rPr>
        <w:t xml:space="preserve"> ili ugrozi priznavanje, uživanje ili ostvarivanje na ravnopravnoj osnovi, prava i sloboda u svim oblastima života.</w:t>
      </w:r>
    </w:p>
    <w:p w14:paraId="1A747697" w14:textId="77777777" w:rsidR="00406208" w:rsidRPr="00BC6ED3" w:rsidRDefault="00406208" w:rsidP="00406208">
      <w:pPr>
        <w:jc w:val="both"/>
        <w:rPr>
          <w:szCs w:val="24"/>
          <w:lang w:val="bs-Latn-BA"/>
        </w:rPr>
      </w:pPr>
    </w:p>
    <w:p w14:paraId="00F63D93" w14:textId="3B197CCE" w:rsidR="00406208" w:rsidRPr="00BC6ED3" w:rsidRDefault="00406208" w:rsidP="00406208">
      <w:pPr>
        <w:jc w:val="both"/>
        <w:rPr>
          <w:szCs w:val="24"/>
          <w:lang w:val="bs-Latn-BA"/>
        </w:rPr>
      </w:pPr>
      <w:r w:rsidRPr="00BC6ED3">
        <w:rPr>
          <w:szCs w:val="24"/>
          <w:lang w:val="bs-Latn-BA"/>
        </w:rPr>
        <w:lastRenderedPageBreak/>
        <w:t xml:space="preserve">         Prema članku 15 Zakona o zabrani diskriminacije, svim postupcima predviđenim tim zakonom, kada osoba ili grupa osoba, na osnovu njima raspoloživih dokaza, učine vjerovatnim da je došlo do diskriminacije, teret dokazivanja da nije došlo do diskriminacije </w:t>
      </w:r>
      <w:proofErr w:type="spellStart"/>
      <w:r w:rsidRPr="00BC6ED3">
        <w:rPr>
          <w:szCs w:val="24"/>
          <w:lang w:val="bs-Latn-BA"/>
        </w:rPr>
        <w:t>leži</w:t>
      </w:r>
      <w:proofErr w:type="spellEnd"/>
      <w:r w:rsidRPr="00BC6ED3">
        <w:rPr>
          <w:szCs w:val="24"/>
          <w:lang w:val="bs-Latn-BA"/>
        </w:rPr>
        <w:t xml:space="preserve"> na suprotnoj stran</w:t>
      </w:r>
      <w:r w:rsidR="005E0352" w:rsidRPr="00BC6ED3">
        <w:rPr>
          <w:szCs w:val="24"/>
          <w:lang w:val="bs-Latn-BA"/>
        </w:rPr>
        <w:t>i</w:t>
      </w:r>
      <w:r w:rsidRPr="00BC6ED3">
        <w:rPr>
          <w:szCs w:val="24"/>
          <w:lang w:val="bs-Latn-BA"/>
        </w:rPr>
        <w:t>.</w:t>
      </w:r>
    </w:p>
    <w:p w14:paraId="01A4E528" w14:textId="77777777" w:rsidR="00406208" w:rsidRPr="00BC6ED3" w:rsidRDefault="00406208" w:rsidP="00406208">
      <w:pPr>
        <w:jc w:val="both"/>
        <w:rPr>
          <w:szCs w:val="24"/>
          <w:lang w:val="bs-Latn-BA"/>
        </w:rPr>
      </w:pPr>
      <w:r w:rsidRPr="00BC6ED3">
        <w:rPr>
          <w:szCs w:val="24"/>
          <w:lang w:val="bs-Latn-BA"/>
        </w:rPr>
        <w:t xml:space="preserve">          </w:t>
      </w:r>
    </w:p>
    <w:p w14:paraId="2DF7DE37" w14:textId="3B02C38D" w:rsidR="00406208" w:rsidRPr="00BC6ED3" w:rsidRDefault="00406208" w:rsidP="00406208">
      <w:pPr>
        <w:jc w:val="both"/>
        <w:rPr>
          <w:szCs w:val="24"/>
          <w:lang w:val="bs-Latn-BA"/>
        </w:rPr>
      </w:pPr>
      <w:r w:rsidRPr="00BC6ED3">
        <w:rPr>
          <w:szCs w:val="24"/>
          <w:lang w:val="bs-Latn-BA"/>
        </w:rPr>
        <w:t xml:space="preserve">         Sukladno navedenim zakonskim odredbama, kod utvrđivanja diskriminacije obvezno se provodi test tereta dokazivanja. Ovaj test na strani oštećenog (tužitelj</w:t>
      </w:r>
      <w:r w:rsidR="00007687" w:rsidRPr="00BC6ED3">
        <w:rPr>
          <w:szCs w:val="24"/>
          <w:lang w:val="bs-Latn-BA"/>
        </w:rPr>
        <w:t>ica</w:t>
      </w:r>
      <w:r w:rsidRPr="00BC6ED3">
        <w:rPr>
          <w:szCs w:val="24"/>
          <w:lang w:val="bs-Latn-BA"/>
        </w:rPr>
        <w:t>) podrazumijeva (prvobitni teret): a) zaštićeni temelj (</w:t>
      </w:r>
      <w:proofErr w:type="spellStart"/>
      <w:r w:rsidRPr="00BC6ED3">
        <w:rPr>
          <w:szCs w:val="24"/>
          <w:lang w:val="bs-Latn-BA"/>
        </w:rPr>
        <w:t>osnov</w:t>
      </w:r>
      <w:proofErr w:type="spellEnd"/>
      <w:r w:rsidRPr="00BC6ED3">
        <w:rPr>
          <w:szCs w:val="24"/>
          <w:lang w:val="bs-Latn-BA"/>
        </w:rPr>
        <w:t xml:space="preserve">), b) uporednik i c) različit tretman, a na strani </w:t>
      </w:r>
      <w:proofErr w:type="spellStart"/>
      <w:r w:rsidRPr="00BC6ED3">
        <w:rPr>
          <w:szCs w:val="24"/>
          <w:lang w:val="bs-Latn-BA"/>
        </w:rPr>
        <w:t>počinitelja</w:t>
      </w:r>
      <w:proofErr w:type="spellEnd"/>
      <w:r w:rsidRPr="00BC6ED3">
        <w:rPr>
          <w:szCs w:val="24"/>
          <w:lang w:val="bs-Latn-BA"/>
        </w:rPr>
        <w:t xml:space="preserve"> (tužene): a) da situacija nije slična ili uporedna, b) da se razlika ne temelji na zaštićenom temelju (osnovu) i c) ako to ne dokaže, da dokaže postojanje objektivnog ili razumnog objašnjenja (opravdanja) da tako postupi.</w:t>
      </w:r>
    </w:p>
    <w:p w14:paraId="1914A92D" w14:textId="77777777" w:rsidR="00406208" w:rsidRPr="00BC6ED3" w:rsidRDefault="00406208" w:rsidP="00406208">
      <w:pPr>
        <w:jc w:val="both"/>
        <w:rPr>
          <w:szCs w:val="24"/>
          <w:lang w:val="bs-Latn-BA" w:eastAsia="hr-HR"/>
        </w:rPr>
      </w:pPr>
    </w:p>
    <w:p w14:paraId="64EF6ED7" w14:textId="37A22DDF" w:rsidR="005E0352" w:rsidRPr="00BC6ED3" w:rsidRDefault="00406208" w:rsidP="00406208">
      <w:pPr>
        <w:jc w:val="both"/>
        <w:rPr>
          <w:szCs w:val="24"/>
          <w:lang w:val="bs-Latn-BA" w:eastAsia="hr-HR"/>
        </w:rPr>
      </w:pPr>
      <w:r w:rsidRPr="00BC6ED3">
        <w:rPr>
          <w:szCs w:val="24"/>
          <w:lang w:val="bs-Latn-BA" w:eastAsia="hr-HR"/>
        </w:rPr>
        <w:t xml:space="preserve">          Proizilazi da </w:t>
      </w:r>
      <w:r w:rsidR="00007687" w:rsidRPr="00BC6ED3">
        <w:rPr>
          <w:szCs w:val="24"/>
          <w:lang w:val="bs-Latn-BA" w:eastAsia="hr-HR"/>
        </w:rPr>
        <w:t>je</w:t>
      </w:r>
      <w:r w:rsidRPr="00BC6ED3">
        <w:rPr>
          <w:szCs w:val="24"/>
          <w:lang w:val="bs-Latn-BA" w:eastAsia="hr-HR"/>
        </w:rPr>
        <w:t xml:space="preserve"> tužitelji</w:t>
      </w:r>
      <w:r w:rsidR="00007687" w:rsidRPr="00BC6ED3">
        <w:rPr>
          <w:szCs w:val="24"/>
          <w:lang w:val="bs-Latn-BA" w:eastAsia="hr-HR"/>
        </w:rPr>
        <w:t>ca</w:t>
      </w:r>
      <w:r w:rsidRPr="00BC6ED3">
        <w:rPr>
          <w:szCs w:val="24"/>
          <w:lang w:val="bs-Latn-BA" w:eastAsia="hr-HR"/>
        </w:rPr>
        <w:t xml:space="preserve"> bil</w:t>
      </w:r>
      <w:r w:rsidR="00007687" w:rsidRPr="00BC6ED3">
        <w:rPr>
          <w:szCs w:val="24"/>
          <w:lang w:val="bs-Latn-BA" w:eastAsia="hr-HR"/>
        </w:rPr>
        <w:t>a</w:t>
      </w:r>
      <w:r w:rsidRPr="00BC6ED3">
        <w:rPr>
          <w:szCs w:val="24"/>
          <w:lang w:val="bs-Latn-BA" w:eastAsia="hr-HR"/>
        </w:rPr>
        <w:t xml:space="preserve"> dužn</w:t>
      </w:r>
      <w:r w:rsidR="00007687" w:rsidRPr="00BC6ED3">
        <w:rPr>
          <w:szCs w:val="24"/>
          <w:lang w:val="bs-Latn-BA" w:eastAsia="hr-HR"/>
        </w:rPr>
        <w:t>a</w:t>
      </w:r>
      <w:r w:rsidRPr="00BC6ED3">
        <w:rPr>
          <w:szCs w:val="24"/>
          <w:lang w:val="bs-Latn-BA" w:eastAsia="hr-HR"/>
        </w:rPr>
        <w:t xml:space="preserve"> učiniti vjerojatnim zaštićeni pravni temelj, a što je prema tvr</w:t>
      </w:r>
      <w:r w:rsidR="005E0352" w:rsidRPr="00BC6ED3">
        <w:rPr>
          <w:szCs w:val="24"/>
          <w:lang w:val="bs-Latn-BA" w:eastAsia="hr-HR"/>
        </w:rPr>
        <w:t>d</w:t>
      </w:r>
      <w:r w:rsidRPr="00BC6ED3">
        <w:rPr>
          <w:szCs w:val="24"/>
          <w:lang w:val="bs-Latn-BA" w:eastAsia="hr-HR"/>
        </w:rPr>
        <w:t>njama tužbe</w:t>
      </w:r>
      <w:r w:rsidR="005E0352" w:rsidRPr="00BC6ED3">
        <w:rPr>
          <w:szCs w:val="24"/>
          <w:lang w:val="bs-Latn-BA" w:eastAsia="hr-HR"/>
        </w:rPr>
        <w:t xml:space="preserve"> obrazovanje članova tužene za oba tužbena zahtjeva, odnosno za </w:t>
      </w:r>
      <w:proofErr w:type="spellStart"/>
      <w:r w:rsidR="005E0352" w:rsidRPr="00BC6ED3">
        <w:rPr>
          <w:szCs w:val="24"/>
          <w:lang w:val="bs-Latn-BA" w:eastAsia="hr-HR"/>
        </w:rPr>
        <w:t>određivanje</w:t>
      </w:r>
      <w:proofErr w:type="spellEnd"/>
      <w:r w:rsidR="005E0352" w:rsidRPr="00BC6ED3">
        <w:rPr>
          <w:szCs w:val="24"/>
          <w:lang w:val="bs-Latn-BA" w:eastAsia="hr-HR"/>
        </w:rPr>
        <w:t xml:space="preserve"> koeficijenta za obračun plaće (prvi tužbeni zahtjev) i za </w:t>
      </w:r>
      <w:proofErr w:type="spellStart"/>
      <w:r w:rsidR="005E0352" w:rsidRPr="00BC6ED3">
        <w:rPr>
          <w:szCs w:val="24"/>
          <w:lang w:val="bs-Latn-BA" w:eastAsia="hr-HR"/>
        </w:rPr>
        <w:t>određivanje</w:t>
      </w:r>
      <w:proofErr w:type="spellEnd"/>
      <w:r w:rsidR="005E0352" w:rsidRPr="00BC6ED3">
        <w:rPr>
          <w:szCs w:val="24"/>
          <w:lang w:val="bs-Latn-BA" w:eastAsia="hr-HR"/>
        </w:rPr>
        <w:t xml:space="preserve"> prava na duži tjedni i godišnji odmor, duže plaćeno i neplaćeno odsustvo, prava na plaću za vrijeme edukacije i troškove edukacije, povećanje plaće za stečeno zvanje primarijusa, na veću naknadu za dežurstvo, pravo na kumulaciju plaće temeljem uvjeta rada i neograničavanje na dane provedene na radu (drugi tužbeni zahtjev).</w:t>
      </w:r>
    </w:p>
    <w:p w14:paraId="40C5F117" w14:textId="77777777" w:rsidR="008927BB" w:rsidRPr="00BC6ED3" w:rsidRDefault="008927BB" w:rsidP="00406208">
      <w:pPr>
        <w:jc w:val="both"/>
        <w:rPr>
          <w:szCs w:val="24"/>
          <w:lang w:val="bs-Latn-BA" w:eastAsia="hr-HR"/>
        </w:rPr>
      </w:pPr>
    </w:p>
    <w:p w14:paraId="51A35BF5" w14:textId="66BE981B" w:rsidR="00502E24" w:rsidRPr="00BC6ED3" w:rsidRDefault="00C0584B" w:rsidP="00502E24">
      <w:pPr>
        <w:jc w:val="both"/>
        <w:rPr>
          <w:szCs w:val="24"/>
          <w:lang w:val="bs-Latn-BA" w:eastAsia="hr-HR"/>
        </w:rPr>
      </w:pPr>
      <w:r w:rsidRPr="00BC6ED3">
        <w:rPr>
          <w:szCs w:val="24"/>
          <w:lang w:val="bs-Latn-BA" w:eastAsia="hr-HR"/>
        </w:rPr>
        <w:t xml:space="preserve">      </w:t>
      </w:r>
      <w:r w:rsidR="00502E24" w:rsidRPr="00BC6ED3">
        <w:rPr>
          <w:szCs w:val="24"/>
          <w:lang w:val="bs-Latn-BA" w:eastAsia="hr-HR"/>
        </w:rPr>
        <w:t xml:space="preserve">   Prava koja tužiteljica za svoje članove nastoji </w:t>
      </w:r>
      <w:proofErr w:type="spellStart"/>
      <w:r w:rsidR="00502E24" w:rsidRPr="00BC6ED3">
        <w:rPr>
          <w:szCs w:val="24"/>
          <w:lang w:val="bs-Latn-BA" w:eastAsia="hr-HR"/>
        </w:rPr>
        <w:t>izjednačiti</w:t>
      </w:r>
      <w:proofErr w:type="spellEnd"/>
      <w:r w:rsidR="00502E24" w:rsidRPr="00BC6ED3">
        <w:rPr>
          <w:szCs w:val="24"/>
          <w:lang w:val="bs-Latn-BA" w:eastAsia="hr-HR"/>
        </w:rPr>
        <w:t xml:space="preserve"> sa pravima doktorima medicine i stomatologije</w:t>
      </w:r>
      <w:r w:rsidRPr="00BC6ED3">
        <w:rPr>
          <w:szCs w:val="24"/>
          <w:lang w:val="bs-Latn-BA" w:eastAsia="hr-HR"/>
        </w:rPr>
        <w:t xml:space="preserve"> (specijaliste</w:t>
      </w:r>
      <w:r w:rsidR="00366F92" w:rsidRPr="00BC6ED3">
        <w:rPr>
          <w:szCs w:val="24"/>
          <w:lang w:val="bs-Latn-BA" w:eastAsia="hr-HR"/>
        </w:rPr>
        <w:t xml:space="preserve"> i</w:t>
      </w:r>
      <w:r w:rsidRPr="00BC6ED3">
        <w:rPr>
          <w:szCs w:val="24"/>
          <w:lang w:val="bs-Latn-BA" w:eastAsia="hr-HR"/>
        </w:rPr>
        <w:t>/</w:t>
      </w:r>
      <w:r w:rsidR="00366F92" w:rsidRPr="00BC6ED3">
        <w:rPr>
          <w:szCs w:val="24"/>
          <w:lang w:val="bs-Latn-BA" w:eastAsia="hr-HR"/>
        </w:rPr>
        <w:t xml:space="preserve">ili </w:t>
      </w:r>
      <w:proofErr w:type="spellStart"/>
      <w:r w:rsidRPr="00BC6ED3">
        <w:rPr>
          <w:szCs w:val="24"/>
          <w:lang w:val="bs-Latn-BA" w:eastAsia="hr-HR"/>
        </w:rPr>
        <w:t>nespecijaliste</w:t>
      </w:r>
      <w:proofErr w:type="spellEnd"/>
      <w:r w:rsidRPr="00BC6ED3">
        <w:rPr>
          <w:szCs w:val="24"/>
          <w:lang w:val="bs-Latn-BA" w:eastAsia="hr-HR"/>
        </w:rPr>
        <w:t>)</w:t>
      </w:r>
      <w:r w:rsidR="00502E24" w:rsidRPr="00BC6ED3">
        <w:rPr>
          <w:szCs w:val="24"/>
          <w:lang w:val="bs-Latn-BA" w:eastAsia="hr-HR"/>
        </w:rPr>
        <w:t xml:space="preserve"> jesu prava koja proizilaze iz rada i to prema složenosti poslova prema kojim se određuje koeficijent za obračun plaće i druga pripadajuća prava koja se vezuju za rad i radno mjesto, dok je obrazovanje dodatni element/parametar propisan kao uvjet za obavljanje određene vrste složenosti poslova. Prava iz radnog odnosa koja su priznata doktorima medicine i stomatologije sa kojim se članovi tužiteljice žele </w:t>
      </w:r>
      <w:proofErr w:type="spellStart"/>
      <w:r w:rsidR="00502E24" w:rsidRPr="00BC6ED3">
        <w:rPr>
          <w:szCs w:val="24"/>
          <w:lang w:val="bs-Latn-BA" w:eastAsia="hr-HR"/>
        </w:rPr>
        <w:t>izjednačiti</w:t>
      </w:r>
      <w:proofErr w:type="spellEnd"/>
      <w:r w:rsidR="00502E24" w:rsidRPr="00BC6ED3">
        <w:rPr>
          <w:szCs w:val="24"/>
          <w:lang w:val="bs-Latn-BA" w:eastAsia="hr-HR"/>
        </w:rPr>
        <w:t xml:space="preserve"> (plaća, odsustva, naknade i druga prava), vezana su prvenstveno za konkretni rad koji se obavlja kod poslodavca, dok je obrazovanje preduvjet za taj rad, odnosno zasnivanje radnog odnosa na određenom radnom mjestu za koje je vezana određena složenost, vrstu i specijalizaciju poslova. </w:t>
      </w:r>
    </w:p>
    <w:p w14:paraId="3444E21E" w14:textId="77777777" w:rsidR="00502E24" w:rsidRPr="00BC6ED3" w:rsidRDefault="00502E24" w:rsidP="00406208">
      <w:pPr>
        <w:jc w:val="both"/>
        <w:rPr>
          <w:szCs w:val="24"/>
          <w:lang w:val="bs-Latn-BA" w:eastAsia="hr-HR"/>
        </w:rPr>
      </w:pPr>
    </w:p>
    <w:p w14:paraId="10AF9FD3" w14:textId="2CA57A6B" w:rsidR="0069686A" w:rsidRPr="00BC6ED3" w:rsidRDefault="0069686A" w:rsidP="0069686A">
      <w:pPr>
        <w:jc w:val="both"/>
        <w:rPr>
          <w:szCs w:val="24"/>
          <w:lang w:val="bs-Latn-BA" w:eastAsia="hr-HR"/>
        </w:rPr>
      </w:pPr>
      <w:r w:rsidRPr="00BC6ED3">
        <w:rPr>
          <w:szCs w:val="24"/>
          <w:lang w:val="bs-Latn-BA" w:eastAsia="hr-HR"/>
        </w:rPr>
        <w:t xml:space="preserve">           Člankom 77 stavak 2 Zakona o radu F BiH propisano je da se pod radom jednake vrijednosti podrazumijeva rad koji zahtijeva isti stupanj stručne spreme, istu radnu spos</w:t>
      </w:r>
      <w:r w:rsidR="00BC6ED3">
        <w:rPr>
          <w:szCs w:val="24"/>
          <w:lang w:val="bs-Latn-BA" w:eastAsia="hr-HR"/>
        </w:rPr>
        <w:t>o</w:t>
      </w:r>
      <w:r w:rsidRPr="00BC6ED3">
        <w:rPr>
          <w:szCs w:val="24"/>
          <w:lang w:val="bs-Latn-BA" w:eastAsia="hr-HR"/>
        </w:rPr>
        <w:t xml:space="preserve">bnost, odgovornost, fizički i intelektualni rad, vještine, uvjete rada i rezultate rada. Onaj tko tvrdi da je različito tretiran, pa prema tome i diskriminiran različitim plaćanjem za isti rad, dužan je učiniti vjerojatnim da se radi o istom stupnju stručne spreme, istoj radnoj sposobnosti, istoj odgovornosti, istom fizičkom odnosno intelektualnom radu, vještinama, uvjetima i rezultatima rada. Tužiteljica u ovoj pravnoj stvari nije učinila vjerojatnim da se rad njenih članova može </w:t>
      </w:r>
      <w:proofErr w:type="spellStart"/>
      <w:r w:rsidRPr="00BC6ED3">
        <w:rPr>
          <w:szCs w:val="24"/>
          <w:lang w:val="bs-Latn-BA" w:eastAsia="hr-HR"/>
        </w:rPr>
        <w:t>porediti</w:t>
      </w:r>
      <w:proofErr w:type="spellEnd"/>
      <w:r w:rsidRPr="00BC6ED3">
        <w:rPr>
          <w:szCs w:val="24"/>
          <w:lang w:val="bs-Latn-BA" w:eastAsia="hr-HR"/>
        </w:rPr>
        <w:t xml:space="preserve"> sa radom doktora medicine i stomatologije (specijalisti i/ili </w:t>
      </w:r>
      <w:proofErr w:type="spellStart"/>
      <w:r w:rsidRPr="00BC6ED3">
        <w:rPr>
          <w:szCs w:val="24"/>
          <w:lang w:val="bs-Latn-BA" w:eastAsia="hr-HR"/>
        </w:rPr>
        <w:t>nespecijalisti</w:t>
      </w:r>
      <w:proofErr w:type="spellEnd"/>
      <w:r w:rsidRPr="00BC6ED3">
        <w:rPr>
          <w:szCs w:val="24"/>
          <w:lang w:val="bs-Latn-BA" w:eastAsia="hr-HR"/>
        </w:rPr>
        <w:t xml:space="preserve">) sa čijim radom se nastoje </w:t>
      </w:r>
      <w:proofErr w:type="spellStart"/>
      <w:r w:rsidRPr="00BC6ED3">
        <w:rPr>
          <w:szCs w:val="24"/>
          <w:lang w:val="bs-Latn-BA" w:eastAsia="hr-HR"/>
        </w:rPr>
        <w:t>izjednačiti</w:t>
      </w:r>
      <w:proofErr w:type="spellEnd"/>
      <w:r w:rsidRPr="00BC6ED3">
        <w:rPr>
          <w:szCs w:val="24"/>
          <w:lang w:val="bs-Latn-BA" w:eastAsia="hr-HR"/>
        </w:rPr>
        <w:t xml:space="preserve"> zahtjevom za zaštitu od diskriminacije. Zbog toga tužiteljica sa svoje strane nije dokazala ni minimum preduvjeta (stupnja vjerojatnosti) za postupanje u predmetima diskriminacije (temelj diskriminacije, usporednik, različit tretman), čime teret dokazivanja nije prešao na tuženog, koji je cijelo vrijeme osporavao pravo tužiteljice na </w:t>
      </w:r>
      <w:proofErr w:type="spellStart"/>
      <w:r w:rsidRPr="00BC6ED3">
        <w:rPr>
          <w:szCs w:val="24"/>
          <w:lang w:val="bs-Latn-BA" w:eastAsia="hr-HR"/>
        </w:rPr>
        <w:t>izjednačavanje</w:t>
      </w:r>
      <w:proofErr w:type="spellEnd"/>
      <w:r w:rsidRPr="00BC6ED3">
        <w:rPr>
          <w:szCs w:val="24"/>
          <w:lang w:val="bs-Latn-BA" w:eastAsia="hr-HR"/>
        </w:rPr>
        <w:t xml:space="preserve"> njenih članova na traženi način.  </w:t>
      </w:r>
    </w:p>
    <w:p w14:paraId="02E4702A" w14:textId="77777777" w:rsidR="0069686A" w:rsidRPr="00BC6ED3" w:rsidRDefault="0069686A" w:rsidP="00406208">
      <w:pPr>
        <w:jc w:val="both"/>
        <w:rPr>
          <w:szCs w:val="24"/>
          <w:lang w:val="bs-Latn-BA" w:eastAsia="hr-HR"/>
        </w:rPr>
      </w:pPr>
    </w:p>
    <w:p w14:paraId="5867E13F" w14:textId="4E9700C0" w:rsidR="00C4361B" w:rsidRPr="00BC6ED3" w:rsidRDefault="008927BB" w:rsidP="00406208">
      <w:pPr>
        <w:jc w:val="both"/>
        <w:rPr>
          <w:szCs w:val="24"/>
          <w:lang w:val="bs-Latn-BA" w:eastAsia="hr-HR"/>
        </w:rPr>
      </w:pPr>
      <w:r w:rsidRPr="00BC6ED3">
        <w:rPr>
          <w:szCs w:val="24"/>
          <w:lang w:val="bs-Latn-BA" w:eastAsia="hr-HR"/>
        </w:rPr>
        <w:t xml:space="preserve">        </w:t>
      </w:r>
      <w:r w:rsidR="009F69D7" w:rsidRPr="00BC6ED3">
        <w:rPr>
          <w:szCs w:val="24"/>
          <w:lang w:val="bs-Latn-BA" w:eastAsia="hr-HR"/>
        </w:rPr>
        <w:t xml:space="preserve">   </w:t>
      </w:r>
      <w:r w:rsidR="00007687" w:rsidRPr="00BC6ED3">
        <w:rPr>
          <w:szCs w:val="24"/>
          <w:lang w:val="bs-Latn-BA" w:eastAsia="hr-HR"/>
        </w:rPr>
        <w:t>Stoga je u ovoj pravnoj stvari u kojoj se traži zaštita od diskriminacije trebalo prije svega poći od toga da je zaštićeni temelj/</w:t>
      </w:r>
      <w:proofErr w:type="spellStart"/>
      <w:r w:rsidR="00007687" w:rsidRPr="00BC6ED3">
        <w:rPr>
          <w:szCs w:val="24"/>
          <w:lang w:val="bs-Latn-BA" w:eastAsia="hr-HR"/>
        </w:rPr>
        <w:t>osnov</w:t>
      </w:r>
      <w:proofErr w:type="spellEnd"/>
      <w:r w:rsidR="00007687" w:rsidRPr="00BC6ED3">
        <w:rPr>
          <w:szCs w:val="24"/>
          <w:lang w:val="bs-Latn-BA" w:eastAsia="hr-HR"/>
        </w:rPr>
        <w:t xml:space="preserve"> rad, potom utvrditi da li se radi o uspored</w:t>
      </w:r>
      <w:r w:rsidR="00102F17" w:rsidRPr="00BC6ED3">
        <w:rPr>
          <w:szCs w:val="24"/>
          <w:lang w:val="bs-Latn-BA" w:eastAsia="hr-HR"/>
        </w:rPr>
        <w:t>ivom</w:t>
      </w:r>
      <w:r w:rsidR="00007687" w:rsidRPr="00BC6ED3">
        <w:rPr>
          <w:szCs w:val="24"/>
          <w:lang w:val="bs-Latn-BA" w:eastAsia="hr-HR"/>
        </w:rPr>
        <w:t xml:space="preserve"> zaštićenom temelju i to po pitanju istovrsnog/bitno jednakog rada</w:t>
      </w:r>
      <w:r w:rsidR="009F69D7" w:rsidRPr="00BC6ED3">
        <w:rPr>
          <w:szCs w:val="24"/>
          <w:lang w:val="bs-Latn-BA" w:eastAsia="hr-HR"/>
        </w:rPr>
        <w:t xml:space="preserve"> kod usporedne grupe</w:t>
      </w:r>
      <w:r w:rsidR="00007687" w:rsidRPr="00BC6ED3">
        <w:rPr>
          <w:szCs w:val="24"/>
          <w:lang w:val="bs-Latn-BA" w:eastAsia="hr-HR"/>
        </w:rPr>
        <w:t>. Na tužiteljici je bio teret prvobitnog dokazivanja vjerojatnosti zaštićenog temelja</w:t>
      </w:r>
      <w:r w:rsidR="00102F17" w:rsidRPr="00BC6ED3">
        <w:rPr>
          <w:szCs w:val="24"/>
          <w:lang w:val="bs-Latn-BA" w:eastAsia="hr-HR"/>
        </w:rPr>
        <w:t xml:space="preserve"> (osnova)</w:t>
      </w:r>
      <w:r w:rsidR="00007687" w:rsidRPr="00BC6ED3">
        <w:rPr>
          <w:szCs w:val="24"/>
          <w:lang w:val="bs-Latn-BA" w:eastAsia="hr-HR"/>
        </w:rPr>
        <w:t xml:space="preserve">, ukazivanja na usporednu grupu i tek potom različito tretiranje, dok je tužiteljica učinila </w:t>
      </w:r>
      <w:r w:rsidR="00007687" w:rsidRPr="00BC6ED3">
        <w:rPr>
          <w:szCs w:val="24"/>
          <w:lang w:val="bs-Latn-BA" w:eastAsia="hr-HR"/>
        </w:rPr>
        <w:lastRenderedPageBreak/>
        <w:t>vjerojatnim jedino različit tretman</w:t>
      </w:r>
      <w:r w:rsidR="009F69D7" w:rsidRPr="00BC6ED3">
        <w:rPr>
          <w:szCs w:val="24"/>
          <w:lang w:val="bs-Latn-BA" w:eastAsia="hr-HR"/>
        </w:rPr>
        <w:t>, što samo po sebi ne čini diskriminaciju</w:t>
      </w:r>
      <w:r w:rsidR="00007687" w:rsidRPr="00BC6ED3">
        <w:rPr>
          <w:szCs w:val="24"/>
          <w:lang w:val="bs-Latn-BA" w:eastAsia="hr-HR"/>
        </w:rPr>
        <w:t>.</w:t>
      </w:r>
      <w:r w:rsidRPr="00BC6ED3">
        <w:rPr>
          <w:szCs w:val="24"/>
          <w:lang w:val="bs-Latn-BA" w:eastAsia="hr-HR"/>
        </w:rPr>
        <w:t xml:space="preserve"> Po pitanju rada koji obavljaju članovi tuž</w:t>
      </w:r>
      <w:r w:rsidR="00007687" w:rsidRPr="00BC6ED3">
        <w:rPr>
          <w:szCs w:val="24"/>
          <w:lang w:val="bs-Latn-BA" w:eastAsia="hr-HR"/>
        </w:rPr>
        <w:t>iteljice</w:t>
      </w:r>
      <w:r w:rsidR="006E4A76" w:rsidRPr="00BC6ED3">
        <w:rPr>
          <w:szCs w:val="24"/>
          <w:lang w:val="bs-Latn-BA" w:eastAsia="hr-HR"/>
        </w:rPr>
        <w:t xml:space="preserve"> (magistri farmacije i specijalisti medicinske biokemije)</w:t>
      </w:r>
      <w:r w:rsidRPr="00BC6ED3">
        <w:rPr>
          <w:szCs w:val="24"/>
          <w:lang w:val="bs-Latn-BA" w:eastAsia="hr-HR"/>
        </w:rPr>
        <w:t xml:space="preserve"> i složenosti poslova u odnosu na doktore medicine i stomatologije </w:t>
      </w:r>
      <w:r w:rsidR="006E4A76" w:rsidRPr="00BC6ED3">
        <w:rPr>
          <w:szCs w:val="24"/>
          <w:lang w:val="bs-Latn-BA" w:eastAsia="hr-HR"/>
        </w:rPr>
        <w:t xml:space="preserve">(specijalisti i/ili </w:t>
      </w:r>
      <w:proofErr w:type="spellStart"/>
      <w:r w:rsidR="006E4A76" w:rsidRPr="00BC6ED3">
        <w:rPr>
          <w:szCs w:val="24"/>
          <w:lang w:val="bs-Latn-BA" w:eastAsia="hr-HR"/>
        </w:rPr>
        <w:t>nespecijalisti</w:t>
      </w:r>
      <w:proofErr w:type="spellEnd"/>
      <w:r w:rsidR="006E4A76" w:rsidRPr="00BC6ED3">
        <w:rPr>
          <w:szCs w:val="24"/>
          <w:lang w:val="bs-Latn-BA" w:eastAsia="hr-HR"/>
        </w:rPr>
        <w:t xml:space="preserve">) </w:t>
      </w:r>
      <w:r w:rsidRPr="00BC6ED3">
        <w:rPr>
          <w:szCs w:val="24"/>
          <w:lang w:val="bs-Latn-BA" w:eastAsia="hr-HR"/>
        </w:rPr>
        <w:t xml:space="preserve">tužiteljica nije učinila vjerojatnim </w:t>
      </w:r>
      <w:r w:rsidR="00C4361B" w:rsidRPr="00BC6ED3">
        <w:rPr>
          <w:szCs w:val="24"/>
          <w:lang w:val="bs-Latn-BA" w:eastAsia="hr-HR"/>
        </w:rPr>
        <w:t>ni u najmanjem stupnju istovjetnosti</w:t>
      </w:r>
      <w:r w:rsidR="00007687" w:rsidRPr="00BC6ED3">
        <w:rPr>
          <w:szCs w:val="24"/>
          <w:lang w:val="bs-Latn-BA" w:eastAsia="hr-HR"/>
        </w:rPr>
        <w:t>/usporedivosti</w:t>
      </w:r>
      <w:r w:rsidR="00C4361B" w:rsidRPr="00BC6ED3">
        <w:rPr>
          <w:szCs w:val="24"/>
          <w:lang w:val="bs-Latn-BA" w:eastAsia="hr-HR"/>
        </w:rPr>
        <w:t xml:space="preserve"> rada, vrste i složenosti poslova </w:t>
      </w:r>
      <w:r w:rsidR="009F69D7" w:rsidRPr="00BC6ED3">
        <w:rPr>
          <w:szCs w:val="24"/>
          <w:lang w:val="bs-Latn-BA" w:eastAsia="hr-HR"/>
        </w:rPr>
        <w:t>članova tužiteljice i doktora medicine i stomatolog</w:t>
      </w:r>
      <w:r w:rsidR="006E4A76" w:rsidRPr="00BC6ED3">
        <w:rPr>
          <w:szCs w:val="24"/>
          <w:lang w:val="bs-Latn-BA" w:eastAsia="hr-HR"/>
        </w:rPr>
        <w:t>i</w:t>
      </w:r>
      <w:r w:rsidR="009F69D7" w:rsidRPr="00BC6ED3">
        <w:rPr>
          <w:szCs w:val="24"/>
          <w:lang w:val="bs-Latn-BA" w:eastAsia="hr-HR"/>
        </w:rPr>
        <w:t>je</w:t>
      </w:r>
      <w:r w:rsidR="006E4A76" w:rsidRPr="00BC6ED3">
        <w:rPr>
          <w:szCs w:val="24"/>
          <w:lang w:val="bs-Latn-BA" w:eastAsia="hr-HR"/>
        </w:rPr>
        <w:t xml:space="preserve"> (specijalisti i/ili </w:t>
      </w:r>
      <w:proofErr w:type="spellStart"/>
      <w:r w:rsidR="006E4A76" w:rsidRPr="00BC6ED3">
        <w:rPr>
          <w:szCs w:val="24"/>
          <w:lang w:val="bs-Latn-BA" w:eastAsia="hr-HR"/>
        </w:rPr>
        <w:t>nespecijalisti</w:t>
      </w:r>
      <w:proofErr w:type="spellEnd"/>
      <w:r w:rsidR="006E4A76" w:rsidRPr="00BC6ED3">
        <w:rPr>
          <w:szCs w:val="24"/>
          <w:lang w:val="bs-Latn-BA" w:eastAsia="hr-HR"/>
        </w:rPr>
        <w:t>)</w:t>
      </w:r>
      <w:r w:rsidR="009F69D7" w:rsidRPr="00BC6ED3">
        <w:rPr>
          <w:szCs w:val="24"/>
          <w:lang w:val="bs-Latn-BA" w:eastAsia="hr-HR"/>
        </w:rPr>
        <w:t xml:space="preserve"> </w:t>
      </w:r>
      <w:r w:rsidR="00C4361B" w:rsidRPr="00BC6ED3">
        <w:rPr>
          <w:szCs w:val="24"/>
          <w:lang w:val="bs-Latn-BA" w:eastAsia="hr-HR"/>
        </w:rPr>
        <w:t xml:space="preserve">i s tim u vezi </w:t>
      </w:r>
      <w:proofErr w:type="spellStart"/>
      <w:r w:rsidR="00C4361B" w:rsidRPr="00BC6ED3">
        <w:rPr>
          <w:szCs w:val="24"/>
          <w:lang w:val="bs-Latn-BA" w:eastAsia="hr-HR"/>
        </w:rPr>
        <w:t>određivanja</w:t>
      </w:r>
      <w:proofErr w:type="spellEnd"/>
      <w:r w:rsidR="00C4361B" w:rsidRPr="00BC6ED3">
        <w:rPr>
          <w:szCs w:val="24"/>
          <w:lang w:val="bs-Latn-BA" w:eastAsia="hr-HR"/>
        </w:rPr>
        <w:t xml:space="preserve"> koeficijenta složenosti tih poslova, pa time</w:t>
      </w:r>
      <w:r w:rsidR="009F69D7" w:rsidRPr="00BC6ED3">
        <w:rPr>
          <w:szCs w:val="24"/>
          <w:lang w:val="bs-Latn-BA" w:eastAsia="hr-HR"/>
        </w:rPr>
        <w:t xml:space="preserve"> nije učinila vjerojatnim</w:t>
      </w:r>
      <w:r w:rsidR="00C4361B" w:rsidRPr="00BC6ED3">
        <w:rPr>
          <w:szCs w:val="24"/>
          <w:lang w:val="bs-Latn-BA" w:eastAsia="hr-HR"/>
        </w:rPr>
        <w:t xml:space="preserve"> niti da nema nikakvog osnova za </w:t>
      </w:r>
      <w:r w:rsidRPr="00BC6ED3">
        <w:rPr>
          <w:szCs w:val="24"/>
          <w:lang w:val="bs-Latn-BA" w:eastAsia="hr-HR"/>
        </w:rPr>
        <w:t>razlikovanje</w:t>
      </w:r>
      <w:r w:rsidR="00C4361B" w:rsidRPr="00BC6ED3">
        <w:rPr>
          <w:szCs w:val="24"/>
          <w:lang w:val="bs-Latn-BA" w:eastAsia="hr-HR"/>
        </w:rPr>
        <w:t xml:space="preserve"> koje je tuženi u odnosu na doktore medicine i stomatologije </w:t>
      </w:r>
      <w:r w:rsidR="006E4A76" w:rsidRPr="00BC6ED3">
        <w:rPr>
          <w:szCs w:val="24"/>
          <w:lang w:val="bs-Latn-BA" w:eastAsia="hr-HR"/>
        </w:rPr>
        <w:t xml:space="preserve">(specijalisti i/ili </w:t>
      </w:r>
      <w:proofErr w:type="spellStart"/>
      <w:r w:rsidR="006E4A76" w:rsidRPr="00BC6ED3">
        <w:rPr>
          <w:szCs w:val="24"/>
          <w:lang w:val="bs-Latn-BA" w:eastAsia="hr-HR"/>
        </w:rPr>
        <w:t>nespecijalisti</w:t>
      </w:r>
      <w:proofErr w:type="spellEnd"/>
      <w:r w:rsidR="006E4A76" w:rsidRPr="00BC6ED3">
        <w:rPr>
          <w:szCs w:val="24"/>
          <w:lang w:val="bs-Latn-BA" w:eastAsia="hr-HR"/>
        </w:rPr>
        <w:t xml:space="preserve">) </w:t>
      </w:r>
      <w:r w:rsidR="00C4361B" w:rsidRPr="00BC6ED3">
        <w:rPr>
          <w:szCs w:val="24"/>
          <w:lang w:val="bs-Latn-BA" w:eastAsia="hr-HR"/>
        </w:rPr>
        <w:t xml:space="preserve">učinio potpisivanjem predmetnih kolektivnih ugovora. </w:t>
      </w:r>
      <w:r w:rsidRPr="00BC6ED3">
        <w:rPr>
          <w:szCs w:val="24"/>
          <w:lang w:val="bs-Latn-BA" w:eastAsia="hr-HR"/>
        </w:rPr>
        <w:t>Dodatno, tuž</w:t>
      </w:r>
      <w:r w:rsidR="00C4361B" w:rsidRPr="00BC6ED3">
        <w:rPr>
          <w:szCs w:val="24"/>
          <w:lang w:val="bs-Latn-BA" w:eastAsia="hr-HR"/>
        </w:rPr>
        <w:t>iteljica</w:t>
      </w:r>
      <w:r w:rsidRPr="00BC6ED3">
        <w:rPr>
          <w:szCs w:val="24"/>
          <w:lang w:val="bs-Latn-BA" w:eastAsia="hr-HR"/>
        </w:rPr>
        <w:t xml:space="preserve"> </w:t>
      </w:r>
      <w:r w:rsidR="00C4361B" w:rsidRPr="00BC6ED3">
        <w:rPr>
          <w:szCs w:val="24"/>
          <w:lang w:val="bs-Latn-BA" w:eastAsia="hr-HR"/>
        </w:rPr>
        <w:t xml:space="preserve">vjerojatnost </w:t>
      </w:r>
      <w:r w:rsidRPr="00BC6ED3">
        <w:rPr>
          <w:szCs w:val="24"/>
          <w:lang w:val="bs-Latn-BA" w:eastAsia="hr-HR"/>
        </w:rPr>
        <w:t xml:space="preserve">nije </w:t>
      </w:r>
      <w:r w:rsidR="00C4361B" w:rsidRPr="00BC6ED3">
        <w:rPr>
          <w:szCs w:val="24"/>
          <w:lang w:val="bs-Latn-BA" w:eastAsia="hr-HR"/>
        </w:rPr>
        <w:t xml:space="preserve">dokazala </w:t>
      </w:r>
      <w:r w:rsidRPr="00BC6ED3">
        <w:rPr>
          <w:szCs w:val="24"/>
          <w:lang w:val="bs-Latn-BA" w:eastAsia="hr-HR"/>
        </w:rPr>
        <w:t xml:space="preserve">ni po </w:t>
      </w:r>
      <w:r w:rsidR="007142EA" w:rsidRPr="00BC6ED3">
        <w:rPr>
          <w:szCs w:val="24"/>
          <w:lang w:val="bs-Latn-BA" w:eastAsia="hr-HR"/>
        </w:rPr>
        <w:t>temelju (</w:t>
      </w:r>
      <w:r w:rsidRPr="00BC6ED3">
        <w:rPr>
          <w:szCs w:val="24"/>
          <w:lang w:val="bs-Latn-BA" w:eastAsia="hr-HR"/>
        </w:rPr>
        <w:t>osnovu</w:t>
      </w:r>
      <w:r w:rsidR="007142EA" w:rsidRPr="00BC6ED3">
        <w:rPr>
          <w:szCs w:val="24"/>
          <w:lang w:val="bs-Latn-BA" w:eastAsia="hr-HR"/>
        </w:rPr>
        <w:t>)</w:t>
      </w:r>
      <w:r w:rsidRPr="00BC6ED3">
        <w:rPr>
          <w:szCs w:val="24"/>
          <w:lang w:val="bs-Latn-BA" w:eastAsia="hr-HR"/>
        </w:rPr>
        <w:t xml:space="preserve"> obrazovanja</w:t>
      </w:r>
      <w:r w:rsidR="007142EA" w:rsidRPr="00BC6ED3">
        <w:rPr>
          <w:szCs w:val="24"/>
          <w:lang w:val="bs-Latn-BA" w:eastAsia="hr-HR"/>
        </w:rPr>
        <w:t xml:space="preserve"> na koji se sama poziva i na kojem temelji tužbene zahtjeve</w:t>
      </w:r>
      <w:r w:rsidRPr="00BC6ED3">
        <w:rPr>
          <w:szCs w:val="24"/>
          <w:lang w:val="bs-Latn-BA" w:eastAsia="hr-HR"/>
        </w:rPr>
        <w:t xml:space="preserve">, jer iz pobijane i prvostupanjske presude se ne može vidjeti </w:t>
      </w:r>
      <w:r w:rsidR="009B2AC3" w:rsidRPr="00BC6ED3">
        <w:rPr>
          <w:szCs w:val="24"/>
          <w:lang w:val="bs-Latn-BA" w:eastAsia="hr-HR"/>
        </w:rPr>
        <w:t xml:space="preserve">na koji </w:t>
      </w:r>
      <w:r w:rsidRPr="00BC6ED3">
        <w:rPr>
          <w:szCs w:val="24"/>
          <w:lang w:val="bs-Latn-BA" w:eastAsia="hr-HR"/>
        </w:rPr>
        <w:t>način i</w:t>
      </w:r>
      <w:r w:rsidR="009B2AC3" w:rsidRPr="00BC6ED3">
        <w:rPr>
          <w:szCs w:val="24"/>
          <w:lang w:val="bs-Latn-BA" w:eastAsia="hr-HR"/>
        </w:rPr>
        <w:t xml:space="preserve"> u kojem</w:t>
      </w:r>
      <w:r w:rsidRPr="00BC6ED3">
        <w:rPr>
          <w:szCs w:val="24"/>
          <w:lang w:val="bs-Latn-BA" w:eastAsia="hr-HR"/>
        </w:rPr>
        <w:t xml:space="preserve"> stupnj</w:t>
      </w:r>
      <w:r w:rsidR="009B2AC3" w:rsidRPr="00BC6ED3">
        <w:rPr>
          <w:szCs w:val="24"/>
          <w:lang w:val="bs-Latn-BA" w:eastAsia="hr-HR"/>
        </w:rPr>
        <w:t>u</w:t>
      </w:r>
      <w:r w:rsidRPr="00BC6ED3">
        <w:rPr>
          <w:szCs w:val="24"/>
          <w:lang w:val="bs-Latn-BA" w:eastAsia="hr-HR"/>
        </w:rPr>
        <w:t xml:space="preserve"> obrazovanja</w:t>
      </w:r>
      <w:r w:rsidR="009B2AC3" w:rsidRPr="00BC6ED3">
        <w:rPr>
          <w:szCs w:val="24"/>
          <w:lang w:val="bs-Latn-BA" w:eastAsia="hr-HR"/>
        </w:rPr>
        <w:t xml:space="preserve"> su </w:t>
      </w:r>
      <w:r w:rsidR="009F69D7" w:rsidRPr="00BC6ED3">
        <w:rPr>
          <w:szCs w:val="24"/>
          <w:lang w:val="bs-Latn-BA" w:eastAsia="hr-HR"/>
        </w:rPr>
        <w:t xml:space="preserve">konkretno </w:t>
      </w:r>
      <w:r w:rsidR="009B2AC3" w:rsidRPr="00BC6ED3">
        <w:rPr>
          <w:szCs w:val="24"/>
          <w:lang w:val="bs-Latn-BA" w:eastAsia="hr-HR"/>
        </w:rPr>
        <w:t>obrazovani članovi tuž</w:t>
      </w:r>
      <w:r w:rsidR="00007687" w:rsidRPr="00BC6ED3">
        <w:rPr>
          <w:szCs w:val="24"/>
          <w:lang w:val="bs-Latn-BA" w:eastAsia="hr-HR"/>
        </w:rPr>
        <w:t>iteljice</w:t>
      </w:r>
      <w:r w:rsidR="009B2AC3" w:rsidRPr="00BC6ED3">
        <w:rPr>
          <w:szCs w:val="24"/>
          <w:lang w:val="bs-Latn-BA" w:eastAsia="hr-HR"/>
        </w:rPr>
        <w:t>,</w:t>
      </w:r>
      <w:r w:rsidR="00B7155E" w:rsidRPr="00BC6ED3">
        <w:rPr>
          <w:szCs w:val="24"/>
          <w:lang w:val="bs-Latn-BA" w:eastAsia="hr-HR"/>
        </w:rPr>
        <w:t xml:space="preserve"> </w:t>
      </w:r>
      <w:r w:rsidR="009B2AC3" w:rsidRPr="00BC6ED3">
        <w:rPr>
          <w:szCs w:val="24"/>
          <w:lang w:val="bs-Latn-BA" w:eastAsia="hr-HR"/>
        </w:rPr>
        <w:t>a u odnosu na doktore medicine i stomatologije</w:t>
      </w:r>
      <w:r w:rsidRPr="00BC6ED3">
        <w:rPr>
          <w:szCs w:val="24"/>
          <w:lang w:val="bs-Latn-BA" w:eastAsia="hr-HR"/>
        </w:rPr>
        <w:t xml:space="preserve"> (program visokoškolskih ustanova, trajanje obrazovanja, akademske</w:t>
      </w:r>
      <w:r w:rsidR="009B2AC3" w:rsidRPr="00BC6ED3">
        <w:rPr>
          <w:szCs w:val="24"/>
          <w:lang w:val="bs-Latn-BA" w:eastAsia="hr-HR"/>
        </w:rPr>
        <w:t xml:space="preserve"> i stručne titule i drugo)</w:t>
      </w:r>
      <w:r w:rsidR="00B7155E" w:rsidRPr="00BC6ED3">
        <w:rPr>
          <w:szCs w:val="24"/>
          <w:lang w:val="bs-Latn-BA" w:eastAsia="hr-HR"/>
        </w:rPr>
        <w:t xml:space="preserve">, da li su </w:t>
      </w:r>
      <w:r w:rsidR="00366F92" w:rsidRPr="00BC6ED3">
        <w:rPr>
          <w:szCs w:val="24"/>
          <w:lang w:val="bs-Latn-BA" w:eastAsia="hr-HR"/>
        </w:rPr>
        <w:t xml:space="preserve">i sami </w:t>
      </w:r>
      <w:r w:rsidR="00B7155E" w:rsidRPr="00BC6ED3">
        <w:rPr>
          <w:szCs w:val="24"/>
          <w:lang w:val="bs-Latn-BA" w:eastAsia="hr-HR"/>
        </w:rPr>
        <w:t>magistri farmacije i  specijalisti medicinske biokemije kao članovi tužiteljice između sebe jednakog obrazovanja, a pogotovo u odnosu na usporednu grupu itd</w:t>
      </w:r>
      <w:r w:rsidR="009B2AC3" w:rsidRPr="00BC6ED3">
        <w:rPr>
          <w:szCs w:val="24"/>
          <w:lang w:val="bs-Latn-BA" w:eastAsia="hr-HR"/>
        </w:rPr>
        <w:t>.</w:t>
      </w:r>
      <w:r w:rsidR="00007687" w:rsidRPr="00BC6ED3">
        <w:rPr>
          <w:szCs w:val="24"/>
          <w:lang w:val="bs-Latn-BA" w:eastAsia="hr-HR"/>
        </w:rPr>
        <w:t xml:space="preserve"> </w:t>
      </w:r>
      <w:r w:rsidR="00C4361B" w:rsidRPr="00BC6ED3">
        <w:rPr>
          <w:szCs w:val="24"/>
          <w:lang w:val="bs-Latn-BA" w:eastAsia="hr-HR"/>
        </w:rPr>
        <w:t xml:space="preserve"> </w:t>
      </w:r>
    </w:p>
    <w:p w14:paraId="00918C8D" w14:textId="77777777" w:rsidR="00C51840" w:rsidRPr="00BC6ED3" w:rsidRDefault="00C51840" w:rsidP="00406208">
      <w:pPr>
        <w:jc w:val="both"/>
        <w:rPr>
          <w:szCs w:val="24"/>
          <w:lang w:val="bs-Latn-BA" w:eastAsia="hr-HR"/>
        </w:rPr>
      </w:pPr>
    </w:p>
    <w:p w14:paraId="4240D577" w14:textId="77CA9218" w:rsidR="005E0352" w:rsidRPr="00BC6ED3" w:rsidRDefault="00C4361B" w:rsidP="00E11865">
      <w:pPr>
        <w:jc w:val="both"/>
        <w:rPr>
          <w:b/>
          <w:bCs/>
          <w:color w:val="666666"/>
          <w:szCs w:val="24"/>
          <w:lang w:val="bs-Latn-BA" w:eastAsia="bs-Latn-BA"/>
        </w:rPr>
      </w:pPr>
      <w:r w:rsidRPr="00BC6ED3">
        <w:rPr>
          <w:szCs w:val="24"/>
          <w:lang w:val="bs-Latn-BA" w:eastAsia="hr-HR"/>
        </w:rPr>
        <w:t xml:space="preserve">             Sudovi prvog i drugog stupnja su u cijelosti propustili izvršiti utvrđivanje </w:t>
      </w:r>
      <w:r w:rsidR="009F69D7" w:rsidRPr="00BC6ED3">
        <w:rPr>
          <w:szCs w:val="24"/>
          <w:lang w:val="bs-Latn-BA" w:eastAsia="hr-HR"/>
        </w:rPr>
        <w:t xml:space="preserve">postojanja </w:t>
      </w:r>
      <w:r w:rsidRPr="00BC6ED3">
        <w:rPr>
          <w:szCs w:val="24"/>
          <w:lang w:val="bs-Latn-BA" w:eastAsia="hr-HR"/>
        </w:rPr>
        <w:t xml:space="preserve">zaštićenog </w:t>
      </w:r>
      <w:r w:rsidR="007142EA" w:rsidRPr="00BC6ED3">
        <w:rPr>
          <w:szCs w:val="24"/>
          <w:lang w:val="bs-Latn-BA" w:eastAsia="hr-HR"/>
        </w:rPr>
        <w:t>temelja</w:t>
      </w:r>
      <w:r w:rsidR="00625D79" w:rsidRPr="00BC6ED3">
        <w:rPr>
          <w:szCs w:val="24"/>
          <w:lang w:val="bs-Latn-BA" w:eastAsia="hr-HR"/>
        </w:rPr>
        <w:t xml:space="preserve"> (</w:t>
      </w:r>
      <w:r w:rsidRPr="00BC6ED3">
        <w:rPr>
          <w:szCs w:val="24"/>
          <w:lang w:val="bs-Latn-BA" w:eastAsia="hr-HR"/>
        </w:rPr>
        <w:t>osnova</w:t>
      </w:r>
      <w:r w:rsidR="00625D79" w:rsidRPr="00BC6ED3">
        <w:rPr>
          <w:szCs w:val="24"/>
          <w:lang w:val="bs-Latn-BA" w:eastAsia="hr-HR"/>
        </w:rPr>
        <w:t>)</w:t>
      </w:r>
      <w:r w:rsidRPr="00BC6ED3">
        <w:rPr>
          <w:szCs w:val="24"/>
          <w:lang w:val="bs-Latn-BA" w:eastAsia="hr-HR"/>
        </w:rPr>
        <w:t xml:space="preserve"> </w:t>
      </w:r>
      <w:r w:rsidR="00E11865" w:rsidRPr="00BC6ED3">
        <w:rPr>
          <w:szCs w:val="24"/>
          <w:lang w:val="bs-Latn-BA" w:eastAsia="hr-HR"/>
        </w:rPr>
        <w:t>i</w:t>
      </w:r>
      <w:r w:rsidRPr="00BC6ED3">
        <w:rPr>
          <w:szCs w:val="24"/>
          <w:lang w:val="bs-Latn-BA" w:eastAsia="hr-HR"/>
        </w:rPr>
        <w:t xml:space="preserve"> vjerojatnosti</w:t>
      </w:r>
      <w:r w:rsidR="00E11865" w:rsidRPr="00BC6ED3">
        <w:rPr>
          <w:szCs w:val="24"/>
          <w:lang w:val="bs-Latn-BA" w:eastAsia="hr-HR"/>
        </w:rPr>
        <w:t xml:space="preserve"> nejednakog postupanja u odnosu na usporednu grupu kao preduvjet za </w:t>
      </w:r>
      <w:r w:rsidR="00625D79" w:rsidRPr="00BC6ED3">
        <w:rPr>
          <w:szCs w:val="24"/>
          <w:lang w:val="bs-Latn-BA" w:eastAsia="hr-HR"/>
        </w:rPr>
        <w:t xml:space="preserve">dalje </w:t>
      </w:r>
      <w:r w:rsidR="00E11865" w:rsidRPr="00BC6ED3">
        <w:rPr>
          <w:szCs w:val="24"/>
          <w:lang w:val="bs-Latn-BA" w:eastAsia="hr-HR"/>
        </w:rPr>
        <w:t>utvrđ</w:t>
      </w:r>
      <w:r w:rsidR="00625D79" w:rsidRPr="00BC6ED3">
        <w:rPr>
          <w:szCs w:val="24"/>
          <w:lang w:val="bs-Latn-BA" w:eastAsia="hr-HR"/>
        </w:rPr>
        <w:t>iva</w:t>
      </w:r>
      <w:r w:rsidR="00E11865" w:rsidRPr="00BC6ED3">
        <w:rPr>
          <w:szCs w:val="24"/>
          <w:lang w:val="bs-Latn-BA" w:eastAsia="hr-HR"/>
        </w:rPr>
        <w:t>nje</w:t>
      </w:r>
      <w:r w:rsidRPr="00BC6ED3">
        <w:rPr>
          <w:szCs w:val="24"/>
          <w:lang w:val="bs-Latn-BA" w:eastAsia="hr-HR"/>
        </w:rPr>
        <w:t xml:space="preserve"> diskriminacije</w:t>
      </w:r>
      <w:r w:rsidR="00E11865" w:rsidRPr="00BC6ED3">
        <w:rPr>
          <w:szCs w:val="24"/>
          <w:lang w:val="bs-Latn-BA" w:eastAsia="hr-HR"/>
        </w:rPr>
        <w:t xml:space="preserve"> (</w:t>
      </w:r>
      <w:r w:rsidRPr="00BC6ED3">
        <w:rPr>
          <w:szCs w:val="24"/>
          <w:lang w:val="bs-Latn-BA" w:eastAsia="hr-HR"/>
        </w:rPr>
        <w:t>s tim što u postupku nisu ni predloženi ni izvedeni dokazi u tom pravcu</w:t>
      </w:r>
      <w:r w:rsidR="007142EA" w:rsidRPr="00BC6ED3">
        <w:rPr>
          <w:szCs w:val="24"/>
          <w:lang w:val="bs-Latn-BA" w:eastAsia="hr-HR"/>
        </w:rPr>
        <w:t>, što je bio prvobitni teret na tužiteljici</w:t>
      </w:r>
      <w:r w:rsidR="00E11865" w:rsidRPr="00BC6ED3">
        <w:rPr>
          <w:szCs w:val="24"/>
          <w:lang w:val="bs-Latn-BA" w:eastAsia="hr-HR"/>
        </w:rPr>
        <w:t xml:space="preserve">).          </w:t>
      </w:r>
    </w:p>
    <w:p w14:paraId="575324C8" w14:textId="77777777" w:rsidR="00E11865" w:rsidRPr="00BC6ED3" w:rsidRDefault="00E11865" w:rsidP="00E11865">
      <w:pPr>
        <w:jc w:val="both"/>
        <w:rPr>
          <w:szCs w:val="24"/>
          <w:lang w:val="bs-Latn-BA" w:eastAsia="hr-HR"/>
        </w:rPr>
      </w:pPr>
    </w:p>
    <w:p w14:paraId="1E103F98" w14:textId="45639D55" w:rsidR="0032679A" w:rsidRPr="00BC6ED3" w:rsidRDefault="009F69D7" w:rsidP="00803029">
      <w:pPr>
        <w:jc w:val="both"/>
        <w:rPr>
          <w:color w:val="000000"/>
          <w:szCs w:val="24"/>
          <w:shd w:val="clear" w:color="auto" w:fill="FFFFFF"/>
          <w:lang w:val="bs-Latn-BA"/>
        </w:rPr>
      </w:pPr>
      <w:r w:rsidRPr="00BC6ED3">
        <w:rPr>
          <w:szCs w:val="24"/>
          <w:lang w:val="bs-Latn-BA" w:eastAsia="hr-HR"/>
        </w:rPr>
        <w:t xml:space="preserve">            </w:t>
      </w:r>
      <w:r w:rsidR="00625D79" w:rsidRPr="00BC6ED3">
        <w:rPr>
          <w:szCs w:val="24"/>
          <w:lang w:val="bs-Latn-BA" w:eastAsia="hr-HR"/>
        </w:rPr>
        <w:t>R</w:t>
      </w:r>
      <w:r w:rsidR="00803029" w:rsidRPr="00BC6ED3">
        <w:rPr>
          <w:szCs w:val="24"/>
          <w:lang w:val="bs-Latn-BA" w:eastAsia="hr-HR"/>
        </w:rPr>
        <w:t>ad</w:t>
      </w:r>
      <w:r w:rsidR="0032679A" w:rsidRPr="00BC6ED3">
        <w:rPr>
          <w:szCs w:val="24"/>
          <w:lang w:val="bs-Latn-BA" w:eastAsia="hr-HR"/>
        </w:rPr>
        <w:t xml:space="preserve"> doktora medicine propisan je č</w:t>
      </w:r>
      <w:r w:rsidR="00803029" w:rsidRPr="00BC6ED3">
        <w:rPr>
          <w:szCs w:val="24"/>
          <w:lang w:val="bs-Latn-BA"/>
        </w:rPr>
        <w:t xml:space="preserve">lankom 5 Zakona o </w:t>
      </w:r>
      <w:proofErr w:type="spellStart"/>
      <w:r w:rsidR="00803029" w:rsidRPr="00BC6ED3">
        <w:rPr>
          <w:szCs w:val="24"/>
          <w:lang w:val="bs-Latn-BA"/>
        </w:rPr>
        <w:t>liječništvu</w:t>
      </w:r>
      <w:proofErr w:type="spellEnd"/>
      <w:r w:rsidR="00803029" w:rsidRPr="00BC6ED3">
        <w:rPr>
          <w:szCs w:val="24"/>
          <w:lang w:val="bs-Latn-BA"/>
        </w:rPr>
        <w:t xml:space="preserve"> F BiH („</w:t>
      </w:r>
      <w:proofErr w:type="spellStart"/>
      <w:r w:rsidR="00803029" w:rsidRPr="00BC6ED3">
        <w:rPr>
          <w:szCs w:val="24"/>
          <w:lang w:val="bs-Latn-BA"/>
        </w:rPr>
        <w:t>Sl.novine</w:t>
      </w:r>
      <w:proofErr w:type="spellEnd"/>
      <w:r w:rsidR="00803029" w:rsidRPr="00BC6ED3">
        <w:rPr>
          <w:szCs w:val="24"/>
          <w:lang w:val="bs-Latn-BA"/>
        </w:rPr>
        <w:t xml:space="preserve"> F BiH“, broj 56/13), </w:t>
      </w:r>
      <w:r w:rsidRPr="00BC6ED3">
        <w:rPr>
          <w:szCs w:val="24"/>
          <w:lang w:val="bs-Latn-BA"/>
        </w:rPr>
        <w:t>koji kaže da je svrha liječničke djelatnosti</w:t>
      </w:r>
      <w:r w:rsidR="00803029" w:rsidRPr="00BC6ED3">
        <w:rPr>
          <w:szCs w:val="24"/>
          <w:lang w:val="bs-Latn-BA"/>
        </w:rPr>
        <w:t xml:space="preserve"> zaštita zdravlja pojedinca, porodice i cjelokupnog stanovništva i obuhvata: 1. identifikaciju faktora koji mogu ugroziti zdravlje; 2. razumijevanje pacijenta, njegovog znanja i stavova, te pokazivanje empatije prema pacijentu i njegovoj porodici; 3. pregled kojim se utvrđuje postojanje ili nepostojanje tjelesnih, odnosno psihičkih bolesti, tjelesnih oštećenja ili anomalija; 4. procjenu stanja iz t</w:t>
      </w:r>
      <w:r w:rsidR="0057004F" w:rsidRPr="00BC6ED3">
        <w:rPr>
          <w:szCs w:val="24"/>
          <w:lang w:val="bs-Latn-BA"/>
        </w:rPr>
        <w:t>o</w:t>
      </w:r>
      <w:r w:rsidR="00803029" w:rsidRPr="00BC6ED3">
        <w:rPr>
          <w:szCs w:val="24"/>
          <w:lang w:val="bs-Latn-BA"/>
        </w:rPr>
        <w:t>čke 1 stav</w:t>
      </w:r>
      <w:r w:rsidR="0057004F" w:rsidRPr="00BC6ED3">
        <w:rPr>
          <w:szCs w:val="24"/>
          <w:lang w:val="bs-Latn-BA"/>
        </w:rPr>
        <w:t>ak</w:t>
      </w:r>
      <w:r w:rsidR="00803029" w:rsidRPr="00BC6ED3">
        <w:rPr>
          <w:szCs w:val="24"/>
          <w:lang w:val="bs-Latn-BA"/>
        </w:rPr>
        <w:t xml:space="preserve"> 3 ovog član</w:t>
      </w:r>
      <w:r w:rsidR="0057004F" w:rsidRPr="00BC6ED3">
        <w:rPr>
          <w:szCs w:val="24"/>
          <w:lang w:val="bs-Latn-BA"/>
        </w:rPr>
        <w:t>k</w:t>
      </w:r>
      <w:r w:rsidR="00803029" w:rsidRPr="00BC6ED3">
        <w:rPr>
          <w:szCs w:val="24"/>
          <w:lang w:val="bs-Latn-BA"/>
        </w:rPr>
        <w:t xml:space="preserve">a pomoću medicinskih dijagnostičkih instrumenata, postupaka i sredstava; 5. liječenje i rehabilitaciju; 6. sprečavanje bolesti, zdravstveni odgoj i </w:t>
      </w:r>
      <w:proofErr w:type="spellStart"/>
      <w:r w:rsidR="00803029" w:rsidRPr="00BC6ED3">
        <w:rPr>
          <w:szCs w:val="24"/>
          <w:lang w:val="bs-Latn-BA"/>
        </w:rPr>
        <w:t>prosvjećivanje</w:t>
      </w:r>
      <w:proofErr w:type="spellEnd"/>
      <w:r w:rsidR="00803029" w:rsidRPr="00BC6ED3">
        <w:rPr>
          <w:szCs w:val="24"/>
          <w:lang w:val="bs-Latn-BA"/>
        </w:rPr>
        <w:t xml:space="preserve"> sa ciljem jačanja zdravlja stanovništva; 7. propisivanje lijekova i medicinskih sredstava u skladu sa propisima o lijekovima i medicinskim sredstvima; 8. </w:t>
      </w:r>
      <w:proofErr w:type="spellStart"/>
      <w:r w:rsidR="00803029" w:rsidRPr="00BC6ED3">
        <w:rPr>
          <w:szCs w:val="24"/>
          <w:lang w:val="bs-Latn-BA"/>
        </w:rPr>
        <w:t>mrtvozorništvo</w:t>
      </w:r>
      <w:proofErr w:type="spellEnd"/>
      <w:r w:rsidR="00803029" w:rsidRPr="00BC6ED3">
        <w:rPr>
          <w:szCs w:val="24"/>
          <w:lang w:val="bs-Latn-BA"/>
        </w:rPr>
        <w:t xml:space="preserve"> i obdukciju umrlih osoba; 9. izdavanje liječničkih uvjerenja, svjedodžbi, potvrda i mišljenja, 10. javno-zdravstvene aktivnosti usmjerene na </w:t>
      </w:r>
      <w:proofErr w:type="spellStart"/>
      <w:r w:rsidR="00803029" w:rsidRPr="00BC6ED3">
        <w:rPr>
          <w:szCs w:val="24"/>
          <w:lang w:val="bs-Latn-BA"/>
        </w:rPr>
        <w:t>izučavanje</w:t>
      </w:r>
      <w:proofErr w:type="spellEnd"/>
      <w:r w:rsidR="00803029" w:rsidRPr="00BC6ED3">
        <w:rPr>
          <w:szCs w:val="24"/>
          <w:lang w:val="bs-Latn-BA"/>
        </w:rPr>
        <w:t xml:space="preserve">, </w:t>
      </w:r>
      <w:proofErr w:type="spellStart"/>
      <w:r w:rsidR="00803029" w:rsidRPr="00BC6ED3">
        <w:rPr>
          <w:szCs w:val="24"/>
          <w:lang w:val="bs-Latn-BA"/>
        </w:rPr>
        <w:t>očuvanje</w:t>
      </w:r>
      <w:proofErr w:type="spellEnd"/>
      <w:r w:rsidR="00803029" w:rsidRPr="00BC6ED3">
        <w:rPr>
          <w:szCs w:val="24"/>
          <w:lang w:val="bs-Latn-BA"/>
        </w:rPr>
        <w:t xml:space="preserve"> i unapređenje zdravlja stanovništva, kao i organizaciju i funkcioniranje zdravstvenog sistema, i 11. druge radnje i aktivnosti koje proizlaze iz općih i posebnih propisa.</w:t>
      </w:r>
      <w:r w:rsidR="00803029" w:rsidRPr="00BC6ED3">
        <w:rPr>
          <w:color w:val="000000"/>
          <w:szCs w:val="24"/>
          <w:shd w:val="clear" w:color="auto" w:fill="FFFFFF"/>
          <w:lang w:val="bs-Latn-BA"/>
        </w:rPr>
        <w:t xml:space="preserve"> </w:t>
      </w:r>
    </w:p>
    <w:p w14:paraId="59145D2D" w14:textId="77777777" w:rsidR="0032679A" w:rsidRPr="00BC6ED3" w:rsidRDefault="0032679A" w:rsidP="00803029">
      <w:pPr>
        <w:jc w:val="both"/>
        <w:rPr>
          <w:color w:val="000000"/>
          <w:szCs w:val="24"/>
          <w:shd w:val="clear" w:color="auto" w:fill="FFFFFF"/>
          <w:lang w:val="bs-Latn-BA"/>
        </w:rPr>
      </w:pPr>
    </w:p>
    <w:p w14:paraId="4B0D316A" w14:textId="5A1FA6E2" w:rsidR="00803029" w:rsidRPr="00BC6ED3" w:rsidRDefault="00C51F92" w:rsidP="00803029">
      <w:pPr>
        <w:jc w:val="both"/>
        <w:rPr>
          <w:color w:val="000000"/>
          <w:szCs w:val="24"/>
          <w:shd w:val="clear" w:color="auto" w:fill="FFFFFF"/>
          <w:lang w:val="bs-Latn-BA"/>
        </w:rPr>
      </w:pPr>
      <w:r w:rsidRPr="00BC6ED3">
        <w:rPr>
          <w:color w:val="000000"/>
          <w:szCs w:val="24"/>
          <w:shd w:val="clear" w:color="auto" w:fill="FFFFFF"/>
          <w:lang w:val="bs-Latn-BA"/>
        </w:rPr>
        <w:t xml:space="preserve">            Č</w:t>
      </w:r>
      <w:r w:rsidR="00803029" w:rsidRPr="00BC6ED3">
        <w:rPr>
          <w:color w:val="000000"/>
          <w:szCs w:val="24"/>
          <w:shd w:val="clear" w:color="auto" w:fill="FFFFFF"/>
          <w:lang w:val="bs-Latn-BA"/>
        </w:rPr>
        <w:t>lank</w:t>
      </w:r>
      <w:r w:rsidRPr="00BC6ED3">
        <w:rPr>
          <w:color w:val="000000"/>
          <w:szCs w:val="24"/>
          <w:shd w:val="clear" w:color="auto" w:fill="FFFFFF"/>
          <w:lang w:val="bs-Latn-BA"/>
        </w:rPr>
        <w:t>om</w:t>
      </w:r>
      <w:r w:rsidR="00803029" w:rsidRPr="00BC6ED3">
        <w:rPr>
          <w:color w:val="000000"/>
          <w:szCs w:val="24"/>
          <w:shd w:val="clear" w:color="auto" w:fill="FFFFFF"/>
          <w:lang w:val="bs-Latn-BA"/>
        </w:rPr>
        <w:t xml:space="preserve"> </w:t>
      </w:r>
      <w:r w:rsidRPr="00BC6ED3">
        <w:rPr>
          <w:color w:val="000000"/>
          <w:szCs w:val="24"/>
          <w:shd w:val="clear" w:color="auto" w:fill="FFFFFF"/>
          <w:lang w:val="bs-Latn-BA"/>
        </w:rPr>
        <w:t>5</w:t>
      </w:r>
      <w:r w:rsidR="00803029" w:rsidRPr="00BC6ED3">
        <w:rPr>
          <w:color w:val="000000"/>
          <w:szCs w:val="24"/>
          <w:shd w:val="clear" w:color="auto" w:fill="FFFFFF"/>
          <w:lang w:val="bs-Latn-BA"/>
        </w:rPr>
        <w:t xml:space="preserve"> st</w:t>
      </w:r>
      <w:r w:rsidRPr="00BC6ED3">
        <w:rPr>
          <w:color w:val="000000"/>
          <w:szCs w:val="24"/>
          <w:shd w:val="clear" w:color="auto" w:fill="FFFFFF"/>
          <w:lang w:val="bs-Latn-BA"/>
        </w:rPr>
        <w:t>. 2 i</w:t>
      </w:r>
      <w:r w:rsidR="00803029" w:rsidRPr="00BC6ED3">
        <w:rPr>
          <w:color w:val="000000"/>
          <w:szCs w:val="24"/>
          <w:shd w:val="clear" w:color="auto" w:fill="FFFFFF"/>
          <w:lang w:val="bs-Latn-BA"/>
        </w:rPr>
        <w:t xml:space="preserve"> 3 Zakona o stomatološkoj djelatnosti F BiH („</w:t>
      </w:r>
      <w:proofErr w:type="spellStart"/>
      <w:r w:rsidR="00803029" w:rsidRPr="00BC6ED3">
        <w:rPr>
          <w:color w:val="000000"/>
          <w:szCs w:val="24"/>
          <w:shd w:val="clear" w:color="auto" w:fill="FFFFFF"/>
          <w:lang w:val="bs-Latn-BA"/>
        </w:rPr>
        <w:t>Sl.novine</w:t>
      </w:r>
      <w:proofErr w:type="spellEnd"/>
      <w:r w:rsidR="00803029" w:rsidRPr="00BC6ED3">
        <w:rPr>
          <w:color w:val="000000"/>
          <w:szCs w:val="24"/>
          <w:shd w:val="clear" w:color="auto" w:fill="FFFFFF"/>
          <w:lang w:val="bs-Latn-BA"/>
        </w:rPr>
        <w:t xml:space="preserve"> F BiH“, broj 37/12), određena je stomatološka zaštita koja </w:t>
      </w:r>
      <w:proofErr w:type="spellStart"/>
      <w:r w:rsidR="00803029" w:rsidRPr="00BC6ED3">
        <w:rPr>
          <w:color w:val="000000"/>
          <w:szCs w:val="24"/>
          <w:shd w:val="clear" w:color="auto" w:fill="FFFFFF"/>
          <w:lang w:val="bs-Latn-BA"/>
        </w:rPr>
        <w:t>obuhvaća</w:t>
      </w:r>
      <w:proofErr w:type="spellEnd"/>
      <w:r w:rsidR="00803029" w:rsidRPr="00BC6ED3">
        <w:rPr>
          <w:color w:val="000000"/>
          <w:szCs w:val="24"/>
          <w:shd w:val="clear" w:color="auto" w:fill="FFFFFF"/>
          <w:lang w:val="bs-Latn-BA"/>
        </w:rPr>
        <w:t xml:space="preserve">: 1) </w:t>
      </w:r>
      <w:proofErr w:type="spellStart"/>
      <w:r w:rsidR="00803029" w:rsidRPr="00BC6ED3">
        <w:rPr>
          <w:color w:val="000000"/>
          <w:szCs w:val="24"/>
          <w:shd w:val="clear" w:color="auto" w:fill="FFFFFF"/>
          <w:lang w:val="bs-Latn-BA"/>
        </w:rPr>
        <w:t>očuvanje</w:t>
      </w:r>
      <w:proofErr w:type="spellEnd"/>
      <w:r w:rsidR="00803029" w:rsidRPr="00BC6ED3">
        <w:rPr>
          <w:color w:val="000000"/>
          <w:szCs w:val="24"/>
          <w:shd w:val="clear" w:color="auto" w:fill="FFFFFF"/>
          <w:lang w:val="bs-Latn-BA"/>
        </w:rPr>
        <w:t xml:space="preserve"> i unapređenje oralnog zdravlja, otkrivanje i suzbijanje faktora rizika za nastanak oboljenja zuba i usta; 2) promociju zdravih stilova života koji posebno doprinose </w:t>
      </w:r>
      <w:proofErr w:type="spellStart"/>
      <w:r w:rsidR="00803029" w:rsidRPr="00BC6ED3">
        <w:rPr>
          <w:color w:val="000000"/>
          <w:szCs w:val="24"/>
          <w:shd w:val="clear" w:color="auto" w:fill="FFFFFF"/>
          <w:lang w:val="bs-Latn-BA"/>
        </w:rPr>
        <w:t>očuvanju</w:t>
      </w:r>
      <w:proofErr w:type="spellEnd"/>
      <w:r w:rsidR="00803029" w:rsidRPr="00BC6ED3">
        <w:rPr>
          <w:color w:val="000000"/>
          <w:szCs w:val="24"/>
          <w:shd w:val="clear" w:color="auto" w:fill="FFFFFF"/>
          <w:lang w:val="bs-Latn-BA"/>
        </w:rPr>
        <w:t xml:space="preserve"> i zaštiti oralnog zdravlja sa naglaskom na značaj oralnog zdravlja u okviru cjelokupnog zdravstvenog stanja pojedinca; 3) provođenje preventivnih programa stomatološke zaštite djece, mladih i trudnica, uključujući i saniranje zuba predškolske djece;</w:t>
      </w:r>
      <w:r w:rsidR="009F69D7" w:rsidRPr="00BC6ED3">
        <w:rPr>
          <w:color w:val="000000"/>
          <w:szCs w:val="24"/>
          <w:shd w:val="clear" w:color="auto" w:fill="FFFFFF"/>
          <w:lang w:val="bs-Latn-BA"/>
        </w:rPr>
        <w:t xml:space="preserve"> </w:t>
      </w:r>
      <w:r w:rsidR="00803029" w:rsidRPr="00BC6ED3">
        <w:rPr>
          <w:color w:val="000000"/>
          <w:szCs w:val="24"/>
          <w:shd w:val="clear" w:color="auto" w:fill="FFFFFF"/>
          <w:lang w:val="bs-Latn-BA"/>
        </w:rPr>
        <w:t>4) sprečavanje, suzbijanje i rano otkrivanje oboljenja zuba i usta; 5) pravovremenu dijagnostiku, liječenje i rehabilitaciju oboljelih i povrijeđenih; 6) informacije koje su stanovništvu ili pojedincu potrebne za odgovorno postupanje i ostvarivanje prava na zdravlje, uključujući i oralno zdravlje.</w:t>
      </w:r>
    </w:p>
    <w:p w14:paraId="6014D936" w14:textId="77777777" w:rsidR="00803029" w:rsidRPr="00BC6ED3" w:rsidRDefault="00803029" w:rsidP="00406208">
      <w:pPr>
        <w:jc w:val="both"/>
        <w:rPr>
          <w:szCs w:val="24"/>
          <w:lang w:val="bs-Latn-BA" w:eastAsia="hr-HR"/>
        </w:rPr>
      </w:pPr>
    </w:p>
    <w:p w14:paraId="2F4840AC" w14:textId="63561D2E" w:rsidR="00406208" w:rsidRPr="00BC6ED3" w:rsidRDefault="009F69D7" w:rsidP="00406208">
      <w:pPr>
        <w:jc w:val="both"/>
        <w:rPr>
          <w:szCs w:val="24"/>
          <w:lang w:val="bs-Latn-BA" w:eastAsia="hr-HR"/>
        </w:rPr>
      </w:pPr>
      <w:r w:rsidRPr="00BC6ED3">
        <w:rPr>
          <w:szCs w:val="24"/>
          <w:lang w:val="bs-Latn-BA" w:eastAsia="hr-HR"/>
        </w:rPr>
        <w:t xml:space="preserve">         </w:t>
      </w:r>
      <w:r w:rsidR="00BC6ED3">
        <w:rPr>
          <w:szCs w:val="24"/>
          <w:lang w:val="bs-Latn-BA" w:eastAsia="hr-HR"/>
        </w:rPr>
        <w:tab/>
      </w:r>
      <w:r w:rsidRPr="00BC6ED3">
        <w:rPr>
          <w:szCs w:val="24"/>
          <w:lang w:val="bs-Latn-BA" w:eastAsia="hr-HR"/>
        </w:rPr>
        <w:t xml:space="preserve">Tužiteljica nije ni navela, a kamoli učinila vjerojatnim </w:t>
      </w:r>
      <w:r w:rsidR="00F304FB" w:rsidRPr="00BC6ED3">
        <w:rPr>
          <w:szCs w:val="24"/>
          <w:lang w:val="bs-Latn-BA" w:eastAsia="hr-HR"/>
        </w:rPr>
        <w:t xml:space="preserve">(dokazala) </w:t>
      </w:r>
      <w:r w:rsidRPr="00BC6ED3">
        <w:rPr>
          <w:szCs w:val="24"/>
          <w:lang w:val="bs-Latn-BA" w:eastAsia="hr-HR"/>
        </w:rPr>
        <w:t>da njeni članovi obavljaju jednak odnosno usporediv rad kao i usporedna grupa na čija se prava poziva (doktori medicine i stomatologije</w:t>
      </w:r>
      <w:r w:rsidR="00625D79" w:rsidRPr="00BC6ED3">
        <w:rPr>
          <w:szCs w:val="24"/>
          <w:lang w:val="bs-Latn-BA" w:eastAsia="hr-HR"/>
        </w:rPr>
        <w:t xml:space="preserve"> specijalisti i/ili </w:t>
      </w:r>
      <w:proofErr w:type="spellStart"/>
      <w:r w:rsidR="00625D79" w:rsidRPr="00BC6ED3">
        <w:rPr>
          <w:szCs w:val="24"/>
          <w:lang w:val="bs-Latn-BA" w:eastAsia="hr-HR"/>
        </w:rPr>
        <w:t>nespecijalisti</w:t>
      </w:r>
      <w:proofErr w:type="spellEnd"/>
      <w:r w:rsidRPr="00BC6ED3">
        <w:rPr>
          <w:szCs w:val="24"/>
          <w:lang w:val="bs-Latn-BA" w:eastAsia="hr-HR"/>
        </w:rPr>
        <w:t xml:space="preserve">). </w:t>
      </w:r>
      <w:proofErr w:type="spellStart"/>
      <w:r w:rsidRPr="00BC6ED3">
        <w:rPr>
          <w:szCs w:val="24"/>
          <w:lang w:val="bs-Latn-BA" w:eastAsia="hr-HR"/>
        </w:rPr>
        <w:t>Dapače</w:t>
      </w:r>
      <w:proofErr w:type="spellEnd"/>
      <w:r w:rsidRPr="00BC6ED3">
        <w:rPr>
          <w:szCs w:val="24"/>
          <w:lang w:val="bs-Latn-BA" w:eastAsia="hr-HR"/>
        </w:rPr>
        <w:t xml:space="preserve">, nije </w:t>
      </w:r>
      <w:proofErr w:type="spellStart"/>
      <w:r w:rsidRPr="00BC6ED3">
        <w:rPr>
          <w:szCs w:val="24"/>
          <w:lang w:val="bs-Latn-BA" w:eastAsia="hr-HR"/>
        </w:rPr>
        <w:t>predložila</w:t>
      </w:r>
      <w:proofErr w:type="spellEnd"/>
      <w:r w:rsidRPr="00BC6ED3">
        <w:rPr>
          <w:szCs w:val="24"/>
          <w:lang w:val="bs-Latn-BA" w:eastAsia="hr-HR"/>
        </w:rPr>
        <w:t xml:space="preserve"> niti izvela niti </w:t>
      </w:r>
      <w:r w:rsidRPr="00BC6ED3">
        <w:rPr>
          <w:szCs w:val="24"/>
          <w:lang w:val="bs-Latn-BA" w:eastAsia="hr-HR"/>
        </w:rPr>
        <w:lastRenderedPageBreak/>
        <w:t>jedan dokaz koji se tiče rada i radnog odnosa njenih članova, dok nije moguće jedino po nazivu (magistri farmacije i specijalisti biokemije) utvrđivati koji to konkretan rad članovi tužiteljice obavljaju</w:t>
      </w:r>
      <w:r w:rsidR="00C51840" w:rsidRPr="00BC6ED3">
        <w:rPr>
          <w:szCs w:val="24"/>
          <w:lang w:val="bs-Latn-BA" w:eastAsia="hr-HR"/>
        </w:rPr>
        <w:t xml:space="preserve"> i da li taj rad odgovora radu iz citiranih zakonskih odredbi djelatnosti doktora medicine i stomatologije</w:t>
      </w:r>
      <w:r w:rsidR="00F304FB" w:rsidRPr="00BC6ED3">
        <w:rPr>
          <w:szCs w:val="24"/>
          <w:lang w:val="bs-Latn-BA" w:eastAsia="hr-HR"/>
        </w:rPr>
        <w:t xml:space="preserve"> (specijalisti i/ili </w:t>
      </w:r>
      <w:proofErr w:type="spellStart"/>
      <w:r w:rsidR="00F304FB" w:rsidRPr="00BC6ED3">
        <w:rPr>
          <w:szCs w:val="24"/>
          <w:lang w:val="bs-Latn-BA" w:eastAsia="hr-HR"/>
        </w:rPr>
        <w:t>nespecijalisti</w:t>
      </w:r>
      <w:proofErr w:type="spellEnd"/>
      <w:r w:rsidR="00F304FB" w:rsidRPr="00BC6ED3">
        <w:rPr>
          <w:szCs w:val="24"/>
          <w:lang w:val="bs-Latn-BA" w:eastAsia="hr-HR"/>
        </w:rPr>
        <w:t>)</w:t>
      </w:r>
      <w:r w:rsidR="002E5ECB" w:rsidRPr="00BC6ED3">
        <w:rPr>
          <w:szCs w:val="24"/>
          <w:lang w:val="bs-Latn-BA" w:eastAsia="hr-HR"/>
        </w:rPr>
        <w:t>, makar i u stupnju najmanje vjerojatnosti</w:t>
      </w:r>
      <w:r w:rsidRPr="00BC6ED3">
        <w:rPr>
          <w:szCs w:val="24"/>
          <w:lang w:val="bs-Latn-BA" w:eastAsia="hr-HR"/>
        </w:rPr>
        <w:t xml:space="preserve">. </w:t>
      </w:r>
    </w:p>
    <w:p w14:paraId="3E25597B" w14:textId="77777777" w:rsidR="00AF755C" w:rsidRPr="00BC6ED3" w:rsidRDefault="00AF755C" w:rsidP="00406208">
      <w:pPr>
        <w:jc w:val="both"/>
        <w:rPr>
          <w:szCs w:val="24"/>
          <w:lang w:val="bs-Latn-BA" w:eastAsia="hr-HR"/>
        </w:rPr>
      </w:pPr>
    </w:p>
    <w:p w14:paraId="5D7E2323" w14:textId="6C9F3CCD" w:rsidR="00AF755C" w:rsidRPr="00BC6ED3" w:rsidRDefault="00AF755C" w:rsidP="00406208">
      <w:pPr>
        <w:jc w:val="both"/>
        <w:rPr>
          <w:szCs w:val="24"/>
          <w:lang w:val="bs-Latn-BA" w:eastAsia="hr-HR"/>
        </w:rPr>
      </w:pPr>
      <w:r w:rsidRPr="00BC6ED3">
        <w:rPr>
          <w:szCs w:val="24"/>
          <w:lang w:val="bs-Latn-BA" w:eastAsia="hr-HR"/>
        </w:rPr>
        <w:t xml:space="preserve">           Stoga nije pravilan ni zaključak drugostupanjskog suda da je diskriminacija </w:t>
      </w:r>
      <w:proofErr w:type="spellStart"/>
      <w:r w:rsidRPr="00BC6ED3">
        <w:rPr>
          <w:szCs w:val="24"/>
          <w:lang w:val="bs-Latn-BA" w:eastAsia="hr-HR"/>
        </w:rPr>
        <w:t>otkolonjena</w:t>
      </w:r>
      <w:proofErr w:type="spellEnd"/>
      <w:r w:rsidRPr="00BC6ED3">
        <w:rPr>
          <w:szCs w:val="24"/>
          <w:lang w:val="bs-Latn-BA" w:eastAsia="hr-HR"/>
        </w:rPr>
        <w:t xml:space="preserve"> </w:t>
      </w:r>
      <w:proofErr w:type="spellStart"/>
      <w:r w:rsidRPr="00BC6ED3">
        <w:rPr>
          <w:szCs w:val="24"/>
          <w:lang w:val="bs-Latn-BA" w:eastAsia="hr-HR"/>
        </w:rPr>
        <w:t>zaključenjem</w:t>
      </w:r>
      <w:proofErr w:type="spellEnd"/>
      <w:r w:rsidRPr="00BC6ED3">
        <w:rPr>
          <w:szCs w:val="24"/>
          <w:bdr w:val="none" w:sz="0" w:space="0" w:color="auto" w:frame="1"/>
          <w:lang w:val="bs-Latn-BA" w:eastAsia="bs-Latn-BA"/>
        </w:rPr>
        <w:t xml:space="preserve"> Kolektivnog ugovora o pravima i obvezama poslodavaca i radnika u oblasti zdravstva za područje Kantona Sarajevo (Službene novine Kantona Sarajevo, broj 20/22), obzirom da je konkretno </w:t>
      </w:r>
      <w:proofErr w:type="spellStart"/>
      <w:r w:rsidRPr="00BC6ED3">
        <w:rPr>
          <w:szCs w:val="24"/>
          <w:bdr w:val="none" w:sz="0" w:space="0" w:color="auto" w:frame="1"/>
          <w:lang w:val="bs-Latn-BA" w:eastAsia="bs-Latn-BA"/>
        </w:rPr>
        <w:t>zaključenje</w:t>
      </w:r>
      <w:proofErr w:type="spellEnd"/>
      <w:r w:rsidRPr="00BC6ED3">
        <w:rPr>
          <w:szCs w:val="24"/>
          <w:bdr w:val="none" w:sz="0" w:space="0" w:color="auto" w:frame="1"/>
          <w:lang w:val="bs-Latn-BA" w:eastAsia="bs-Latn-BA"/>
        </w:rPr>
        <w:t xml:space="preserve"> kolektivnog ugovora rezultat pregovaranja ugovornih strana, a ne posljedica otklanjanja diskriminacije koju tužiteljica u ovoj pravnoj stvari nije učinila vjero</w:t>
      </w:r>
      <w:r w:rsidR="00714542" w:rsidRPr="00BC6ED3">
        <w:rPr>
          <w:szCs w:val="24"/>
          <w:bdr w:val="none" w:sz="0" w:space="0" w:color="auto" w:frame="1"/>
          <w:lang w:val="bs-Latn-BA" w:eastAsia="bs-Latn-BA"/>
        </w:rPr>
        <w:t>j</w:t>
      </w:r>
      <w:r w:rsidRPr="00BC6ED3">
        <w:rPr>
          <w:szCs w:val="24"/>
          <w:bdr w:val="none" w:sz="0" w:space="0" w:color="auto" w:frame="1"/>
          <w:lang w:val="bs-Latn-BA" w:eastAsia="bs-Latn-BA"/>
        </w:rPr>
        <w:t>atnom, kako je ovdje sveukupno obrazloženo (temelj/</w:t>
      </w:r>
      <w:proofErr w:type="spellStart"/>
      <w:r w:rsidRPr="00BC6ED3">
        <w:rPr>
          <w:szCs w:val="24"/>
          <w:bdr w:val="none" w:sz="0" w:space="0" w:color="auto" w:frame="1"/>
          <w:lang w:val="bs-Latn-BA" w:eastAsia="bs-Latn-BA"/>
        </w:rPr>
        <w:t>osnov</w:t>
      </w:r>
      <w:proofErr w:type="spellEnd"/>
      <w:r w:rsidRPr="00BC6ED3">
        <w:rPr>
          <w:szCs w:val="24"/>
          <w:bdr w:val="none" w:sz="0" w:space="0" w:color="auto" w:frame="1"/>
          <w:lang w:val="bs-Latn-BA" w:eastAsia="bs-Latn-BA"/>
        </w:rPr>
        <w:t>, usporednik i različit tretman).</w:t>
      </w:r>
    </w:p>
    <w:p w14:paraId="38046BAE" w14:textId="3A46080B" w:rsidR="00406208" w:rsidRPr="00BC6ED3" w:rsidRDefault="00406208" w:rsidP="00406208">
      <w:pPr>
        <w:jc w:val="both"/>
        <w:rPr>
          <w:szCs w:val="24"/>
          <w:lang w:val="bs-Latn-BA"/>
        </w:rPr>
      </w:pPr>
      <w:r w:rsidRPr="00BC6ED3">
        <w:rPr>
          <w:szCs w:val="24"/>
          <w:lang w:val="bs-Latn-BA" w:eastAsia="hr-HR"/>
        </w:rPr>
        <w:t xml:space="preserve">    </w:t>
      </w:r>
    </w:p>
    <w:p w14:paraId="5364BA0F" w14:textId="5252453E" w:rsidR="00406208" w:rsidRPr="00BC6ED3" w:rsidRDefault="00406208" w:rsidP="00406208">
      <w:pPr>
        <w:jc w:val="both"/>
        <w:rPr>
          <w:szCs w:val="24"/>
          <w:lang w:val="bs-Latn-BA"/>
        </w:rPr>
      </w:pPr>
      <w:r w:rsidRPr="00BC6ED3">
        <w:rPr>
          <w:szCs w:val="24"/>
          <w:lang w:val="bs-Latn-BA"/>
        </w:rPr>
        <w:t xml:space="preserve">           Kako </w:t>
      </w:r>
      <w:r w:rsidR="005119D6" w:rsidRPr="00BC6ED3">
        <w:rPr>
          <w:szCs w:val="24"/>
          <w:lang w:val="bs-Latn-BA"/>
        </w:rPr>
        <w:t>je revizija osnovana,</w:t>
      </w:r>
      <w:r w:rsidRPr="00BC6ED3">
        <w:rPr>
          <w:szCs w:val="24"/>
          <w:lang w:val="bs-Latn-BA"/>
        </w:rPr>
        <w:t xml:space="preserve"> sud je reviziju </w:t>
      </w:r>
      <w:r w:rsidR="005119D6" w:rsidRPr="00BC6ED3">
        <w:rPr>
          <w:szCs w:val="24"/>
          <w:lang w:val="bs-Latn-BA"/>
        </w:rPr>
        <w:t>prihvati</w:t>
      </w:r>
      <w:r w:rsidRPr="00BC6ED3">
        <w:rPr>
          <w:szCs w:val="24"/>
          <w:lang w:val="bs-Latn-BA"/>
        </w:rPr>
        <w:t xml:space="preserve">o </w:t>
      </w:r>
      <w:r w:rsidR="005119D6" w:rsidRPr="00BC6ED3">
        <w:rPr>
          <w:szCs w:val="24"/>
          <w:lang w:val="bs-Latn-BA"/>
        </w:rPr>
        <w:t xml:space="preserve">i </w:t>
      </w:r>
      <w:r w:rsidRPr="00BC6ED3">
        <w:rPr>
          <w:szCs w:val="24"/>
          <w:lang w:val="bs-Latn-BA"/>
        </w:rPr>
        <w:t>temeljem odredbe članka 2</w:t>
      </w:r>
      <w:r w:rsidR="005119D6" w:rsidRPr="00BC6ED3">
        <w:rPr>
          <w:szCs w:val="24"/>
          <w:lang w:val="bs-Latn-BA"/>
        </w:rPr>
        <w:t>50 stavak 1</w:t>
      </w:r>
      <w:r w:rsidRPr="00BC6ED3">
        <w:rPr>
          <w:szCs w:val="24"/>
          <w:lang w:val="bs-Latn-BA"/>
        </w:rPr>
        <w:t xml:space="preserve"> Zakona o parničnom postupku</w:t>
      </w:r>
      <w:r w:rsidR="005119D6" w:rsidRPr="00BC6ED3">
        <w:rPr>
          <w:szCs w:val="24"/>
          <w:lang w:val="bs-Latn-BA"/>
        </w:rPr>
        <w:t xml:space="preserve"> pobijanu presudu preinačio.</w:t>
      </w:r>
    </w:p>
    <w:p w14:paraId="5A42A0B9" w14:textId="77777777" w:rsidR="00406208" w:rsidRPr="00BC6ED3" w:rsidRDefault="00406208" w:rsidP="00406208">
      <w:pPr>
        <w:jc w:val="both"/>
        <w:rPr>
          <w:szCs w:val="24"/>
          <w:lang w:val="bs-Latn-BA"/>
        </w:rPr>
      </w:pPr>
    </w:p>
    <w:p w14:paraId="491CB9CA" w14:textId="3CC679B4" w:rsidR="00406208" w:rsidRPr="00BC6ED3" w:rsidRDefault="00406208" w:rsidP="00406208">
      <w:pPr>
        <w:jc w:val="both"/>
        <w:rPr>
          <w:szCs w:val="24"/>
          <w:lang w:val="bs-Latn-BA"/>
        </w:rPr>
      </w:pPr>
      <w:r w:rsidRPr="00BC6ED3">
        <w:rPr>
          <w:szCs w:val="24"/>
          <w:lang w:val="bs-Latn-BA"/>
        </w:rPr>
        <w:t xml:space="preserve">          </w:t>
      </w:r>
      <w:r w:rsidR="00D0474B">
        <w:rPr>
          <w:szCs w:val="24"/>
          <w:lang w:val="bs-Latn-BA"/>
        </w:rPr>
        <w:tab/>
      </w:r>
      <w:r w:rsidRPr="00BC6ED3">
        <w:rPr>
          <w:szCs w:val="24"/>
          <w:lang w:val="bs-Latn-BA"/>
        </w:rPr>
        <w:t xml:space="preserve">Obzirom </w:t>
      </w:r>
      <w:r w:rsidR="00520707" w:rsidRPr="00BC6ED3">
        <w:rPr>
          <w:szCs w:val="24"/>
          <w:lang w:val="bs-Latn-BA"/>
        </w:rPr>
        <w:t>na konačni uspjeh u parnici,</w:t>
      </w:r>
      <w:r w:rsidRPr="00BC6ED3">
        <w:rPr>
          <w:szCs w:val="24"/>
          <w:lang w:val="bs-Latn-BA"/>
        </w:rPr>
        <w:t xml:space="preserve"> na temelju članka 397 stavak </w:t>
      </w:r>
      <w:r w:rsidR="00520707" w:rsidRPr="00BC6ED3">
        <w:rPr>
          <w:szCs w:val="24"/>
          <w:lang w:val="bs-Latn-BA"/>
        </w:rPr>
        <w:t>2, u vezi sa člankom 386 stavak 1</w:t>
      </w:r>
      <w:r w:rsidRPr="00BC6ED3">
        <w:rPr>
          <w:szCs w:val="24"/>
          <w:lang w:val="bs-Latn-BA"/>
        </w:rPr>
        <w:t xml:space="preserve"> Zakona o parničnom postupku, </w:t>
      </w:r>
      <w:r w:rsidR="00520707" w:rsidRPr="00BC6ED3">
        <w:rPr>
          <w:szCs w:val="24"/>
          <w:lang w:val="bs-Latn-BA"/>
        </w:rPr>
        <w:t>ovaj sud je utvrdio da su ukupni troškovi postupka koje tužiteljica ima nadoknaditi tuženom</w:t>
      </w:r>
      <w:r w:rsidR="00EA73E0" w:rsidRPr="00BC6ED3">
        <w:rPr>
          <w:szCs w:val="24"/>
          <w:lang w:val="bs-Latn-BA"/>
        </w:rPr>
        <w:t>, sukladno članku 395 Zakona o parničnom postupku,</w:t>
      </w:r>
      <w:r w:rsidR="00520707" w:rsidRPr="00BC6ED3">
        <w:rPr>
          <w:szCs w:val="24"/>
          <w:lang w:val="bs-Latn-BA"/>
        </w:rPr>
        <w:t xml:space="preserve"> </w:t>
      </w:r>
      <w:r w:rsidR="00EA73E0" w:rsidRPr="00BC6ED3">
        <w:rPr>
          <w:szCs w:val="24"/>
          <w:lang w:val="bs-Latn-BA"/>
        </w:rPr>
        <w:t xml:space="preserve">iznose </w:t>
      </w:r>
      <w:r w:rsidR="00351D6E" w:rsidRPr="00BC6ED3">
        <w:rPr>
          <w:szCs w:val="24"/>
          <w:lang w:val="bs-Latn-BA"/>
        </w:rPr>
        <w:t>6.120,00</w:t>
      </w:r>
      <w:r w:rsidR="00520707" w:rsidRPr="00BC6ED3">
        <w:rPr>
          <w:szCs w:val="24"/>
          <w:lang w:val="bs-Latn-BA"/>
        </w:rPr>
        <w:t xml:space="preserve"> KM (2.520,00 KM za prvostupanjski postupak, od čega 720,00 KM za sastav odgovora na tužbu, 720,00 KM za zastupanje na pripremnom i 360,00 KM na nastavku pripremnog ročišta, te 720,00 KM na ročištu za glavnu raspravu; </w:t>
      </w:r>
      <w:r w:rsidR="00570971" w:rsidRPr="00BC6ED3">
        <w:rPr>
          <w:szCs w:val="24"/>
          <w:lang w:val="bs-Latn-BA"/>
        </w:rPr>
        <w:t>1.260,00 KM za drugostupanjski postupak/sastav žalbe</w:t>
      </w:r>
      <w:r w:rsidR="00EA73E0" w:rsidRPr="00BC6ED3">
        <w:rPr>
          <w:szCs w:val="24"/>
          <w:lang w:val="bs-Latn-BA"/>
        </w:rPr>
        <w:t xml:space="preserve"> po članku 12 Tarife o nagradama i naknadi troškova za rad odvjetnika F BiH „</w:t>
      </w:r>
      <w:proofErr w:type="spellStart"/>
      <w:r w:rsidR="00EA73E0" w:rsidRPr="00BC6ED3">
        <w:rPr>
          <w:szCs w:val="24"/>
          <w:lang w:val="bs-Latn-BA"/>
        </w:rPr>
        <w:t>Sl.novine</w:t>
      </w:r>
      <w:proofErr w:type="spellEnd"/>
      <w:r w:rsidR="00EA73E0" w:rsidRPr="00BC6ED3">
        <w:rPr>
          <w:szCs w:val="24"/>
          <w:lang w:val="bs-Latn-BA"/>
        </w:rPr>
        <w:t xml:space="preserve"> F BiH“, br. 22/04 i 24/04;</w:t>
      </w:r>
      <w:r w:rsidR="00570971" w:rsidRPr="00BC6ED3">
        <w:rPr>
          <w:szCs w:val="24"/>
          <w:lang w:val="bs-Latn-BA"/>
        </w:rPr>
        <w:t xml:space="preserve"> </w:t>
      </w:r>
      <w:r w:rsidR="00520707" w:rsidRPr="00BC6ED3">
        <w:rPr>
          <w:szCs w:val="24"/>
          <w:lang w:val="bs-Latn-BA"/>
        </w:rPr>
        <w:t>2.340,00 KM</w:t>
      </w:r>
      <w:r w:rsidR="00EA73E0" w:rsidRPr="00BC6ED3">
        <w:rPr>
          <w:szCs w:val="24"/>
          <w:lang w:val="bs-Latn-BA"/>
        </w:rPr>
        <w:t>,</w:t>
      </w:r>
      <w:r w:rsidR="00520707" w:rsidRPr="00BC6ED3">
        <w:rPr>
          <w:szCs w:val="24"/>
          <w:lang w:val="bs-Latn-BA"/>
        </w:rPr>
        <w:t xml:space="preserve"> za sastav revizije</w:t>
      </w:r>
      <w:r w:rsidR="00570971" w:rsidRPr="00BC6ED3">
        <w:rPr>
          <w:szCs w:val="24"/>
          <w:lang w:val="bs-Latn-BA"/>
        </w:rPr>
        <w:t xml:space="preserve"> po</w:t>
      </w:r>
      <w:r w:rsidR="00EA73E0" w:rsidRPr="00BC6ED3">
        <w:rPr>
          <w:szCs w:val="24"/>
          <w:lang w:val="bs-Latn-BA"/>
        </w:rPr>
        <w:t xml:space="preserve"> članku 15</w:t>
      </w:r>
      <w:r w:rsidR="00570971" w:rsidRPr="00BC6ED3">
        <w:rPr>
          <w:szCs w:val="24"/>
          <w:lang w:val="bs-Latn-BA"/>
        </w:rPr>
        <w:t xml:space="preserve"> Tarif</w:t>
      </w:r>
      <w:r w:rsidR="00EA73E0" w:rsidRPr="00BC6ED3">
        <w:rPr>
          <w:szCs w:val="24"/>
          <w:lang w:val="bs-Latn-BA"/>
        </w:rPr>
        <w:t>e</w:t>
      </w:r>
      <w:r w:rsidR="00570971" w:rsidRPr="00BC6ED3">
        <w:rPr>
          <w:szCs w:val="24"/>
          <w:lang w:val="bs-Latn-BA"/>
        </w:rPr>
        <w:t xml:space="preserve"> o nagradama i naknadi troškova za rad odvjetnika F BiH</w:t>
      </w:r>
      <w:r w:rsidR="00EA73E0" w:rsidRPr="00BC6ED3">
        <w:rPr>
          <w:szCs w:val="24"/>
          <w:lang w:val="bs-Latn-BA"/>
        </w:rPr>
        <w:t xml:space="preserve"> „</w:t>
      </w:r>
      <w:proofErr w:type="spellStart"/>
      <w:r w:rsidR="00EA73E0" w:rsidRPr="00BC6ED3">
        <w:rPr>
          <w:szCs w:val="24"/>
          <w:lang w:val="bs-Latn-BA"/>
        </w:rPr>
        <w:t>Sl.novine</w:t>
      </w:r>
      <w:proofErr w:type="spellEnd"/>
      <w:r w:rsidR="00EA73E0" w:rsidRPr="00BC6ED3">
        <w:rPr>
          <w:szCs w:val="24"/>
          <w:lang w:val="bs-Latn-BA"/>
        </w:rPr>
        <w:t xml:space="preserve"> F BiH“, broj 43/25/240</w:t>
      </w:r>
      <w:r w:rsidR="00520707" w:rsidRPr="00BC6ED3">
        <w:rPr>
          <w:szCs w:val="24"/>
          <w:lang w:val="bs-Latn-BA"/>
        </w:rPr>
        <w:t>)</w:t>
      </w:r>
      <w:r w:rsidR="00570971" w:rsidRPr="00BC6ED3">
        <w:rPr>
          <w:szCs w:val="24"/>
          <w:lang w:val="bs-Latn-BA"/>
        </w:rPr>
        <w:t>.</w:t>
      </w:r>
    </w:p>
    <w:p w14:paraId="6E105964" w14:textId="77777777" w:rsidR="00406208" w:rsidRPr="00BC6ED3" w:rsidRDefault="00406208" w:rsidP="00406208">
      <w:pPr>
        <w:jc w:val="both"/>
        <w:rPr>
          <w:szCs w:val="24"/>
          <w:lang w:val="bs-Latn-BA"/>
        </w:rPr>
      </w:pPr>
    </w:p>
    <w:p w14:paraId="04423776" w14:textId="77777777" w:rsidR="00406208" w:rsidRPr="00BC6ED3" w:rsidRDefault="00406208" w:rsidP="00406208">
      <w:pPr>
        <w:jc w:val="both"/>
        <w:rPr>
          <w:szCs w:val="24"/>
          <w:lang w:val="bs-Latn-BA"/>
        </w:rPr>
      </w:pPr>
    </w:p>
    <w:p w14:paraId="7B564D28" w14:textId="6E1F934A" w:rsidR="00406208" w:rsidRPr="00BC6ED3" w:rsidRDefault="00406208" w:rsidP="00406208">
      <w:pPr>
        <w:jc w:val="both"/>
        <w:rPr>
          <w:szCs w:val="24"/>
          <w:lang w:val="bs-Latn-BA"/>
        </w:rPr>
      </w:pPr>
      <w:r w:rsidRPr="00BC6ED3">
        <w:rPr>
          <w:szCs w:val="24"/>
          <w:lang w:val="bs-Latn-BA"/>
        </w:rPr>
        <w:t xml:space="preserve">                                                                                                  </w:t>
      </w:r>
      <w:r w:rsidR="00BC6ED3">
        <w:rPr>
          <w:szCs w:val="24"/>
          <w:lang w:val="bs-Latn-BA"/>
        </w:rPr>
        <w:t xml:space="preserve">   </w:t>
      </w:r>
      <w:r w:rsidRPr="00BC6ED3">
        <w:rPr>
          <w:szCs w:val="24"/>
          <w:lang w:val="bs-Latn-BA"/>
        </w:rPr>
        <w:t>Predsjednica vijeća</w:t>
      </w:r>
    </w:p>
    <w:p w14:paraId="38DAE693" w14:textId="4F0B295A" w:rsidR="00406208" w:rsidRPr="00BC6ED3" w:rsidRDefault="00406208" w:rsidP="00406208">
      <w:pPr>
        <w:jc w:val="both"/>
        <w:rPr>
          <w:szCs w:val="24"/>
          <w:lang w:val="bs-Latn-BA"/>
        </w:rPr>
      </w:pPr>
      <w:r w:rsidRPr="00BC6ED3">
        <w:rPr>
          <w:szCs w:val="24"/>
          <w:lang w:val="bs-Latn-BA"/>
        </w:rPr>
        <w:t xml:space="preserve">                                                                                                     Amira </w:t>
      </w:r>
      <w:proofErr w:type="spellStart"/>
      <w:r w:rsidRPr="00BC6ED3">
        <w:rPr>
          <w:szCs w:val="24"/>
          <w:lang w:val="bs-Latn-BA"/>
        </w:rPr>
        <w:t>Sadović</w:t>
      </w:r>
      <w:proofErr w:type="spellEnd"/>
      <w:r w:rsidR="00BC6ED3">
        <w:rPr>
          <w:szCs w:val="24"/>
          <w:lang w:val="bs-Latn-BA"/>
        </w:rPr>
        <w:t>, s.r.</w:t>
      </w:r>
    </w:p>
    <w:p w14:paraId="7EF3E242" w14:textId="77777777" w:rsidR="00406208" w:rsidRPr="00BC6ED3" w:rsidRDefault="00406208" w:rsidP="00406208">
      <w:pPr>
        <w:jc w:val="both"/>
        <w:rPr>
          <w:szCs w:val="24"/>
          <w:lang w:val="bs-Latn-BA"/>
        </w:rPr>
      </w:pPr>
    </w:p>
    <w:p w14:paraId="6D3C079E" w14:textId="77777777" w:rsidR="00406208" w:rsidRPr="00BC6ED3" w:rsidRDefault="00406208" w:rsidP="00406208">
      <w:pPr>
        <w:jc w:val="both"/>
        <w:rPr>
          <w:szCs w:val="24"/>
          <w:lang w:val="bs-Latn-BA"/>
        </w:rPr>
      </w:pPr>
    </w:p>
    <w:p w14:paraId="7969F7D5" w14:textId="77777777" w:rsidR="00406208" w:rsidRPr="00BC6ED3" w:rsidRDefault="00406208" w:rsidP="00406208">
      <w:pPr>
        <w:jc w:val="both"/>
        <w:rPr>
          <w:szCs w:val="24"/>
          <w:lang w:val="bs-Latn-BA"/>
        </w:rPr>
      </w:pPr>
    </w:p>
    <w:p w14:paraId="715596B2" w14:textId="77777777" w:rsidR="00406208" w:rsidRPr="00BC6ED3" w:rsidRDefault="00406208" w:rsidP="00406208">
      <w:pPr>
        <w:rPr>
          <w:szCs w:val="24"/>
          <w:lang w:val="bs-Latn-BA"/>
        </w:rPr>
      </w:pPr>
    </w:p>
    <w:p w14:paraId="7B830F4A" w14:textId="77777777" w:rsidR="00406208" w:rsidRPr="00BC6ED3" w:rsidRDefault="00406208" w:rsidP="00406208">
      <w:pPr>
        <w:rPr>
          <w:szCs w:val="24"/>
          <w:lang w:val="bs-Latn-BA"/>
        </w:rPr>
      </w:pPr>
    </w:p>
    <w:p w14:paraId="6DEE87FC" w14:textId="77777777" w:rsidR="00406208" w:rsidRPr="00BC6ED3" w:rsidRDefault="00406208" w:rsidP="00406208">
      <w:pPr>
        <w:rPr>
          <w:szCs w:val="24"/>
          <w:lang w:val="bs-Latn-BA"/>
        </w:rPr>
      </w:pPr>
    </w:p>
    <w:p w14:paraId="72E3C35B" w14:textId="77777777" w:rsidR="00406208" w:rsidRPr="00BC6ED3" w:rsidRDefault="00406208" w:rsidP="00406208">
      <w:pPr>
        <w:rPr>
          <w:szCs w:val="24"/>
          <w:lang w:val="bs-Latn-BA"/>
        </w:rPr>
      </w:pPr>
    </w:p>
    <w:sectPr w:rsidR="00406208" w:rsidRPr="00BC6ED3" w:rsidSect="00166836">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0F2D7B" w14:textId="77777777" w:rsidR="00FB1415" w:rsidRDefault="00FB1415" w:rsidP="00166836">
      <w:r>
        <w:separator/>
      </w:r>
    </w:p>
  </w:endnote>
  <w:endnote w:type="continuationSeparator" w:id="0">
    <w:p w14:paraId="6912D43C" w14:textId="77777777" w:rsidR="00FB1415" w:rsidRDefault="00FB1415" w:rsidP="00166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C-TimesRoman">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78007650"/>
      <w:docPartObj>
        <w:docPartGallery w:val="Page Numbers (Bottom of Page)"/>
        <w:docPartUnique/>
      </w:docPartObj>
    </w:sdtPr>
    <w:sdtContent>
      <w:p w14:paraId="22D27070" w14:textId="67A8CC9A" w:rsidR="00166836" w:rsidRDefault="00166836">
        <w:pPr>
          <w:pStyle w:val="Footer"/>
          <w:jc w:val="right"/>
        </w:pPr>
        <w:r>
          <w:fldChar w:fldCharType="begin"/>
        </w:r>
        <w:r>
          <w:instrText>PAGE   \* MERGEFORMAT</w:instrText>
        </w:r>
        <w:r>
          <w:fldChar w:fldCharType="separate"/>
        </w:r>
        <w:r>
          <w:rPr>
            <w:lang w:val="bs-Latn-BA"/>
          </w:rPr>
          <w:t>2</w:t>
        </w:r>
        <w:r>
          <w:fldChar w:fldCharType="end"/>
        </w:r>
      </w:p>
    </w:sdtContent>
  </w:sdt>
  <w:p w14:paraId="37E036FB" w14:textId="77777777" w:rsidR="00166836" w:rsidRDefault="001668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B82C2E" w14:textId="77777777" w:rsidR="00FB1415" w:rsidRDefault="00FB1415" w:rsidP="00166836">
      <w:r>
        <w:separator/>
      </w:r>
    </w:p>
  </w:footnote>
  <w:footnote w:type="continuationSeparator" w:id="0">
    <w:p w14:paraId="0FCA9345" w14:textId="77777777" w:rsidR="00FB1415" w:rsidRDefault="00FB1415" w:rsidP="001668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955548"/>
    <w:multiLevelType w:val="hybridMultilevel"/>
    <w:tmpl w:val="D6DC60C2"/>
    <w:lvl w:ilvl="0" w:tplc="C2A4B1AE">
      <w:start w:val="2"/>
      <w:numFmt w:val="bullet"/>
      <w:lvlText w:val="-"/>
      <w:lvlJc w:val="left"/>
      <w:pPr>
        <w:ind w:left="720" w:hanging="360"/>
      </w:pPr>
      <w:rPr>
        <w:rFonts w:ascii="Arial" w:eastAsia="Times New Roman" w:hAnsi="Arial" w:cs="Arial"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hint="default"/>
      </w:rPr>
    </w:lvl>
  </w:abstractNum>
  <w:abstractNum w:abstractNumId="1" w15:restartNumberingAfterBreak="0">
    <w:nsid w:val="595C61D5"/>
    <w:multiLevelType w:val="hybridMultilevel"/>
    <w:tmpl w:val="F536D798"/>
    <w:lvl w:ilvl="0" w:tplc="345C2CC6">
      <w:start w:val="1"/>
      <w:numFmt w:val="decimal"/>
      <w:lvlText w:val="%1."/>
      <w:lvlJc w:val="left"/>
      <w:pPr>
        <w:ind w:left="3555" w:hanging="360"/>
      </w:pPr>
    </w:lvl>
    <w:lvl w:ilvl="1" w:tplc="141A0019">
      <w:start w:val="1"/>
      <w:numFmt w:val="lowerLetter"/>
      <w:lvlText w:val="%2."/>
      <w:lvlJc w:val="left"/>
      <w:pPr>
        <w:ind w:left="4275" w:hanging="360"/>
      </w:pPr>
    </w:lvl>
    <w:lvl w:ilvl="2" w:tplc="141A001B">
      <w:start w:val="1"/>
      <w:numFmt w:val="lowerRoman"/>
      <w:lvlText w:val="%3."/>
      <w:lvlJc w:val="right"/>
      <w:pPr>
        <w:ind w:left="4995" w:hanging="180"/>
      </w:pPr>
    </w:lvl>
    <w:lvl w:ilvl="3" w:tplc="141A000F">
      <w:start w:val="1"/>
      <w:numFmt w:val="decimal"/>
      <w:lvlText w:val="%4."/>
      <w:lvlJc w:val="left"/>
      <w:pPr>
        <w:ind w:left="5715" w:hanging="360"/>
      </w:pPr>
    </w:lvl>
    <w:lvl w:ilvl="4" w:tplc="141A0019">
      <w:start w:val="1"/>
      <w:numFmt w:val="lowerLetter"/>
      <w:lvlText w:val="%5."/>
      <w:lvlJc w:val="left"/>
      <w:pPr>
        <w:ind w:left="6435" w:hanging="360"/>
      </w:pPr>
    </w:lvl>
    <w:lvl w:ilvl="5" w:tplc="141A001B">
      <w:start w:val="1"/>
      <w:numFmt w:val="lowerRoman"/>
      <w:lvlText w:val="%6."/>
      <w:lvlJc w:val="right"/>
      <w:pPr>
        <w:ind w:left="7155" w:hanging="180"/>
      </w:pPr>
    </w:lvl>
    <w:lvl w:ilvl="6" w:tplc="141A000F">
      <w:start w:val="1"/>
      <w:numFmt w:val="decimal"/>
      <w:lvlText w:val="%7."/>
      <w:lvlJc w:val="left"/>
      <w:pPr>
        <w:ind w:left="7875" w:hanging="360"/>
      </w:pPr>
    </w:lvl>
    <w:lvl w:ilvl="7" w:tplc="141A0019">
      <w:start w:val="1"/>
      <w:numFmt w:val="lowerLetter"/>
      <w:lvlText w:val="%8."/>
      <w:lvlJc w:val="left"/>
      <w:pPr>
        <w:ind w:left="8595" w:hanging="360"/>
      </w:pPr>
    </w:lvl>
    <w:lvl w:ilvl="8" w:tplc="141A001B">
      <w:start w:val="1"/>
      <w:numFmt w:val="lowerRoman"/>
      <w:lvlText w:val="%9."/>
      <w:lvlJc w:val="right"/>
      <w:pPr>
        <w:ind w:left="9315" w:hanging="180"/>
      </w:pPr>
    </w:lvl>
  </w:abstractNum>
  <w:num w:numId="1" w16cid:durableId="7309239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28736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208"/>
    <w:rsid w:val="00007687"/>
    <w:rsid w:val="000521C5"/>
    <w:rsid w:val="000D3A1C"/>
    <w:rsid w:val="00102F17"/>
    <w:rsid w:val="00105E32"/>
    <w:rsid w:val="00166836"/>
    <w:rsid w:val="001D1132"/>
    <w:rsid w:val="002439B1"/>
    <w:rsid w:val="00264739"/>
    <w:rsid w:val="0026694F"/>
    <w:rsid w:val="002E5ECB"/>
    <w:rsid w:val="0032679A"/>
    <w:rsid w:val="00351D6E"/>
    <w:rsid w:val="00366F92"/>
    <w:rsid w:val="003C34E8"/>
    <w:rsid w:val="00406208"/>
    <w:rsid w:val="00442F16"/>
    <w:rsid w:val="004F0F01"/>
    <w:rsid w:val="00502E24"/>
    <w:rsid w:val="005119D6"/>
    <w:rsid w:val="00520707"/>
    <w:rsid w:val="00542D6B"/>
    <w:rsid w:val="0057004F"/>
    <w:rsid w:val="00570971"/>
    <w:rsid w:val="005E0352"/>
    <w:rsid w:val="00614CAD"/>
    <w:rsid w:val="00625D79"/>
    <w:rsid w:val="00683322"/>
    <w:rsid w:val="0069686A"/>
    <w:rsid w:val="006E4A76"/>
    <w:rsid w:val="007142EA"/>
    <w:rsid w:val="00714542"/>
    <w:rsid w:val="00774CC6"/>
    <w:rsid w:val="007B3A8F"/>
    <w:rsid w:val="007C1ECE"/>
    <w:rsid w:val="00803029"/>
    <w:rsid w:val="008927BB"/>
    <w:rsid w:val="008D3D90"/>
    <w:rsid w:val="00992992"/>
    <w:rsid w:val="009B2AC3"/>
    <w:rsid w:val="009D736F"/>
    <w:rsid w:val="009F69D7"/>
    <w:rsid w:val="00A358F0"/>
    <w:rsid w:val="00A57B23"/>
    <w:rsid w:val="00A8290D"/>
    <w:rsid w:val="00AF755C"/>
    <w:rsid w:val="00B61F2F"/>
    <w:rsid w:val="00B7155E"/>
    <w:rsid w:val="00BC6ED3"/>
    <w:rsid w:val="00C0584B"/>
    <w:rsid w:val="00C4361B"/>
    <w:rsid w:val="00C51840"/>
    <w:rsid w:val="00C51F92"/>
    <w:rsid w:val="00D0474B"/>
    <w:rsid w:val="00DB517C"/>
    <w:rsid w:val="00DE6DC9"/>
    <w:rsid w:val="00E11865"/>
    <w:rsid w:val="00E80C08"/>
    <w:rsid w:val="00EA73E0"/>
    <w:rsid w:val="00F304FB"/>
    <w:rsid w:val="00FB1415"/>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1E73C"/>
  <w15:chartTrackingRefBased/>
  <w15:docId w15:val="{F8A58E84-CD3F-457D-B0AB-F23AE3436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bs-Latn-B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208"/>
    <w:pPr>
      <w:spacing w:after="0" w:line="240" w:lineRule="auto"/>
    </w:pPr>
    <w:rPr>
      <w:rFonts w:ascii="Times New Roman" w:eastAsia="Times New Roman" w:hAnsi="Times New Roman" w:cs="Times New Roman"/>
      <w:kern w:val="0"/>
      <w:sz w:val="24"/>
      <w:szCs w:val="20"/>
      <w:lang w:val="en-AU"/>
      <w14:ligatures w14:val="none"/>
    </w:rPr>
  </w:style>
  <w:style w:type="paragraph" w:styleId="Heading3">
    <w:name w:val="heading 3"/>
    <w:basedOn w:val="Normal"/>
    <w:next w:val="Normal"/>
    <w:link w:val="Heading3Char"/>
    <w:semiHidden/>
    <w:unhideWhenUsed/>
    <w:qFormat/>
    <w:rsid w:val="00406208"/>
    <w:pPr>
      <w:keepNext/>
      <w:jc w:val="cente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406208"/>
    <w:rPr>
      <w:rFonts w:ascii="Times New Roman" w:eastAsia="Times New Roman" w:hAnsi="Times New Roman" w:cs="Times New Roman"/>
      <w:b/>
      <w:kern w:val="0"/>
      <w:sz w:val="24"/>
      <w:szCs w:val="20"/>
      <w:lang w:val="en-AU"/>
      <w14:ligatures w14:val="none"/>
    </w:rPr>
  </w:style>
  <w:style w:type="paragraph" w:styleId="FootnoteText">
    <w:name w:val="footnote text"/>
    <w:basedOn w:val="Normal"/>
    <w:link w:val="FootnoteTextChar"/>
    <w:uiPriority w:val="99"/>
    <w:semiHidden/>
    <w:unhideWhenUsed/>
    <w:rsid w:val="00406208"/>
    <w:rPr>
      <w:sz w:val="20"/>
    </w:rPr>
  </w:style>
  <w:style w:type="character" w:customStyle="1" w:styleId="FootnoteTextChar">
    <w:name w:val="Footnote Text Char"/>
    <w:basedOn w:val="DefaultParagraphFont"/>
    <w:link w:val="FootnoteText"/>
    <w:uiPriority w:val="99"/>
    <w:semiHidden/>
    <w:rsid w:val="00406208"/>
    <w:rPr>
      <w:rFonts w:ascii="Times New Roman" w:eastAsia="Times New Roman" w:hAnsi="Times New Roman" w:cs="Times New Roman"/>
      <w:kern w:val="0"/>
      <w:sz w:val="20"/>
      <w:szCs w:val="20"/>
      <w:lang w:val="en-AU"/>
      <w14:ligatures w14:val="none"/>
    </w:rPr>
  </w:style>
  <w:style w:type="paragraph" w:styleId="BodyTextIndent">
    <w:name w:val="Body Text Indent"/>
    <w:basedOn w:val="Normal"/>
    <w:link w:val="BodyTextIndentChar"/>
    <w:semiHidden/>
    <w:unhideWhenUsed/>
    <w:rsid w:val="00406208"/>
    <w:pPr>
      <w:ind w:firstLine="720"/>
      <w:jc w:val="both"/>
    </w:pPr>
  </w:style>
  <w:style w:type="character" w:customStyle="1" w:styleId="BodyTextIndentChar">
    <w:name w:val="Body Text Indent Char"/>
    <w:basedOn w:val="DefaultParagraphFont"/>
    <w:link w:val="BodyTextIndent"/>
    <w:semiHidden/>
    <w:rsid w:val="00406208"/>
    <w:rPr>
      <w:rFonts w:ascii="Times New Roman" w:eastAsia="Times New Roman" w:hAnsi="Times New Roman" w:cs="Times New Roman"/>
      <w:kern w:val="0"/>
      <w:sz w:val="24"/>
      <w:szCs w:val="20"/>
      <w:lang w:val="en-AU"/>
      <w14:ligatures w14:val="none"/>
    </w:rPr>
  </w:style>
  <w:style w:type="paragraph" w:styleId="NoSpacing">
    <w:name w:val="No Spacing"/>
    <w:uiPriority w:val="1"/>
    <w:qFormat/>
    <w:rsid w:val="00406208"/>
    <w:pPr>
      <w:spacing w:after="0" w:line="240" w:lineRule="auto"/>
    </w:pPr>
    <w:rPr>
      <w:rFonts w:ascii="Calibri" w:eastAsia="Calibri" w:hAnsi="Calibri" w:cs="Arial"/>
      <w:kern w:val="0"/>
      <w14:ligatures w14:val="none"/>
    </w:rPr>
  </w:style>
  <w:style w:type="paragraph" w:styleId="ListParagraph">
    <w:name w:val="List Paragraph"/>
    <w:basedOn w:val="Normal"/>
    <w:uiPriority w:val="34"/>
    <w:qFormat/>
    <w:rsid w:val="00406208"/>
    <w:pPr>
      <w:spacing w:after="160" w:line="252" w:lineRule="auto"/>
      <w:ind w:left="720"/>
      <w:contextualSpacing/>
    </w:pPr>
    <w:rPr>
      <w:rFonts w:asciiTheme="minorHAnsi" w:eastAsiaTheme="minorHAnsi" w:hAnsiTheme="minorHAnsi" w:cstheme="minorBidi"/>
      <w:sz w:val="22"/>
      <w:szCs w:val="22"/>
      <w:lang w:val="bs-Latn-BA"/>
    </w:rPr>
  </w:style>
  <w:style w:type="character" w:styleId="Strong">
    <w:name w:val="Strong"/>
    <w:basedOn w:val="DefaultParagraphFont"/>
    <w:uiPriority w:val="22"/>
    <w:qFormat/>
    <w:rsid w:val="00264739"/>
    <w:rPr>
      <w:b/>
      <w:bCs/>
    </w:rPr>
  </w:style>
  <w:style w:type="character" w:customStyle="1" w:styleId="fontstyle01">
    <w:name w:val="fontstyle01"/>
    <w:rsid w:val="002439B1"/>
    <w:rPr>
      <w:rFonts w:ascii="CC-TimesRoman" w:hAnsi="CC-TimesRoman" w:hint="default"/>
      <w:b w:val="0"/>
      <w:bCs w:val="0"/>
      <w:i w:val="0"/>
      <w:iCs w:val="0"/>
      <w:color w:val="231F20"/>
      <w:sz w:val="18"/>
      <w:szCs w:val="18"/>
    </w:rPr>
  </w:style>
  <w:style w:type="paragraph" w:customStyle="1" w:styleId="clan">
    <w:name w:val="clan"/>
    <w:basedOn w:val="Normal"/>
    <w:rsid w:val="00E11865"/>
    <w:pPr>
      <w:spacing w:before="100" w:beforeAutospacing="1" w:after="100" w:afterAutospacing="1"/>
    </w:pPr>
    <w:rPr>
      <w:szCs w:val="24"/>
      <w:lang w:val="bs-Latn-BA" w:eastAsia="bs-Latn-BA"/>
    </w:rPr>
  </w:style>
  <w:style w:type="paragraph" w:customStyle="1" w:styleId="Normal1">
    <w:name w:val="Normal1"/>
    <w:basedOn w:val="Normal"/>
    <w:rsid w:val="00E11865"/>
    <w:pPr>
      <w:spacing w:before="100" w:beforeAutospacing="1" w:after="100" w:afterAutospacing="1"/>
    </w:pPr>
    <w:rPr>
      <w:szCs w:val="24"/>
      <w:lang w:val="bs-Latn-BA" w:eastAsia="bs-Latn-BA"/>
    </w:rPr>
  </w:style>
  <w:style w:type="character" w:styleId="Emphasis">
    <w:name w:val="Emphasis"/>
    <w:basedOn w:val="DefaultParagraphFont"/>
    <w:uiPriority w:val="20"/>
    <w:qFormat/>
    <w:rsid w:val="00570971"/>
    <w:rPr>
      <w:i/>
      <w:iCs/>
    </w:rPr>
  </w:style>
  <w:style w:type="paragraph" w:styleId="Header">
    <w:name w:val="header"/>
    <w:basedOn w:val="Normal"/>
    <w:link w:val="HeaderChar"/>
    <w:uiPriority w:val="99"/>
    <w:unhideWhenUsed/>
    <w:rsid w:val="00166836"/>
    <w:pPr>
      <w:tabs>
        <w:tab w:val="center" w:pos="4513"/>
        <w:tab w:val="right" w:pos="9026"/>
      </w:tabs>
    </w:pPr>
  </w:style>
  <w:style w:type="character" w:customStyle="1" w:styleId="HeaderChar">
    <w:name w:val="Header Char"/>
    <w:basedOn w:val="DefaultParagraphFont"/>
    <w:link w:val="Header"/>
    <w:uiPriority w:val="99"/>
    <w:rsid w:val="00166836"/>
    <w:rPr>
      <w:rFonts w:ascii="Times New Roman" w:eastAsia="Times New Roman" w:hAnsi="Times New Roman" w:cs="Times New Roman"/>
      <w:kern w:val="0"/>
      <w:sz w:val="24"/>
      <w:szCs w:val="20"/>
      <w:lang w:val="en-AU"/>
      <w14:ligatures w14:val="none"/>
    </w:rPr>
  </w:style>
  <w:style w:type="paragraph" w:styleId="Footer">
    <w:name w:val="footer"/>
    <w:basedOn w:val="Normal"/>
    <w:link w:val="FooterChar"/>
    <w:uiPriority w:val="99"/>
    <w:unhideWhenUsed/>
    <w:rsid w:val="00166836"/>
    <w:pPr>
      <w:tabs>
        <w:tab w:val="center" w:pos="4513"/>
        <w:tab w:val="right" w:pos="9026"/>
      </w:tabs>
    </w:pPr>
  </w:style>
  <w:style w:type="character" w:customStyle="1" w:styleId="FooterChar">
    <w:name w:val="Footer Char"/>
    <w:basedOn w:val="DefaultParagraphFont"/>
    <w:link w:val="Footer"/>
    <w:uiPriority w:val="99"/>
    <w:rsid w:val="00166836"/>
    <w:rPr>
      <w:rFonts w:ascii="Times New Roman" w:eastAsia="Times New Roman" w:hAnsi="Times New Roman" w:cs="Times New Roman"/>
      <w:kern w:val="0"/>
      <w:sz w:val="24"/>
      <w:szCs w:val="20"/>
      <w:lang w:val="en-A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8640665">
      <w:bodyDiv w:val="1"/>
      <w:marLeft w:val="0"/>
      <w:marRight w:val="0"/>
      <w:marTop w:val="0"/>
      <w:marBottom w:val="0"/>
      <w:divBdr>
        <w:top w:val="none" w:sz="0" w:space="0" w:color="auto"/>
        <w:left w:val="none" w:sz="0" w:space="0" w:color="auto"/>
        <w:bottom w:val="none" w:sz="0" w:space="0" w:color="auto"/>
        <w:right w:val="none" w:sz="0" w:space="0" w:color="auto"/>
      </w:divBdr>
    </w:div>
    <w:div w:id="2104840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EDDF7A-415B-44DE-AAAB-15F0F20C4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3083</Words>
  <Characters>17577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Silvana Brkovic-Mujagic</dc:creator>
  <cp:keywords/>
  <dc:description/>
  <cp:lastModifiedBy>Nejla Hrenovica</cp:lastModifiedBy>
  <cp:revision>2</cp:revision>
  <cp:lastPrinted>2026-05-19T07:48:00Z</cp:lastPrinted>
  <dcterms:created xsi:type="dcterms:W3CDTF">2026-06-25T09:37:00Z</dcterms:created>
  <dcterms:modified xsi:type="dcterms:W3CDTF">2026-06-25T09:37:00Z</dcterms:modified>
</cp:coreProperties>
</file>