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345" w:rsidRPr="00EE0345" w:rsidRDefault="00EE0345" w:rsidP="00EE0345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E0345">
        <w:rPr>
          <w:rFonts w:ascii="Times New Roman" w:hAnsi="Times New Roman" w:cs="Times New Roman"/>
          <w:sz w:val="24"/>
          <w:szCs w:val="24"/>
        </w:rPr>
        <w:t>BOSNA I HERCEGOVINA</w:t>
      </w:r>
    </w:p>
    <w:p w:rsidR="00EE0345" w:rsidRPr="00EE0345" w:rsidRDefault="00EE0345" w:rsidP="00EE03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0345">
        <w:rPr>
          <w:rFonts w:ascii="Times New Roman" w:hAnsi="Times New Roman" w:cs="Times New Roman"/>
          <w:sz w:val="24"/>
          <w:szCs w:val="24"/>
        </w:rPr>
        <w:t>FEDERACIJA BOSNE I HERCEGOVINE</w:t>
      </w:r>
    </w:p>
    <w:p w:rsidR="00EE0345" w:rsidRPr="00EE0345" w:rsidRDefault="00EE0345" w:rsidP="00EE03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0345">
        <w:rPr>
          <w:rFonts w:ascii="Times New Roman" w:hAnsi="Times New Roman" w:cs="Times New Roman"/>
          <w:sz w:val="24"/>
          <w:szCs w:val="24"/>
        </w:rPr>
        <w:t>VRHOVNI   SUD</w:t>
      </w:r>
      <w:r w:rsidRPr="00EE0345">
        <w:rPr>
          <w:rFonts w:ascii="Times New Roman" w:hAnsi="Times New Roman" w:cs="Times New Roman"/>
          <w:sz w:val="24"/>
          <w:szCs w:val="24"/>
        </w:rPr>
        <w:tab/>
      </w:r>
      <w:r w:rsidRPr="00EE0345">
        <w:rPr>
          <w:rFonts w:ascii="Times New Roman" w:hAnsi="Times New Roman" w:cs="Times New Roman"/>
          <w:sz w:val="24"/>
          <w:szCs w:val="24"/>
        </w:rPr>
        <w:tab/>
      </w:r>
      <w:r w:rsidRPr="00EE0345">
        <w:rPr>
          <w:rFonts w:ascii="Times New Roman" w:hAnsi="Times New Roman" w:cs="Times New Roman"/>
          <w:sz w:val="24"/>
          <w:szCs w:val="24"/>
        </w:rPr>
        <w:tab/>
      </w:r>
      <w:r w:rsidRPr="00EE0345">
        <w:rPr>
          <w:rFonts w:ascii="Times New Roman" w:hAnsi="Times New Roman" w:cs="Times New Roman"/>
          <w:sz w:val="24"/>
          <w:szCs w:val="24"/>
        </w:rPr>
        <w:tab/>
      </w:r>
      <w:r w:rsidRPr="00EE0345">
        <w:rPr>
          <w:rFonts w:ascii="Times New Roman" w:hAnsi="Times New Roman" w:cs="Times New Roman"/>
          <w:sz w:val="24"/>
          <w:szCs w:val="24"/>
        </w:rPr>
        <w:tab/>
      </w:r>
    </w:p>
    <w:p w:rsidR="00EE0345" w:rsidRPr="00EE0345" w:rsidRDefault="00EE0345" w:rsidP="00EE03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0345">
        <w:rPr>
          <w:rFonts w:ascii="Times New Roman" w:hAnsi="Times New Roman" w:cs="Times New Roman"/>
          <w:sz w:val="24"/>
          <w:szCs w:val="24"/>
        </w:rPr>
        <w:t xml:space="preserve">FEDERACIJE BOSNE I HERCEGOVINE      </w:t>
      </w:r>
    </w:p>
    <w:p w:rsidR="00EE0345" w:rsidRPr="00EE0345" w:rsidRDefault="00EE0345" w:rsidP="00EE03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0345">
        <w:rPr>
          <w:rFonts w:ascii="Times New Roman" w:hAnsi="Times New Roman" w:cs="Times New Roman"/>
          <w:sz w:val="24"/>
          <w:szCs w:val="24"/>
        </w:rPr>
        <w:t xml:space="preserve">Broj: 04 0 U 009303 18 Uvp                            </w:t>
      </w:r>
    </w:p>
    <w:p w:rsidR="00EE0345" w:rsidRPr="00EE0345" w:rsidRDefault="00EE0345" w:rsidP="00EE03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0345">
        <w:rPr>
          <w:rFonts w:ascii="Times New Roman" w:hAnsi="Times New Roman" w:cs="Times New Roman"/>
          <w:sz w:val="24"/>
          <w:szCs w:val="24"/>
        </w:rPr>
        <w:t>Sarajevo, 11.02.2021. godine</w:t>
      </w:r>
      <w:r w:rsidRPr="00EE0345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EE0345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EE0345">
        <w:rPr>
          <w:rFonts w:ascii="Times New Roman" w:hAnsi="Times New Roman" w:cs="Times New Roman"/>
          <w:sz w:val="24"/>
          <w:szCs w:val="24"/>
        </w:rPr>
        <w:tab/>
      </w:r>
      <w:r w:rsidRPr="00EE0345">
        <w:rPr>
          <w:rFonts w:ascii="Times New Roman" w:hAnsi="Times New Roman" w:cs="Times New Roman"/>
          <w:sz w:val="24"/>
          <w:szCs w:val="24"/>
        </w:rPr>
        <w:tab/>
      </w:r>
    </w:p>
    <w:p w:rsidR="00EE0345" w:rsidRPr="00EE0345" w:rsidRDefault="00EE0345" w:rsidP="00EE03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0345" w:rsidRPr="00EE0345" w:rsidRDefault="00EE0345" w:rsidP="00EE03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0345">
        <w:rPr>
          <w:rFonts w:ascii="Times New Roman" w:hAnsi="Times New Roman" w:cs="Times New Roman"/>
          <w:sz w:val="24"/>
          <w:szCs w:val="24"/>
        </w:rPr>
        <w:t xml:space="preserve">Vrhovni sud Federacije Bosne i Hercegovine u Sarajevu, u vijeću za upravne sporove sastavljenom od sudija Bajrović Aide, kao predsjednika vijeća, Ajanović-Selimović Amele i Babić Stanković Aleksandre, kao članova vijeća, te Išerić Lejle, kao zapisničara, u upravnom sporu tužitelja </w:t>
      </w:r>
      <w:r w:rsidR="003D0264">
        <w:rPr>
          <w:rFonts w:ascii="Times New Roman" w:hAnsi="Times New Roman" w:cs="Times New Roman"/>
          <w:sz w:val="24"/>
          <w:szCs w:val="24"/>
        </w:rPr>
        <w:t>D.I.</w:t>
      </w:r>
      <w:r w:rsidRPr="00EE0345">
        <w:rPr>
          <w:rFonts w:ascii="Times New Roman" w:hAnsi="Times New Roman" w:cs="Times New Roman"/>
          <w:sz w:val="24"/>
          <w:szCs w:val="24"/>
        </w:rPr>
        <w:t xml:space="preserve"> iz Z</w:t>
      </w:r>
      <w:r w:rsidR="003D0264">
        <w:rPr>
          <w:rFonts w:ascii="Times New Roman" w:hAnsi="Times New Roman" w:cs="Times New Roman"/>
          <w:sz w:val="24"/>
          <w:szCs w:val="24"/>
        </w:rPr>
        <w:t>.</w:t>
      </w:r>
      <w:r w:rsidRPr="00EE0345">
        <w:rPr>
          <w:rFonts w:ascii="Times New Roman" w:hAnsi="Times New Roman" w:cs="Times New Roman"/>
          <w:sz w:val="24"/>
          <w:szCs w:val="24"/>
        </w:rPr>
        <w:t xml:space="preserve">, zastupanog po punomoćniku </w:t>
      </w:r>
      <w:r w:rsidR="003D0264">
        <w:rPr>
          <w:rFonts w:ascii="Times New Roman" w:hAnsi="Times New Roman" w:cs="Times New Roman"/>
          <w:sz w:val="24"/>
          <w:szCs w:val="24"/>
        </w:rPr>
        <w:t>M.J.</w:t>
      </w:r>
      <w:r w:rsidRPr="00EE0345">
        <w:rPr>
          <w:rFonts w:ascii="Times New Roman" w:hAnsi="Times New Roman" w:cs="Times New Roman"/>
          <w:sz w:val="24"/>
          <w:szCs w:val="24"/>
        </w:rPr>
        <w:t>, advoka</w:t>
      </w:r>
      <w:r>
        <w:rPr>
          <w:rFonts w:ascii="Times New Roman" w:hAnsi="Times New Roman" w:cs="Times New Roman"/>
          <w:sz w:val="24"/>
          <w:szCs w:val="24"/>
        </w:rPr>
        <w:t>tu iz Z</w:t>
      </w:r>
      <w:r w:rsidR="003D026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 ulica </w:t>
      </w:r>
      <w:r w:rsidR="003D0264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="003D0264">
        <w:rPr>
          <w:rFonts w:ascii="Times New Roman" w:hAnsi="Times New Roman" w:cs="Times New Roman"/>
          <w:sz w:val="24"/>
          <w:szCs w:val="24"/>
        </w:rPr>
        <w:t>T.S.</w:t>
      </w:r>
      <w:r>
        <w:rPr>
          <w:rFonts w:ascii="Times New Roman" w:hAnsi="Times New Roman" w:cs="Times New Roman"/>
          <w:sz w:val="24"/>
          <w:szCs w:val="24"/>
        </w:rPr>
        <w:t xml:space="preserve"> iz Z</w:t>
      </w:r>
      <w:r w:rsidR="003D026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 zastupanog po punomoćniku Advokatskom društvu </w:t>
      </w:r>
      <w:r w:rsidR="003D0264">
        <w:rPr>
          <w:rFonts w:ascii="Times New Roman" w:hAnsi="Times New Roman" w:cs="Times New Roman"/>
          <w:sz w:val="24"/>
          <w:szCs w:val="24"/>
        </w:rPr>
        <w:t>P.</w:t>
      </w:r>
      <w:r>
        <w:rPr>
          <w:rFonts w:ascii="Times New Roman" w:hAnsi="Times New Roman" w:cs="Times New Roman"/>
          <w:sz w:val="24"/>
          <w:szCs w:val="24"/>
        </w:rPr>
        <w:t xml:space="preserve"> d.o.o. Z</w:t>
      </w:r>
      <w:r w:rsidR="003D0264">
        <w:rPr>
          <w:rFonts w:ascii="Times New Roman" w:hAnsi="Times New Roman" w:cs="Times New Roman"/>
          <w:sz w:val="24"/>
          <w:szCs w:val="24"/>
        </w:rPr>
        <w:t>.</w:t>
      </w:r>
      <w:r w:rsidRPr="00EE034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ulica </w:t>
      </w:r>
      <w:r w:rsidR="003D0264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 xml:space="preserve">, protiv akta broj: 12-23-189/11 od 20.07.2017. godine, tuženog Ministarstva </w:t>
      </w:r>
      <w:r w:rsidR="003D0264">
        <w:rPr>
          <w:rFonts w:ascii="Times New Roman" w:hAnsi="Times New Roman" w:cs="Times New Roman"/>
          <w:sz w:val="24"/>
          <w:szCs w:val="24"/>
        </w:rPr>
        <w:t xml:space="preserve">... </w:t>
      </w:r>
      <w:r>
        <w:rPr>
          <w:rFonts w:ascii="Times New Roman" w:hAnsi="Times New Roman" w:cs="Times New Roman"/>
          <w:sz w:val="24"/>
          <w:szCs w:val="24"/>
        </w:rPr>
        <w:t>Z</w:t>
      </w:r>
      <w:r w:rsidR="003D026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 u </w:t>
      </w:r>
      <w:r w:rsidRPr="00EE0345">
        <w:rPr>
          <w:rFonts w:ascii="Times New Roman" w:hAnsi="Times New Roman" w:cs="Times New Roman"/>
          <w:sz w:val="24"/>
          <w:szCs w:val="24"/>
        </w:rPr>
        <w:t xml:space="preserve">upravnoj stvari </w:t>
      </w:r>
      <w:r>
        <w:rPr>
          <w:rFonts w:ascii="Times New Roman" w:hAnsi="Times New Roman" w:cs="Times New Roman"/>
          <w:sz w:val="24"/>
          <w:szCs w:val="24"/>
        </w:rPr>
        <w:t>obnove postupka povrata stana u posjed</w:t>
      </w:r>
      <w:r w:rsidRPr="00EE0345">
        <w:rPr>
          <w:rFonts w:ascii="Times New Roman" w:hAnsi="Times New Roman" w:cs="Times New Roman"/>
          <w:sz w:val="24"/>
          <w:szCs w:val="24"/>
        </w:rPr>
        <w:t>, odlučujući o zahtjev</w:t>
      </w:r>
      <w:r>
        <w:rPr>
          <w:rFonts w:ascii="Times New Roman" w:hAnsi="Times New Roman" w:cs="Times New Roman"/>
          <w:sz w:val="24"/>
          <w:szCs w:val="24"/>
        </w:rPr>
        <w:t>ima</w:t>
      </w:r>
      <w:r w:rsidRPr="00EE0345">
        <w:rPr>
          <w:rFonts w:ascii="Times New Roman" w:hAnsi="Times New Roman" w:cs="Times New Roman"/>
          <w:sz w:val="24"/>
          <w:szCs w:val="24"/>
        </w:rPr>
        <w:t xml:space="preserve"> tužitelja za vanredno preispitivanje sudske o</w:t>
      </w:r>
      <w:r>
        <w:rPr>
          <w:rFonts w:ascii="Times New Roman" w:hAnsi="Times New Roman" w:cs="Times New Roman"/>
          <w:sz w:val="24"/>
          <w:szCs w:val="24"/>
        </w:rPr>
        <w:t>dluke, podnesenim protiv presuda</w:t>
      </w:r>
      <w:r w:rsidRPr="00EE0345">
        <w:rPr>
          <w:rFonts w:ascii="Times New Roman" w:hAnsi="Times New Roman" w:cs="Times New Roman"/>
          <w:sz w:val="24"/>
          <w:szCs w:val="24"/>
        </w:rPr>
        <w:t xml:space="preserve"> Kantonalnog suda u </w:t>
      </w:r>
      <w:r>
        <w:rPr>
          <w:rFonts w:ascii="Times New Roman" w:hAnsi="Times New Roman" w:cs="Times New Roman"/>
          <w:sz w:val="24"/>
          <w:szCs w:val="24"/>
        </w:rPr>
        <w:t>Zenici</w:t>
      </w:r>
      <w:r w:rsidRPr="00EE0345">
        <w:rPr>
          <w:rFonts w:ascii="Times New Roman" w:hAnsi="Times New Roman" w:cs="Times New Roman"/>
          <w:sz w:val="24"/>
          <w:szCs w:val="24"/>
        </w:rPr>
        <w:t xml:space="preserve">, broj: </w:t>
      </w:r>
      <w:r>
        <w:rPr>
          <w:rFonts w:ascii="Times New Roman" w:hAnsi="Times New Roman" w:cs="Times New Roman"/>
          <w:sz w:val="24"/>
          <w:szCs w:val="24"/>
        </w:rPr>
        <w:t>04 0 U 009303 17 U od 20.12.2017.</w:t>
      </w:r>
      <w:r w:rsidRPr="00EE0345">
        <w:rPr>
          <w:rFonts w:ascii="Times New Roman" w:hAnsi="Times New Roman" w:cs="Times New Roman"/>
          <w:sz w:val="24"/>
          <w:szCs w:val="24"/>
        </w:rPr>
        <w:t xml:space="preserve"> godine</w:t>
      </w:r>
      <w:r>
        <w:rPr>
          <w:rFonts w:ascii="Times New Roman" w:hAnsi="Times New Roman" w:cs="Times New Roman"/>
          <w:sz w:val="24"/>
          <w:szCs w:val="24"/>
        </w:rPr>
        <w:t xml:space="preserve"> i broj: 04 0 U 009331 17 U od 16.01.2018. godine</w:t>
      </w:r>
      <w:r w:rsidRPr="00EE0345">
        <w:rPr>
          <w:rFonts w:ascii="Times New Roman" w:hAnsi="Times New Roman" w:cs="Times New Roman"/>
          <w:sz w:val="24"/>
          <w:szCs w:val="24"/>
        </w:rPr>
        <w:t xml:space="preserve">, na nejavnoj sjednici održanoj dana 11.02.2021. godine, donio je slijedeću:  </w:t>
      </w:r>
    </w:p>
    <w:p w:rsidR="00EE0345" w:rsidRPr="00EE0345" w:rsidRDefault="00EE0345" w:rsidP="00EE03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0345" w:rsidRPr="00EE0345" w:rsidRDefault="00EE0345" w:rsidP="00EE03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0345" w:rsidRPr="00EE0345" w:rsidRDefault="00EE0345" w:rsidP="00EE034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0345">
        <w:rPr>
          <w:rFonts w:ascii="Times New Roman" w:hAnsi="Times New Roman" w:cs="Times New Roman"/>
          <w:b/>
          <w:sz w:val="24"/>
          <w:szCs w:val="24"/>
        </w:rPr>
        <w:t>P R E S U D U</w:t>
      </w:r>
    </w:p>
    <w:p w:rsidR="00EE0345" w:rsidRPr="00EE0345" w:rsidRDefault="00EE0345" w:rsidP="00EE03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Uvažavaju se z</w:t>
      </w:r>
      <w:r w:rsidRPr="00EE0345">
        <w:rPr>
          <w:rFonts w:ascii="Times New Roman" w:hAnsi="Times New Roman" w:cs="Times New Roman"/>
          <w:sz w:val="24"/>
          <w:szCs w:val="24"/>
        </w:rPr>
        <w:t>ahtjev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EE0345">
        <w:rPr>
          <w:rFonts w:ascii="Times New Roman" w:hAnsi="Times New Roman" w:cs="Times New Roman"/>
          <w:sz w:val="24"/>
          <w:szCs w:val="24"/>
        </w:rPr>
        <w:t xml:space="preserve"> za vanre</w:t>
      </w:r>
      <w:r>
        <w:rPr>
          <w:rFonts w:ascii="Times New Roman" w:hAnsi="Times New Roman" w:cs="Times New Roman"/>
          <w:sz w:val="24"/>
          <w:szCs w:val="24"/>
        </w:rPr>
        <w:t xml:space="preserve">dno preispitivanje sudske odluke, ukidaju presude </w:t>
      </w:r>
      <w:r w:rsidRPr="00EE0345">
        <w:rPr>
          <w:rFonts w:ascii="Times New Roman" w:hAnsi="Times New Roman" w:cs="Times New Roman"/>
          <w:sz w:val="24"/>
          <w:szCs w:val="24"/>
        </w:rPr>
        <w:t xml:space="preserve">Kantonalnog suda u </w:t>
      </w:r>
      <w:r>
        <w:rPr>
          <w:rFonts w:ascii="Times New Roman" w:hAnsi="Times New Roman" w:cs="Times New Roman"/>
          <w:sz w:val="24"/>
          <w:szCs w:val="24"/>
        </w:rPr>
        <w:t>Zenici</w:t>
      </w:r>
      <w:r w:rsidRPr="00EE0345">
        <w:rPr>
          <w:rFonts w:ascii="Times New Roman" w:hAnsi="Times New Roman" w:cs="Times New Roman"/>
          <w:sz w:val="24"/>
          <w:szCs w:val="24"/>
        </w:rPr>
        <w:t xml:space="preserve">, broj: </w:t>
      </w:r>
      <w:r>
        <w:rPr>
          <w:rFonts w:ascii="Times New Roman" w:hAnsi="Times New Roman" w:cs="Times New Roman"/>
          <w:sz w:val="24"/>
          <w:szCs w:val="24"/>
        </w:rPr>
        <w:t>04 0 U 009303 17 U od 20.12.2017.</w:t>
      </w:r>
      <w:r w:rsidRPr="00EE0345">
        <w:rPr>
          <w:rFonts w:ascii="Times New Roman" w:hAnsi="Times New Roman" w:cs="Times New Roman"/>
          <w:sz w:val="24"/>
          <w:szCs w:val="24"/>
        </w:rPr>
        <w:t xml:space="preserve"> godine</w:t>
      </w:r>
      <w:r>
        <w:rPr>
          <w:rFonts w:ascii="Times New Roman" w:hAnsi="Times New Roman" w:cs="Times New Roman"/>
          <w:sz w:val="24"/>
          <w:szCs w:val="24"/>
        </w:rPr>
        <w:t xml:space="preserve"> i broj: 04 0 U 009331 17 U od 16.01.2018. godine, te se predmeti vraćaju tom prvostepenom sudu na ponovno rješavanje.  </w:t>
      </w:r>
    </w:p>
    <w:p w:rsidR="00EE0345" w:rsidRPr="00EE0345" w:rsidRDefault="00EE0345" w:rsidP="00EE03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0345" w:rsidRPr="00EE0345" w:rsidRDefault="00EE0345" w:rsidP="00EE034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0345">
        <w:rPr>
          <w:rFonts w:ascii="Times New Roman" w:hAnsi="Times New Roman" w:cs="Times New Roman"/>
          <w:b/>
          <w:sz w:val="24"/>
          <w:szCs w:val="24"/>
        </w:rPr>
        <w:t>O b r a z l o ž e n j e</w:t>
      </w:r>
    </w:p>
    <w:p w:rsidR="00EE0345" w:rsidRPr="00EE0345" w:rsidRDefault="00EE0345" w:rsidP="00EE03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0345">
        <w:rPr>
          <w:rFonts w:ascii="Times New Roman" w:hAnsi="Times New Roman" w:cs="Times New Roman"/>
          <w:sz w:val="24"/>
          <w:szCs w:val="24"/>
        </w:rPr>
        <w:t xml:space="preserve">Presudom Kantonalnog suda u Zenici, broj: 04 0 U 009303 17 U od 20.12.2017. godine, odbijena je kao neosnovana tužba tužitelja </w:t>
      </w:r>
      <w:r w:rsidR="003D0264">
        <w:rPr>
          <w:rFonts w:ascii="Times New Roman" w:hAnsi="Times New Roman" w:cs="Times New Roman"/>
          <w:sz w:val="24"/>
          <w:szCs w:val="24"/>
        </w:rPr>
        <w:t>D.I.</w:t>
      </w:r>
      <w:r w:rsidRPr="00EE0345">
        <w:rPr>
          <w:rFonts w:ascii="Times New Roman" w:hAnsi="Times New Roman" w:cs="Times New Roman"/>
          <w:sz w:val="24"/>
          <w:szCs w:val="24"/>
        </w:rPr>
        <w:t xml:space="preserve">, podnesena protiv osporenog rješenja tuženog Ministarstva </w:t>
      </w:r>
      <w:r w:rsidR="003D0264">
        <w:rPr>
          <w:rFonts w:ascii="Times New Roman" w:hAnsi="Times New Roman" w:cs="Times New Roman"/>
          <w:sz w:val="24"/>
          <w:szCs w:val="24"/>
        </w:rPr>
        <w:t>... Z.</w:t>
      </w:r>
      <w:r w:rsidRPr="00EE0345">
        <w:rPr>
          <w:rFonts w:ascii="Times New Roman" w:hAnsi="Times New Roman" w:cs="Times New Roman"/>
          <w:sz w:val="24"/>
          <w:szCs w:val="24"/>
        </w:rPr>
        <w:t xml:space="preserve">, broj: 12-23-189/11 od 20.07.2017. godine (u uvodu prvostepene presude pogrešno navedeno od 20.07.2011. godine), kojim je žalba tužitelja </w:t>
      </w:r>
      <w:r w:rsidR="003D0264">
        <w:rPr>
          <w:rFonts w:ascii="Times New Roman" w:hAnsi="Times New Roman" w:cs="Times New Roman"/>
          <w:sz w:val="24"/>
          <w:szCs w:val="24"/>
        </w:rPr>
        <w:t>D.I.</w:t>
      </w:r>
      <w:r w:rsidRPr="00EE0345">
        <w:rPr>
          <w:rFonts w:ascii="Times New Roman" w:hAnsi="Times New Roman" w:cs="Times New Roman"/>
          <w:sz w:val="24"/>
          <w:szCs w:val="24"/>
        </w:rPr>
        <w:t xml:space="preserve">, izjavljena protiv prvostepenog rješenja Službe </w:t>
      </w:r>
      <w:r w:rsidR="003D0264">
        <w:rPr>
          <w:rFonts w:ascii="Times New Roman" w:hAnsi="Times New Roman" w:cs="Times New Roman"/>
          <w:sz w:val="24"/>
          <w:szCs w:val="24"/>
        </w:rPr>
        <w:t>... Z.</w:t>
      </w:r>
      <w:r w:rsidRPr="00EE0345">
        <w:rPr>
          <w:rFonts w:ascii="Times New Roman" w:hAnsi="Times New Roman" w:cs="Times New Roman"/>
          <w:sz w:val="24"/>
          <w:szCs w:val="24"/>
        </w:rPr>
        <w:t xml:space="preserve">, broj 03-372-1537/98 od 14.04.2016. godine (kojim je, tačkom I, odbijen prijedlog Službe </w:t>
      </w:r>
      <w:r w:rsidR="003D0264">
        <w:rPr>
          <w:rFonts w:ascii="Times New Roman" w:hAnsi="Times New Roman" w:cs="Times New Roman"/>
          <w:sz w:val="24"/>
          <w:szCs w:val="24"/>
        </w:rPr>
        <w:t xml:space="preserve">... </w:t>
      </w:r>
      <w:r w:rsidRPr="00EE0345">
        <w:rPr>
          <w:rFonts w:ascii="Times New Roman" w:hAnsi="Times New Roman" w:cs="Times New Roman"/>
          <w:sz w:val="24"/>
          <w:szCs w:val="24"/>
        </w:rPr>
        <w:t>za obnovu postupka u predmetu povrata stana T</w:t>
      </w:r>
      <w:r w:rsidR="003D0264">
        <w:rPr>
          <w:rFonts w:ascii="Times New Roman" w:hAnsi="Times New Roman" w:cs="Times New Roman"/>
          <w:sz w:val="24"/>
          <w:szCs w:val="24"/>
        </w:rPr>
        <w:t>.S.</w:t>
      </w:r>
      <w:r w:rsidRPr="00EE0345">
        <w:rPr>
          <w:rFonts w:ascii="Times New Roman" w:hAnsi="Times New Roman" w:cs="Times New Roman"/>
          <w:sz w:val="24"/>
          <w:szCs w:val="24"/>
        </w:rPr>
        <w:t xml:space="preserve">, koji je okončan rješenjem broj: 03-23-12-1537/98 od 04.10.2007. godine, tačkom II, ostavljeno na snazi ranije pravomoćno rješenje broj: 03-23-12-1537/98 od 04.10.2007. godine, tačkom III, naloženo tužitelju </w:t>
      </w:r>
      <w:r w:rsidR="003D0264">
        <w:rPr>
          <w:rFonts w:ascii="Times New Roman" w:hAnsi="Times New Roman" w:cs="Times New Roman"/>
          <w:sz w:val="24"/>
          <w:szCs w:val="24"/>
        </w:rPr>
        <w:t xml:space="preserve">D.I. </w:t>
      </w:r>
      <w:r w:rsidRPr="00EE0345">
        <w:rPr>
          <w:rFonts w:ascii="Times New Roman" w:hAnsi="Times New Roman" w:cs="Times New Roman"/>
          <w:sz w:val="24"/>
          <w:szCs w:val="24"/>
        </w:rPr>
        <w:t>u ispražnjenje od lica i stvari predmetnog stana i predaju istog T</w:t>
      </w:r>
      <w:r w:rsidR="003D0264">
        <w:rPr>
          <w:rFonts w:ascii="Times New Roman" w:hAnsi="Times New Roman" w:cs="Times New Roman"/>
          <w:sz w:val="24"/>
          <w:szCs w:val="24"/>
        </w:rPr>
        <w:t>.S.</w:t>
      </w:r>
      <w:r w:rsidRPr="00EE0345">
        <w:rPr>
          <w:rFonts w:ascii="Times New Roman" w:hAnsi="Times New Roman" w:cs="Times New Roman"/>
          <w:sz w:val="24"/>
          <w:szCs w:val="24"/>
        </w:rPr>
        <w:t xml:space="preserve">, rješeno tačkom IV, da tužitelj </w:t>
      </w:r>
      <w:r w:rsidR="003D0264">
        <w:rPr>
          <w:rFonts w:ascii="Times New Roman" w:hAnsi="Times New Roman" w:cs="Times New Roman"/>
          <w:sz w:val="24"/>
          <w:szCs w:val="24"/>
        </w:rPr>
        <w:t>D.I.</w:t>
      </w:r>
      <w:r w:rsidRPr="00EE0345">
        <w:rPr>
          <w:rFonts w:ascii="Times New Roman" w:hAnsi="Times New Roman" w:cs="Times New Roman"/>
          <w:sz w:val="24"/>
          <w:szCs w:val="24"/>
        </w:rPr>
        <w:t xml:space="preserve"> nema pravo na smještaj, te je tačkom V tužitelj upozoren da ukoliko ne napusti dobrovoljno stan da će protiv njega biti pokrenut krivični postupak, i da će, tačkom VI, tužitelj </w:t>
      </w:r>
      <w:r w:rsidR="003D0264">
        <w:rPr>
          <w:rFonts w:ascii="Times New Roman" w:hAnsi="Times New Roman" w:cs="Times New Roman"/>
          <w:sz w:val="24"/>
          <w:szCs w:val="24"/>
        </w:rPr>
        <w:t>D.I.</w:t>
      </w:r>
      <w:r w:rsidRPr="00EE0345">
        <w:rPr>
          <w:rFonts w:ascii="Times New Roman" w:hAnsi="Times New Roman" w:cs="Times New Roman"/>
          <w:sz w:val="24"/>
          <w:szCs w:val="24"/>
        </w:rPr>
        <w:t xml:space="preserve"> kao korisnik stana biti kažnjen novčanom kaznom, i da, tačkom VII, žalba ne odlaže izvršenje rješenja) djelimično uvažena, te rješeno da tačka I i II prvostepenog rješenja ostaju na snazi, da se tačke III-VI poništivaju, a ranija tačka VII postaje tačka III. </w:t>
      </w:r>
    </w:p>
    <w:p w:rsidR="00EE0345" w:rsidRPr="00EE0345" w:rsidRDefault="00EE0345" w:rsidP="00EE03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0345">
        <w:rPr>
          <w:rFonts w:ascii="Times New Roman" w:hAnsi="Times New Roman" w:cs="Times New Roman"/>
          <w:sz w:val="24"/>
          <w:szCs w:val="24"/>
        </w:rPr>
        <w:t xml:space="preserve">Presudom Kantonalnog suda u Zenici, broj: 04 0 U 009331 17 U od 16.01.2018. godine, odbijena je kao neosnovana tužba tužitelja </w:t>
      </w:r>
      <w:r w:rsidR="003D0264">
        <w:rPr>
          <w:rFonts w:ascii="Times New Roman" w:hAnsi="Times New Roman" w:cs="Times New Roman"/>
          <w:sz w:val="24"/>
          <w:szCs w:val="24"/>
        </w:rPr>
        <w:t>T.S.</w:t>
      </w:r>
      <w:r w:rsidRPr="00EE0345">
        <w:rPr>
          <w:rFonts w:ascii="Times New Roman" w:hAnsi="Times New Roman" w:cs="Times New Roman"/>
          <w:sz w:val="24"/>
          <w:szCs w:val="24"/>
        </w:rPr>
        <w:t xml:space="preserve">, podnesena protiv navedenog istog rješenja tuženog Ministarstva </w:t>
      </w:r>
      <w:r w:rsidR="003D0264">
        <w:rPr>
          <w:rFonts w:ascii="Times New Roman" w:hAnsi="Times New Roman" w:cs="Times New Roman"/>
          <w:sz w:val="24"/>
          <w:szCs w:val="24"/>
        </w:rPr>
        <w:t>... Z.</w:t>
      </w:r>
      <w:r w:rsidRPr="00EE0345">
        <w:rPr>
          <w:rFonts w:ascii="Times New Roman" w:hAnsi="Times New Roman" w:cs="Times New Roman"/>
          <w:sz w:val="24"/>
          <w:szCs w:val="24"/>
        </w:rPr>
        <w:t xml:space="preserve">, broj: 12-23-189/11 od 20.07.2017. godine (u uvodu prvostepene presude pogrešno navedeno od 20.07.2011. godine). </w:t>
      </w: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0345">
        <w:rPr>
          <w:rFonts w:ascii="Times New Roman" w:hAnsi="Times New Roman" w:cs="Times New Roman"/>
          <w:sz w:val="24"/>
          <w:szCs w:val="24"/>
        </w:rPr>
        <w:t xml:space="preserve">Zahtjevom tužitelja </w:t>
      </w:r>
      <w:r w:rsidR="003D0264">
        <w:rPr>
          <w:rFonts w:ascii="Times New Roman" w:hAnsi="Times New Roman" w:cs="Times New Roman"/>
          <w:sz w:val="24"/>
          <w:szCs w:val="24"/>
        </w:rPr>
        <w:t>D.I.</w:t>
      </w:r>
      <w:r w:rsidRPr="00EE0345">
        <w:rPr>
          <w:rFonts w:ascii="Times New Roman" w:hAnsi="Times New Roman" w:cs="Times New Roman"/>
          <w:sz w:val="24"/>
          <w:szCs w:val="24"/>
        </w:rPr>
        <w:t xml:space="preserve"> za vanredno preispitivanje sudske odluke, pobija se navedena  presuda prvostepenog suda od 20.12.2017. godine, zbog povrede federalnog zakona i povrede federalnog zakona o postupku. Tužitelj ističe, uz dato činjenično stanje predmetnog spora, da je osnovno sporno pitanje blagovremenost podnesenog prijedloga za obnovu postupka, da se prijedlog Službe </w:t>
      </w:r>
      <w:r w:rsidR="003D0264">
        <w:rPr>
          <w:rFonts w:ascii="Times New Roman" w:hAnsi="Times New Roman" w:cs="Times New Roman"/>
          <w:sz w:val="24"/>
          <w:szCs w:val="24"/>
        </w:rPr>
        <w:t>...</w:t>
      </w:r>
      <w:r w:rsidRPr="00EE0345">
        <w:rPr>
          <w:rFonts w:ascii="Times New Roman" w:hAnsi="Times New Roman" w:cs="Times New Roman"/>
          <w:sz w:val="24"/>
          <w:szCs w:val="24"/>
        </w:rPr>
        <w:t xml:space="preserve"> odnosio na obnovu postupka okončanog rješenjem prvostepenog organa od 04.10.2007. godine, koje rješenje nikada nije dostavljeno tom organu, da </w:t>
      </w:r>
      <w:r w:rsidR="003D0264">
        <w:rPr>
          <w:rFonts w:ascii="Times New Roman" w:hAnsi="Times New Roman" w:cs="Times New Roman"/>
          <w:sz w:val="24"/>
          <w:szCs w:val="24"/>
        </w:rPr>
        <w:t>T.S.</w:t>
      </w:r>
      <w:r w:rsidRPr="00EE0345">
        <w:rPr>
          <w:rFonts w:ascii="Times New Roman" w:hAnsi="Times New Roman" w:cs="Times New Roman"/>
          <w:sz w:val="24"/>
          <w:szCs w:val="24"/>
        </w:rPr>
        <w:t xml:space="preserve"> nikada nije bio zakoniti korisnik spornog stana, da u postupku nikada nije razjašnjeno u kojem je to periodu </w:t>
      </w:r>
      <w:r w:rsidR="003D0264">
        <w:rPr>
          <w:rFonts w:ascii="Times New Roman" w:hAnsi="Times New Roman" w:cs="Times New Roman"/>
          <w:sz w:val="24"/>
          <w:szCs w:val="24"/>
        </w:rPr>
        <w:t>T.S.</w:t>
      </w:r>
      <w:r w:rsidRPr="00EE0345">
        <w:rPr>
          <w:rFonts w:ascii="Times New Roman" w:hAnsi="Times New Roman" w:cs="Times New Roman"/>
          <w:sz w:val="24"/>
          <w:szCs w:val="24"/>
        </w:rPr>
        <w:t xml:space="preserve"> bio nosilac stanarskog prava, te da prvostepeni organ nije cijenio niti jedan od priloženih i predloženih dokaza koji upućuju na osnovanost prijedloga za obnovu postupka. Obzirom da pravni osnov,</w:t>
      </w:r>
      <w:r w:rsidR="00134127">
        <w:rPr>
          <w:rFonts w:ascii="Times New Roman" w:hAnsi="Times New Roman" w:cs="Times New Roman"/>
          <w:sz w:val="24"/>
          <w:szCs w:val="24"/>
        </w:rPr>
        <w:t xml:space="preserve"> </w:t>
      </w:r>
      <w:r w:rsidRPr="00EE0345">
        <w:rPr>
          <w:rFonts w:ascii="Times New Roman" w:hAnsi="Times New Roman" w:cs="Times New Roman"/>
          <w:sz w:val="24"/>
          <w:szCs w:val="24"/>
        </w:rPr>
        <w:t xml:space="preserve">rješenje o dodjeli predmetnog stana, nikada nije stavljeno van snage, te da ne postoji pravni osnov za njegovo iseljenje iz stana,  a da je </w:t>
      </w:r>
      <w:r w:rsidR="003D0264">
        <w:rPr>
          <w:rFonts w:ascii="Times New Roman" w:hAnsi="Times New Roman" w:cs="Times New Roman"/>
          <w:sz w:val="24"/>
          <w:szCs w:val="24"/>
        </w:rPr>
        <w:t>T.S.</w:t>
      </w:r>
      <w:r w:rsidRPr="00EE0345">
        <w:rPr>
          <w:rFonts w:ascii="Times New Roman" w:hAnsi="Times New Roman" w:cs="Times New Roman"/>
          <w:sz w:val="24"/>
          <w:szCs w:val="24"/>
        </w:rPr>
        <w:t xml:space="preserve"> iseljen iz istog po osnovu pravosnažnog i izvršnog rješenja od 15.04.2009. godine, predlaže da se njegov zahtjev za vanredno preispitivanje sudske odluke uvaži, preinači pobijana presuda na način da se tužba uvaži i predmet vrati prvostepenom sudu ili nižestepenim organima.  </w:t>
      </w: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0345">
        <w:rPr>
          <w:rFonts w:ascii="Times New Roman" w:hAnsi="Times New Roman" w:cs="Times New Roman"/>
          <w:sz w:val="24"/>
          <w:szCs w:val="24"/>
        </w:rPr>
        <w:t xml:space="preserve">Odgovor na  zahtjev tužitelja </w:t>
      </w:r>
      <w:r w:rsidR="003D0264">
        <w:rPr>
          <w:rFonts w:ascii="Times New Roman" w:hAnsi="Times New Roman" w:cs="Times New Roman"/>
          <w:sz w:val="24"/>
          <w:szCs w:val="24"/>
        </w:rPr>
        <w:t>D.I.</w:t>
      </w:r>
      <w:r w:rsidRPr="00EE0345">
        <w:rPr>
          <w:rFonts w:ascii="Times New Roman" w:hAnsi="Times New Roman" w:cs="Times New Roman"/>
          <w:sz w:val="24"/>
          <w:szCs w:val="24"/>
        </w:rPr>
        <w:t xml:space="preserve"> za vanredno preispitivanje pobijane presude od 20.12.2017. godine nisu dali ni tuženi organ, a ni tužitelj </w:t>
      </w:r>
      <w:r w:rsidR="003D0264">
        <w:rPr>
          <w:rFonts w:ascii="Times New Roman" w:hAnsi="Times New Roman" w:cs="Times New Roman"/>
          <w:sz w:val="24"/>
          <w:szCs w:val="24"/>
        </w:rPr>
        <w:t>T.S.</w:t>
      </w:r>
      <w:r w:rsidRPr="00EE0345">
        <w:rPr>
          <w:rFonts w:ascii="Times New Roman" w:hAnsi="Times New Roman" w:cs="Times New Roman"/>
          <w:sz w:val="24"/>
          <w:szCs w:val="24"/>
        </w:rPr>
        <w:t xml:space="preserve">, dok je  Služba </w:t>
      </w:r>
      <w:r w:rsidR="003D0264">
        <w:rPr>
          <w:rFonts w:ascii="Times New Roman" w:hAnsi="Times New Roman" w:cs="Times New Roman"/>
          <w:sz w:val="24"/>
          <w:szCs w:val="24"/>
        </w:rPr>
        <w:t xml:space="preserve">... </w:t>
      </w:r>
      <w:r w:rsidRPr="00EE0345">
        <w:rPr>
          <w:rFonts w:ascii="Times New Roman" w:hAnsi="Times New Roman" w:cs="Times New Roman"/>
          <w:sz w:val="24"/>
          <w:szCs w:val="24"/>
        </w:rPr>
        <w:t xml:space="preserve">u odgovoru na zahtjev istakla da podržava zahtjev </w:t>
      </w:r>
      <w:r w:rsidR="003D0264">
        <w:rPr>
          <w:rFonts w:ascii="Times New Roman" w:hAnsi="Times New Roman" w:cs="Times New Roman"/>
          <w:sz w:val="24"/>
          <w:szCs w:val="24"/>
        </w:rPr>
        <w:t>D.I.</w:t>
      </w:r>
      <w:r w:rsidRPr="00EE0345">
        <w:rPr>
          <w:rFonts w:ascii="Times New Roman" w:hAnsi="Times New Roman" w:cs="Times New Roman"/>
          <w:sz w:val="24"/>
          <w:szCs w:val="24"/>
        </w:rPr>
        <w:t xml:space="preserve"> i da predlaže ovom sudu da donese odluku kao što je to predložio </w:t>
      </w:r>
      <w:r w:rsidR="003D0264">
        <w:rPr>
          <w:rFonts w:ascii="Times New Roman" w:hAnsi="Times New Roman" w:cs="Times New Roman"/>
          <w:sz w:val="24"/>
          <w:szCs w:val="24"/>
        </w:rPr>
        <w:t>D.I.</w:t>
      </w:r>
      <w:r w:rsidRPr="00EE0345">
        <w:rPr>
          <w:rFonts w:ascii="Times New Roman" w:hAnsi="Times New Roman" w:cs="Times New Roman"/>
          <w:sz w:val="24"/>
          <w:szCs w:val="24"/>
        </w:rPr>
        <w:t xml:space="preserve"> u svome zahtjevu.   </w:t>
      </w: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0345">
        <w:rPr>
          <w:rFonts w:ascii="Times New Roman" w:hAnsi="Times New Roman" w:cs="Times New Roman"/>
          <w:sz w:val="24"/>
          <w:szCs w:val="24"/>
        </w:rPr>
        <w:t xml:space="preserve">Zahtjevom za vanredno preispitivanje sudske odluke, podnesenim od strane tužitelja </w:t>
      </w:r>
      <w:r w:rsidR="003D0264">
        <w:rPr>
          <w:rFonts w:ascii="Times New Roman" w:hAnsi="Times New Roman" w:cs="Times New Roman"/>
          <w:sz w:val="24"/>
          <w:szCs w:val="24"/>
        </w:rPr>
        <w:t>T.S.</w:t>
      </w:r>
      <w:r w:rsidRPr="00EE0345">
        <w:rPr>
          <w:rFonts w:ascii="Times New Roman" w:hAnsi="Times New Roman" w:cs="Times New Roman"/>
          <w:sz w:val="24"/>
          <w:szCs w:val="24"/>
        </w:rPr>
        <w:t xml:space="preserve">, pobija se navedena presuda  Kantonalnog  suda u Zenici od 16.01.2018. godine, zbog povrede federalnog zakona i povrede federalnog zakona o postupku. Tužitelj navodi da je osporeno rješenje u koliziji sa činjeničnim stanjem spisa i materijalnim pravom, te u suprotnosti sa odredbama člana 5, 7, 8, 9, 14. i 133. u vezi sa članom 206. stav 1. i 207. Zakona o upravnom postupku, da je isto rješenje doneseno suprotno shvatanjima suda izraženim u presudi Kantonalnog suda Zenici, broj: 04 0 U 008814 17 U od 14.04.2017. godine, da mu je uskraćeno pravo na pravično suđenje iz člana II 3 e) Ustava BiH, te odredbe člana 6. stav 1. Evropske konvencije o zaštiti ljudskih prava i osnovnih sloboda, obzirom da mu je prvostepeni organ propustio dostaviti žalbu </w:t>
      </w:r>
      <w:r w:rsidR="003D0264">
        <w:rPr>
          <w:rFonts w:ascii="Times New Roman" w:hAnsi="Times New Roman" w:cs="Times New Roman"/>
          <w:sz w:val="24"/>
          <w:szCs w:val="24"/>
        </w:rPr>
        <w:t>D.I.</w:t>
      </w:r>
      <w:r w:rsidRPr="00EE0345">
        <w:rPr>
          <w:rFonts w:ascii="Times New Roman" w:hAnsi="Times New Roman" w:cs="Times New Roman"/>
          <w:sz w:val="24"/>
          <w:szCs w:val="24"/>
        </w:rPr>
        <w:t xml:space="preserve"> izjavljenu protiv prvostepenog rješenja od 14.04.2016. godine, te mu onemogućio učestvovanje u provedenom postupku, te da je bio korisnik predmetnog stana, a isti trenutno bez pravnog osnova koristi </w:t>
      </w:r>
      <w:r w:rsidR="003D0264">
        <w:rPr>
          <w:rFonts w:ascii="Times New Roman" w:hAnsi="Times New Roman" w:cs="Times New Roman"/>
          <w:sz w:val="24"/>
          <w:szCs w:val="24"/>
        </w:rPr>
        <w:t>D.I.</w:t>
      </w:r>
      <w:r w:rsidRPr="00EE0345">
        <w:rPr>
          <w:rFonts w:ascii="Times New Roman" w:hAnsi="Times New Roman" w:cs="Times New Roman"/>
          <w:sz w:val="24"/>
          <w:szCs w:val="24"/>
        </w:rPr>
        <w:t xml:space="preserve"> Predlaže ovom sudu da se zahtjev za vanredno preispitivanje sudske odluke uvaži, ukine pobijana presuda i predmet vrati prvostepenom sudu na ponovni postupak. </w:t>
      </w: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0345" w:rsidRPr="00EE0345" w:rsidRDefault="003D0264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 </w:t>
      </w:r>
      <w:r w:rsidR="00EE0345" w:rsidRPr="00EE0345">
        <w:rPr>
          <w:rFonts w:ascii="Times New Roman" w:hAnsi="Times New Roman" w:cs="Times New Roman"/>
          <w:sz w:val="24"/>
          <w:szCs w:val="24"/>
        </w:rPr>
        <w:t xml:space="preserve">zahtjev tužitelja </w:t>
      </w:r>
      <w:r>
        <w:rPr>
          <w:rFonts w:ascii="Times New Roman" w:hAnsi="Times New Roman" w:cs="Times New Roman"/>
          <w:sz w:val="24"/>
          <w:szCs w:val="24"/>
        </w:rPr>
        <w:t>T.S.</w:t>
      </w:r>
      <w:r w:rsidR="00EE0345" w:rsidRPr="00EE0345">
        <w:rPr>
          <w:rFonts w:ascii="Times New Roman" w:hAnsi="Times New Roman" w:cs="Times New Roman"/>
          <w:sz w:val="24"/>
          <w:szCs w:val="24"/>
        </w:rPr>
        <w:t xml:space="preserve"> za vanredno preispitivanje navedene sudske odluke,                                                                                                                                                                      odgovor nije dao tuženi organ, dok su </w:t>
      </w:r>
      <w:r>
        <w:rPr>
          <w:rFonts w:ascii="Times New Roman" w:hAnsi="Times New Roman" w:cs="Times New Roman"/>
          <w:sz w:val="24"/>
          <w:szCs w:val="24"/>
        </w:rPr>
        <w:t>D.I.</w:t>
      </w:r>
      <w:r w:rsidR="00EE0345" w:rsidRPr="00EE0345">
        <w:rPr>
          <w:rFonts w:ascii="Times New Roman" w:hAnsi="Times New Roman" w:cs="Times New Roman"/>
          <w:sz w:val="24"/>
          <w:szCs w:val="24"/>
        </w:rPr>
        <w:t xml:space="preserve">, a i Služba </w:t>
      </w:r>
      <w:r>
        <w:rPr>
          <w:rFonts w:ascii="Times New Roman" w:hAnsi="Times New Roman" w:cs="Times New Roman"/>
          <w:sz w:val="24"/>
          <w:szCs w:val="24"/>
        </w:rPr>
        <w:t xml:space="preserve">... </w:t>
      </w:r>
      <w:r w:rsidR="00EE0345" w:rsidRPr="00EE0345">
        <w:rPr>
          <w:rFonts w:ascii="Times New Roman" w:hAnsi="Times New Roman" w:cs="Times New Roman"/>
          <w:sz w:val="24"/>
          <w:szCs w:val="24"/>
        </w:rPr>
        <w:t>u odgovoru na zahtjev predložili da sud isti odbije kao neosnovan.</w:t>
      </w: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0345">
        <w:rPr>
          <w:rFonts w:ascii="Times New Roman" w:hAnsi="Times New Roman" w:cs="Times New Roman"/>
          <w:sz w:val="24"/>
          <w:szCs w:val="24"/>
        </w:rPr>
        <w:t>Ovaj sud je na osnovu člana 45. Zakona o upravnim sporovima ("Službene novine Federacije Bosne i Hercegovine", broj: 9/05) ispitao zakonitost pobijanih presuda u granicama zahtjeva i povreda propisa iz člana 41. stav 2. tog zakona, pa je odlučio kao u izreci presude iz slijedećih razloga:</w:t>
      </w: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0345">
        <w:rPr>
          <w:rFonts w:ascii="Times New Roman" w:hAnsi="Times New Roman" w:cs="Times New Roman"/>
          <w:sz w:val="24"/>
          <w:szCs w:val="24"/>
        </w:rPr>
        <w:t xml:space="preserve">Tužitelji </w:t>
      </w:r>
      <w:r w:rsidR="003D0264">
        <w:rPr>
          <w:rFonts w:ascii="Times New Roman" w:hAnsi="Times New Roman" w:cs="Times New Roman"/>
          <w:sz w:val="24"/>
          <w:szCs w:val="24"/>
        </w:rPr>
        <w:t>D.I.</w:t>
      </w:r>
      <w:r w:rsidRPr="00EE0345">
        <w:rPr>
          <w:rFonts w:ascii="Times New Roman" w:hAnsi="Times New Roman" w:cs="Times New Roman"/>
          <w:sz w:val="24"/>
          <w:szCs w:val="24"/>
        </w:rPr>
        <w:t xml:space="preserve"> i </w:t>
      </w:r>
      <w:r w:rsidR="003D0264">
        <w:rPr>
          <w:rFonts w:ascii="Times New Roman" w:hAnsi="Times New Roman" w:cs="Times New Roman"/>
          <w:sz w:val="24"/>
          <w:szCs w:val="24"/>
        </w:rPr>
        <w:t>T.S.</w:t>
      </w:r>
      <w:r w:rsidRPr="00EE0345">
        <w:rPr>
          <w:rFonts w:ascii="Times New Roman" w:hAnsi="Times New Roman" w:cs="Times New Roman"/>
          <w:sz w:val="24"/>
          <w:szCs w:val="24"/>
        </w:rPr>
        <w:t xml:space="preserve"> podnijeli su tužbe protiv istog osporenog rješenja tuženog Ministarstva </w:t>
      </w:r>
      <w:r w:rsidR="003D0264">
        <w:rPr>
          <w:rFonts w:ascii="Times New Roman" w:hAnsi="Times New Roman" w:cs="Times New Roman"/>
          <w:sz w:val="24"/>
          <w:szCs w:val="24"/>
        </w:rPr>
        <w:t xml:space="preserve">... </w:t>
      </w:r>
      <w:r w:rsidRPr="00EE0345">
        <w:rPr>
          <w:rFonts w:ascii="Times New Roman" w:hAnsi="Times New Roman" w:cs="Times New Roman"/>
          <w:sz w:val="24"/>
          <w:szCs w:val="24"/>
        </w:rPr>
        <w:t>Z</w:t>
      </w:r>
      <w:r w:rsidR="003D0264">
        <w:rPr>
          <w:rFonts w:ascii="Times New Roman" w:hAnsi="Times New Roman" w:cs="Times New Roman"/>
          <w:sz w:val="24"/>
          <w:szCs w:val="24"/>
        </w:rPr>
        <w:t>.</w:t>
      </w:r>
      <w:r w:rsidRPr="00EE0345">
        <w:rPr>
          <w:rFonts w:ascii="Times New Roman" w:hAnsi="Times New Roman" w:cs="Times New Roman"/>
          <w:sz w:val="24"/>
          <w:szCs w:val="24"/>
        </w:rPr>
        <w:t xml:space="preserve">, broj: 12-23-189/11 od 20.07.2017. godine, a prvostepeni sud je u posebnim postupcima upravnog spora donio navedene presude od 20.12.2017. godine i od 16.01.2018. godine, iako je te tužbe trebao zajednički raspraviti i donijeti zajedničku presudu. Naime, prvostepeni sud je trebao izvršiti spajanje oba postupaka upravnog spora koji su pokrenuti po tužbama tužitelja </w:t>
      </w:r>
      <w:r w:rsidR="003D0264">
        <w:rPr>
          <w:rFonts w:ascii="Times New Roman" w:hAnsi="Times New Roman" w:cs="Times New Roman"/>
          <w:sz w:val="24"/>
          <w:szCs w:val="24"/>
        </w:rPr>
        <w:t>D.I.</w:t>
      </w:r>
      <w:r w:rsidRPr="00EE0345">
        <w:rPr>
          <w:rFonts w:ascii="Times New Roman" w:hAnsi="Times New Roman" w:cs="Times New Roman"/>
          <w:sz w:val="24"/>
          <w:szCs w:val="24"/>
        </w:rPr>
        <w:t xml:space="preserve"> i </w:t>
      </w:r>
      <w:r w:rsidR="003D0264">
        <w:rPr>
          <w:rFonts w:ascii="Times New Roman" w:hAnsi="Times New Roman" w:cs="Times New Roman"/>
          <w:sz w:val="24"/>
          <w:szCs w:val="24"/>
        </w:rPr>
        <w:t>T.S.</w:t>
      </w:r>
      <w:r w:rsidRPr="00EE0345">
        <w:rPr>
          <w:rFonts w:ascii="Times New Roman" w:hAnsi="Times New Roman" w:cs="Times New Roman"/>
          <w:sz w:val="24"/>
          <w:szCs w:val="24"/>
        </w:rPr>
        <w:t xml:space="preserve">, u smisli člana 83. stav 1. Zakona o parničnom postupku, a u vezi sa članom 55. Zakona o upravnim sporovima,  obzirom da je u konkretnom upravnom postupku, pokrenutom i vođenom po prijedlogu Službe </w:t>
      </w:r>
      <w:r w:rsidR="003D0264">
        <w:rPr>
          <w:rFonts w:ascii="Times New Roman" w:hAnsi="Times New Roman" w:cs="Times New Roman"/>
          <w:sz w:val="24"/>
          <w:szCs w:val="24"/>
        </w:rPr>
        <w:t>...</w:t>
      </w:r>
      <w:r w:rsidRPr="00EE0345">
        <w:rPr>
          <w:rFonts w:ascii="Times New Roman" w:hAnsi="Times New Roman" w:cs="Times New Roman"/>
          <w:sz w:val="24"/>
          <w:szCs w:val="24"/>
        </w:rPr>
        <w:t xml:space="preserve"> (za obnovu postupka okončanog rješenjem broj: 03-23-12-1537/98 od 04.10.2007. godine), rješavano kako o pravu tužitelja </w:t>
      </w:r>
      <w:r w:rsidR="003D0264">
        <w:rPr>
          <w:rFonts w:ascii="Times New Roman" w:hAnsi="Times New Roman" w:cs="Times New Roman"/>
          <w:sz w:val="24"/>
          <w:szCs w:val="24"/>
        </w:rPr>
        <w:t>T.S.</w:t>
      </w:r>
      <w:r w:rsidRPr="00EE0345">
        <w:rPr>
          <w:rFonts w:ascii="Times New Roman" w:hAnsi="Times New Roman" w:cs="Times New Roman"/>
          <w:sz w:val="24"/>
          <w:szCs w:val="24"/>
        </w:rPr>
        <w:t xml:space="preserve"> na vraćanje u posjed predmetnog stana, tako i o pravu tužitelja </w:t>
      </w:r>
      <w:r w:rsidR="003D0264">
        <w:rPr>
          <w:rFonts w:ascii="Times New Roman" w:hAnsi="Times New Roman" w:cs="Times New Roman"/>
          <w:sz w:val="24"/>
          <w:szCs w:val="24"/>
        </w:rPr>
        <w:t>D.I.</w:t>
      </w:r>
      <w:r w:rsidRPr="00EE0345">
        <w:rPr>
          <w:rFonts w:ascii="Times New Roman" w:hAnsi="Times New Roman" w:cs="Times New Roman"/>
          <w:sz w:val="24"/>
          <w:szCs w:val="24"/>
        </w:rPr>
        <w:t xml:space="preserve"> da nastavi koristiti taj isti stan, dakle dispozitivom prvostepenog rješenja u cijelosti odlučeno o predmetu postupka, koji se zasniva na istom činjeničnom i pravnom osnovu (a i tuženi organ je, u smislu člana 135. i 242. Zakona o upravnom postupku, uvijek dužan provesti jedan postupak i donijeti samo jedno drugostepeno rješenje po izjavljenim žalbama stranaka o čijim pravima i obavezama je rješavano prvostepenim rješenjem). </w:t>
      </w: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0345">
        <w:rPr>
          <w:rFonts w:ascii="Times New Roman" w:hAnsi="Times New Roman" w:cs="Times New Roman"/>
          <w:sz w:val="24"/>
          <w:szCs w:val="24"/>
        </w:rPr>
        <w:t>Pri navedenoj nepravilnosti prvostepenog suda, iz obrazloženja navedenih pobijanih presuda vidi se da je prvostepeni sud propustio zainteresovanim licima dostaviti na odgovor tužbe tužitelja, a prema obavezi propisanoj odredbom člana 27. stav 1. Zakona o upravnim sporovima, a što proizilazi i iz podataka oba spisa prvostepenog suda.</w:t>
      </w: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0345">
        <w:rPr>
          <w:rFonts w:ascii="Times New Roman" w:hAnsi="Times New Roman" w:cs="Times New Roman"/>
          <w:sz w:val="24"/>
          <w:szCs w:val="24"/>
        </w:rPr>
        <w:t xml:space="preserve">Kako  je prvostepeni sud propustio da o navedenim  tužbama podnesenim protiv istog upravnog akta tuženog od 20.07.2017. godine odluči zajedničkom presudom, a s obzirom da se i po navedenim zahtjevima za vanredno preispitivanje sudske odluke ustvari cijeni kako pravilnost pobijanih presuda tako i zakonitost osporenog akta tuženog organa, ovaj sud je izvršio spajanje postupka po zahtjevu za vanredno preispitivanje sudske odluke, pod brojem broj: 04 0 U 009331 18 Uvp, podnesenom od strane tužitelja </w:t>
      </w:r>
      <w:r w:rsidR="003D0264">
        <w:rPr>
          <w:rFonts w:ascii="Times New Roman" w:hAnsi="Times New Roman" w:cs="Times New Roman"/>
          <w:sz w:val="24"/>
          <w:szCs w:val="24"/>
        </w:rPr>
        <w:t>T.S.</w:t>
      </w:r>
      <w:r w:rsidRPr="00EE0345">
        <w:rPr>
          <w:rFonts w:ascii="Times New Roman" w:hAnsi="Times New Roman" w:cs="Times New Roman"/>
          <w:sz w:val="24"/>
          <w:szCs w:val="24"/>
        </w:rPr>
        <w:t xml:space="preserve"> protiv presude Kantonalnog suda u Zenici, broj: 04 0 U 009331 17 U od 16.01.2018. godine i postupka po zahtjevu za vanredno preispitivanje sudske odluke, pod brojem: 04 0 U 009303 18 Uvp,  podnesenom od strane tužitelja </w:t>
      </w:r>
      <w:r w:rsidR="003D0264">
        <w:rPr>
          <w:rFonts w:ascii="Times New Roman" w:hAnsi="Times New Roman" w:cs="Times New Roman"/>
          <w:sz w:val="24"/>
          <w:szCs w:val="24"/>
        </w:rPr>
        <w:t>D.I.</w:t>
      </w:r>
      <w:r w:rsidRPr="00EE0345">
        <w:rPr>
          <w:rFonts w:ascii="Times New Roman" w:hAnsi="Times New Roman" w:cs="Times New Roman"/>
          <w:sz w:val="24"/>
          <w:szCs w:val="24"/>
        </w:rPr>
        <w:t xml:space="preserve"> protiv presude Kantonalnog suda u Zenici,  broj: 04 0  U 009</w:t>
      </w:r>
      <w:r w:rsidR="00D8103B">
        <w:rPr>
          <w:rFonts w:ascii="Times New Roman" w:hAnsi="Times New Roman" w:cs="Times New Roman"/>
          <w:sz w:val="24"/>
          <w:szCs w:val="24"/>
        </w:rPr>
        <w:t>303 17 U od 20.12.2017. godine,</w:t>
      </w:r>
      <w:r w:rsidRPr="00EE0345">
        <w:rPr>
          <w:rFonts w:ascii="Times New Roman" w:hAnsi="Times New Roman" w:cs="Times New Roman"/>
          <w:sz w:val="24"/>
          <w:szCs w:val="24"/>
        </w:rPr>
        <w:t xml:space="preserve"> radi zajedničkog raspravljanja i donošenja zajedničke presude pod brojem: 04 0 U 009303 18 Uvp. </w:t>
      </w: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0345">
        <w:rPr>
          <w:rFonts w:ascii="Times New Roman" w:hAnsi="Times New Roman" w:cs="Times New Roman"/>
          <w:sz w:val="24"/>
          <w:szCs w:val="24"/>
        </w:rPr>
        <w:t>S obzirom da iz navedenih razloga postupak upravnog spora, koji je pre</w:t>
      </w:r>
      <w:r w:rsidR="00F21ECA">
        <w:rPr>
          <w:rFonts w:ascii="Times New Roman" w:hAnsi="Times New Roman" w:cs="Times New Roman"/>
          <w:sz w:val="24"/>
          <w:szCs w:val="24"/>
        </w:rPr>
        <w:t>t</w:t>
      </w:r>
      <w:r w:rsidRPr="00EE0345">
        <w:rPr>
          <w:rFonts w:ascii="Times New Roman" w:hAnsi="Times New Roman" w:cs="Times New Roman"/>
          <w:sz w:val="24"/>
          <w:szCs w:val="24"/>
        </w:rPr>
        <w:t xml:space="preserve">hodio donošenju pobijanih presuda, nije pravilno proveden, zbog povreda pravila federalnog zakona o </w:t>
      </w:r>
      <w:r w:rsidRPr="00EE0345">
        <w:rPr>
          <w:rFonts w:ascii="Times New Roman" w:hAnsi="Times New Roman" w:cs="Times New Roman"/>
          <w:sz w:val="24"/>
          <w:szCs w:val="24"/>
        </w:rPr>
        <w:lastRenderedPageBreak/>
        <w:t>postupku koja su bila od uticaja na rješenje stvari, predmetni zahtjevi tužitelja za vanredno preispitivanje navedenih  sudskih odluka su osnovani. Stoga je ovaj sud, na osnovu člana 46. stavovi 1. i 2. Zakona o upravnim sporovima, zahtjeve tužitelja za vanredno preispitivanje uvažio, pobijane presude Kantonalnog suda u Zenici ukinuo i predmete vratio prvostepenom sudu na ponovno rješavanje. U ponovnom postupku taj sud će u skladu sa primjedbama ovog suda odlučiti o tužbama oba tužitelja zajedničkom presudom.</w:t>
      </w:r>
    </w:p>
    <w:p w:rsidR="00EE0345" w:rsidRPr="00EE0345" w:rsidRDefault="00EE0345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0345" w:rsidRPr="00EE0345" w:rsidRDefault="00D8103B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E0345" w:rsidRPr="00EE0345">
        <w:rPr>
          <w:rFonts w:ascii="Times New Roman" w:hAnsi="Times New Roman" w:cs="Times New Roman"/>
          <w:sz w:val="24"/>
          <w:szCs w:val="24"/>
        </w:rPr>
        <w:t xml:space="preserve"> Zapisničar                                                                                        Predsjednik vijeća</w:t>
      </w:r>
    </w:p>
    <w:p w:rsidR="0006625C" w:rsidRPr="00EE0345" w:rsidRDefault="00D8103B" w:rsidP="00EE03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E0345">
        <w:rPr>
          <w:rFonts w:ascii="Times New Roman" w:hAnsi="Times New Roman" w:cs="Times New Roman"/>
          <w:sz w:val="24"/>
          <w:szCs w:val="24"/>
        </w:rPr>
        <w:t xml:space="preserve"> Išerić Lejla, s.r.</w:t>
      </w:r>
      <w:r w:rsidR="00EE0345" w:rsidRPr="00EE0345">
        <w:rPr>
          <w:rFonts w:ascii="Times New Roman" w:hAnsi="Times New Roman" w:cs="Times New Roman"/>
          <w:sz w:val="24"/>
          <w:szCs w:val="24"/>
        </w:rPr>
        <w:tab/>
      </w:r>
      <w:r w:rsidR="00EE0345" w:rsidRPr="00EE0345"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="00EE0345" w:rsidRPr="00EE034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="00EE0345" w:rsidRPr="00EE0345">
        <w:rPr>
          <w:rFonts w:ascii="Times New Roman" w:hAnsi="Times New Roman" w:cs="Times New Roman"/>
          <w:sz w:val="24"/>
          <w:szCs w:val="24"/>
        </w:rPr>
        <w:t xml:space="preserve">   Bajrović Aida</w:t>
      </w:r>
      <w:r w:rsidR="00EE0345">
        <w:rPr>
          <w:rFonts w:ascii="Times New Roman" w:hAnsi="Times New Roman" w:cs="Times New Roman"/>
          <w:sz w:val="24"/>
          <w:szCs w:val="24"/>
        </w:rPr>
        <w:t>, s.r.</w:t>
      </w:r>
    </w:p>
    <w:sectPr w:rsidR="0006625C" w:rsidRPr="00EE0345" w:rsidSect="00D8103B">
      <w:headerReference w:type="default" r:id="rId6"/>
      <w:pgSz w:w="11906" w:h="16838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96B" w:rsidRDefault="0055596B" w:rsidP="00EE0345">
      <w:pPr>
        <w:spacing w:after="0" w:line="240" w:lineRule="auto"/>
      </w:pPr>
      <w:r>
        <w:separator/>
      </w:r>
    </w:p>
  </w:endnote>
  <w:endnote w:type="continuationSeparator" w:id="0">
    <w:p w:rsidR="0055596B" w:rsidRDefault="0055596B" w:rsidP="00EE0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96B" w:rsidRDefault="0055596B" w:rsidP="00EE0345">
      <w:pPr>
        <w:spacing w:after="0" w:line="240" w:lineRule="auto"/>
      </w:pPr>
      <w:r>
        <w:separator/>
      </w:r>
    </w:p>
  </w:footnote>
  <w:footnote w:type="continuationSeparator" w:id="0">
    <w:p w:rsidR="0055596B" w:rsidRDefault="0055596B" w:rsidP="00EE0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4758860"/>
      <w:docPartObj>
        <w:docPartGallery w:val="Page Numbers (Top of Page)"/>
        <w:docPartUnique/>
      </w:docPartObj>
    </w:sdtPr>
    <w:sdtEndPr>
      <w:rPr>
        <w:noProof/>
      </w:rPr>
    </w:sdtEndPr>
    <w:sdtContent>
      <w:p w:rsidR="00EE0345" w:rsidRDefault="00EE034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77A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E0345" w:rsidRDefault="00EE034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8FE"/>
    <w:rsid w:val="0006625C"/>
    <w:rsid w:val="001150B9"/>
    <w:rsid w:val="00134127"/>
    <w:rsid w:val="00255817"/>
    <w:rsid w:val="003D0264"/>
    <w:rsid w:val="00517BCD"/>
    <w:rsid w:val="0055596B"/>
    <w:rsid w:val="007B4E40"/>
    <w:rsid w:val="008C03DD"/>
    <w:rsid w:val="00B968FE"/>
    <w:rsid w:val="00C31F53"/>
    <w:rsid w:val="00D8103B"/>
    <w:rsid w:val="00DD4A3C"/>
    <w:rsid w:val="00EE0345"/>
    <w:rsid w:val="00F21ECA"/>
    <w:rsid w:val="00F777A2"/>
    <w:rsid w:val="00F92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B37B3E-9548-4D43-9CDB-A9EAD1F08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0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345"/>
  </w:style>
  <w:style w:type="paragraph" w:styleId="Footer">
    <w:name w:val="footer"/>
    <w:basedOn w:val="Normal"/>
    <w:link w:val="FooterChar"/>
    <w:uiPriority w:val="99"/>
    <w:unhideWhenUsed/>
    <w:rsid w:val="00EE0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3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1484</Words>
  <Characters>8462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9927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Lejla Cosic</dc:creator>
  <cp:keywords/>
  <dc:description/>
  <cp:lastModifiedBy>Ivona Trboglav</cp:lastModifiedBy>
  <cp:revision>2</cp:revision>
  <dcterms:created xsi:type="dcterms:W3CDTF">2021-12-16T15:16:00Z</dcterms:created>
  <dcterms:modified xsi:type="dcterms:W3CDTF">2021-12-16T15:16:00Z</dcterms:modified>
</cp:coreProperties>
</file>