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>BOSNA I HERCEGOVINA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>FEDERACIJA BOSNE I HERCEGOVINE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 xml:space="preserve">        VRHOVNI SUD </w:t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  <w:t xml:space="preserve">                   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>FEDERACIJE BOSNE I HERCEGOVINE</w:t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  <w:t xml:space="preserve">            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 xml:space="preserve">Broj: 07 0 U 012336 17 </w:t>
      </w:r>
      <w:proofErr w:type="spellStart"/>
      <w:r w:rsidRPr="00104CAC">
        <w:rPr>
          <w:rFonts w:cs="Times New Roman"/>
          <w:szCs w:val="24"/>
          <w:lang w:val="bs-Latn-BA"/>
        </w:rPr>
        <w:t>Uvp</w:t>
      </w:r>
      <w:proofErr w:type="spellEnd"/>
      <w:r w:rsidRPr="00104CAC">
        <w:rPr>
          <w:rFonts w:cs="Times New Roman"/>
          <w:szCs w:val="24"/>
          <w:lang w:val="bs-Latn-BA"/>
        </w:rPr>
        <w:t xml:space="preserve"> 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>Sarajevo, 21.05.2020. godine</w:t>
      </w:r>
      <w:r w:rsidRPr="00104CAC">
        <w:rPr>
          <w:rFonts w:cs="Times New Roman"/>
          <w:szCs w:val="24"/>
          <w:lang w:val="bs-Latn-BA"/>
        </w:rPr>
        <w:tab/>
      </w:r>
      <w:r w:rsidRPr="00104CAC">
        <w:rPr>
          <w:rFonts w:cs="Times New Roman"/>
          <w:szCs w:val="24"/>
          <w:lang w:val="bs-Latn-BA"/>
        </w:rPr>
        <w:tab/>
        <w:t xml:space="preserve">                      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 xml:space="preserve">      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 xml:space="preserve">Vrhovni sud Federacije Bosne i Hercegovine u Sarajevu, u vijeću za upravne sporove sastavljenom od sudija Schorr Branke, kao predsjednika vijeća, </w:t>
      </w:r>
      <w:proofErr w:type="spellStart"/>
      <w:r w:rsidRPr="00104CAC">
        <w:rPr>
          <w:rFonts w:cs="Times New Roman"/>
          <w:szCs w:val="24"/>
          <w:lang w:val="bs-Latn-BA"/>
        </w:rPr>
        <w:t>Ploskić</w:t>
      </w:r>
      <w:proofErr w:type="spellEnd"/>
      <w:r w:rsidRPr="00104CAC">
        <w:rPr>
          <w:rFonts w:cs="Times New Roman"/>
          <w:szCs w:val="24"/>
          <w:lang w:val="bs-Latn-BA"/>
        </w:rPr>
        <w:t xml:space="preserve"> </w:t>
      </w:r>
      <w:proofErr w:type="spellStart"/>
      <w:r w:rsidRPr="00104CAC">
        <w:rPr>
          <w:rFonts w:cs="Times New Roman"/>
          <w:szCs w:val="24"/>
          <w:lang w:val="bs-Latn-BA"/>
        </w:rPr>
        <w:t>Mevsude</w:t>
      </w:r>
      <w:proofErr w:type="spellEnd"/>
      <w:r w:rsidRPr="00104CAC">
        <w:rPr>
          <w:rFonts w:cs="Times New Roman"/>
          <w:szCs w:val="24"/>
          <w:lang w:val="bs-Latn-BA"/>
        </w:rPr>
        <w:t xml:space="preserve"> i </w:t>
      </w:r>
      <w:proofErr w:type="spellStart"/>
      <w:r w:rsidRPr="00104CAC">
        <w:rPr>
          <w:rFonts w:cs="Times New Roman"/>
          <w:szCs w:val="24"/>
          <w:lang w:val="bs-Latn-BA"/>
        </w:rPr>
        <w:t>Krkeljaš</w:t>
      </w:r>
      <w:proofErr w:type="spellEnd"/>
      <w:r w:rsidRPr="00104CAC">
        <w:rPr>
          <w:rFonts w:cs="Times New Roman"/>
          <w:szCs w:val="24"/>
          <w:lang w:val="bs-Latn-BA"/>
        </w:rPr>
        <w:t xml:space="preserve"> Milorada, kao članova vijeća, te Hodžić Melise kao zapisničara, u upravnom sporu tužioca Ć</w:t>
      </w:r>
      <w:r w:rsidR="00D1272B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 xml:space="preserve"> N</w:t>
      </w:r>
      <w:r w:rsidR="00D1272B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 xml:space="preserve"> iz O</w:t>
      </w:r>
      <w:r w:rsidR="00D1272B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>, Općina P</w:t>
      </w:r>
      <w:r w:rsidR="00D1272B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>-R</w:t>
      </w:r>
      <w:r w:rsidR="00D1272B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 xml:space="preserve">, zastupanog po punomoćniku Andrić Vikici, </w:t>
      </w:r>
      <w:r w:rsidR="0083732C">
        <w:rPr>
          <w:rFonts w:cs="Times New Roman"/>
          <w:szCs w:val="24"/>
          <w:lang w:val="bs-Latn-BA"/>
        </w:rPr>
        <w:t>advokatu iz Mostara, Ul. Dr. Ant</w:t>
      </w:r>
      <w:r w:rsidRPr="00104CAC">
        <w:rPr>
          <w:rFonts w:cs="Times New Roman"/>
          <w:szCs w:val="24"/>
          <w:lang w:val="bs-Latn-BA"/>
        </w:rPr>
        <w:t xml:space="preserve">e Starčevića br.32E, protiv akta broj: UP-II-03-41-884/14 od 20.05.2015. godine, tuženog Federalnog ministarstva za pitanje boraca i invalida odbrambeno-oslobodilačkog rata, Sarajevo, u upravnoj stvari priznavanja svojstva ratnog vojnog invalida, odlučujući o zahtjevu tužioca za vanredno preispitivanje sudske odluke, podnesenom protiv presude Kantonalnog suda u Mostaru, broj: 07 0 U 012336 15 U od 12.10.2017. godine, na nejavnoj sjednici održanoj dana 21.05.2020. godine, donio je slijedeću: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jc w:val="center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 xml:space="preserve">P R E S U D U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jc w:val="center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>Zahtjev za vanredno preispitivanje sudske odluke se odbija.</w:t>
      </w:r>
    </w:p>
    <w:p w:rsidR="00CA74E3" w:rsidRPr="00104CAC" w:rsidRDefault="00CA74E3" w:rsidP="00104CAC">
      <w:pPr>
        <w:jc w:val="center"/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jc w:val="center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 xml:space="preserve">Odbija se zahtjev tužioca na naknadu troškova postupka. </w:t>
      </w: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rPr>
          <w:rFonts w:cs="Times New Roman"/>
          <w:szCs w:val="24"/>
          <w:lang w:val="bs-Latn-BA"/>
        </w:rPr>
      </w:pPr>
    </w:p>
    <w:p w:rsidR="00CA74E3" w:rsidRPr="00104CAC" w:rsidRDefault="00CA74E3" w:rsidP="00104CAC">
      <w:pPr>
        <w:jc w:val="center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>O b r a z l o ž e nj e</w:t>
      </w: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 xml:space="preserve">Presudom Kantonalnog suda u </w:t>
      </w:r>
      <w:r w:rsidR="006762CB" w:rsidRPr="00104CAC">
        <w:rPr>
          <w:rFonts w:cs="Times New Roman"/>
          <w:szCs w:val="24"/>
          <w:lang w:val="bs-Latn-BA"/>
        </w:rPr>
        <w:t xml:space="preserve">Mostaru </w:t>
      </w:r>
      <w:r w:rsidRPr="00104CAC">
        <w:rPr>
          <w:rFonts w:cs="Times New Roman"/>
          <w:szCs w:val="24"/>
          <w:lang w:val="bs-Latn-BA"/>
        </w:rPr>
        <w:t>broj: 07 0 U 0</w:t>
      </w:r>
      <w:r w:rsidR="006762CB" w:rsidRPr="00104CAC">
        <w:rPr>
          <w:rFonts w:cs="Times New Roman"/>
          <w:szCs w:val="24"/>
          <w:lang w:val="bs-Latn-BA"/>
        </w:rPr>
        <w:t>12336</w:t>
      </w:r>
      <w:r w:rsidR="009775ED" w:rsidRPr="00104CAC">
        <w:rPr>
          <w:rFonts w:cs="Times New Roman"/>
          <w:szCs w:val="24"/>
          <w:lang w:val="bs-Latn-BA"/>
        </w:rPr>
        <w:t xml:space="preserve"> 15 U od 12.10.2017</w:t>
      </w:r>
      <w:r w:rsidRPr="00104CAC">
        <w:rPr>
          <w:rFonts w:cs="Times New Roman"/>
          <w:szCs w:val="24"/>
          <w:lang w:val="bs-Latn-BA"/>
        </w:rPr>
        <w:t xml:space="preserve">. godine odbijena je tužba tužioca podnesena protiv rješenje tuženog, broj i datum navedeni u uvodu ove presude, kojim je </w:t>
      </w:r>
      <w:r w:rsidR="00971374" w:rsidRPr="00104CAC">
        <w:rPr>
          <w:rFonts w:cs="Times New Roman"/>
          <w:szCs w:val="24"/>
          <w:lang w:val="bs-Latn-BA"/>
        </w:rPr>
        <w:t>odbijena njegova žalba izjavljena protiv rješenja Službe za opću</w:t>
      </w:r>
      <w:r w:rsidR="0083732C">
        <w:rPr>
          <w:rFonts w:cs="Times New Roman"/>
          <w:szCs w:val="24"/>
          <w:lang w:val="bs-Latn-BA"/>
        </w:rPr>
        <w:t xml:space="preserve"> upravu i društvene djelatnosti</w:t>
      </w:r>
      <w:r w:rsidR="00F72A2A" w:rsidRPr="00104CAC">
        <w:rPr>
          <w:rFonts w:cs="Times New Roman"/>
          <w:szCs w:val="24"/>
          <w:lang w:val="bs-Latn-BA"/>
        </w:rPr>
        <w:t xml:space="preserve"> Općine Prozor-Rama broj: 03/2-43-</w:t>
      </w:r>
      <w:r w:rsidR="002825DC">
        <w:rPr>
          <w:rFonts w:cs="Times New Roman"/>
          <w:szCs w:val="24"/>
          <w:lang w:val="bs-Latn-BA"/>
        </w:rPr>
        <w:t>6</w:t>
      </w:r>
      <w:r w:rsidR="00F72A2A" w:rsidRPr="00104CAC">
        <w:rPr>
          <w:rFonts w:cs="Times New Roman"/>
          <w:szCs w:val="24"/>
          <w:lang w:val="bs-Latn-BA"/>
        </w:rPr>
        <w:t>44/07-2 od 23.07.2014. godine.</w:t>
      </w:r>
      <w:r w:rsidR="00984DD8" w:rsidRPr="00104CAC">
        <w:rPr>
          <w:rFonts w:cs="Times New Roman"/>
          <w:szCs w:val="24"/>
          <w:lang w:val="bs-Latn-BA"/>
        </w:rPr>
        <w:t xml:space="preserve"> Navedenim rješenjem koje je doneseno </w:t>
      </w:r>
      <w:r w:rsidRPr="00104CAC">
        <w:rPr>
          <w:rFonts w:cs="Times New Roman"/>
          <w:szCs w:val="24"/>
          <w:lang w:val="bs-Latn-BA"/>
        </w:rPr>
        <w:t xml:space="preserve">u obnovi postupka po službenoj dužnosti, </w:t>
      </w:r>
      <w:r w:rsidR="00350CC3" w:rsidRPr="00104CAC">
        <w:rPr>
          <w:rFonts w:cs="Times New Roman"/>
          <w:szCs w:val="24"/>
          <w:lang w:val="bs-Latn-BA"/>
        </w:rPr>
        <w:t>poništeno</w:t>
      </w:r>
      <w:r w:rsidR="00984DD8" w:rsidRPr="00104CAC">
        <w:rPr>
          <w:rFonts w:cs="Times New Roman"/>
          <w:szCs w:val="24"/>
          <w:lang w:val="bs-Latn-BA"/>
        </w:rPr>
        <w:t xml:space="preserve"> je</w:t>
      </w:r>
      <w:r w:rsidR="00350CC3" w:rsidRPr="00104CAC">
        <w:rPr>
          <w:rFonts w:cs="Times New Roman"/>
          <w:szCs w:val="24"/>
          <w:lang w:val="bs-Latn-BA"/>
        </w:rPr>
        <w:t xml:space="preserve"> </w:t>
      </w:r>
      <w:r w:rsidRPr="00104CAC">
        <w:rPr>
          <w:rFonts w:cs="Times New Roman"/>
          <w:szCs w:val="24"/>
          <w:lang w:val="bs-Latn-BA"/>
        </w:rPr>
        <w:t>rje</w:t>
      </w:r>
      <w:r w:rsidR="00350CC3" w:rsidRPr="00104CAC">
        <w:rPr>
          <w:rFonts w:cs="Times New Roman"/>
          <w:szCs w:val="24"/>
          <w:lang w:val="bs-Latn-BA"/>
        </w:rPr>
        <w:t xml:space="preserve">šenje </w:t>
      </w:r>
      <w:r w:rsidR="00984DD8" w:rsidRPr="00104CAC">
        <w:rPr>
          <w:rFonts w:cs="Times New Roman"/>
          <w:szCs w:val="24"/>
          <w:lang w:val="bs-Latn-BA"/>
        </w:rPr>
        <w:t xml:space="preserve">istog </w:t>
      </w:r>
      <w:r w:rsidR="00350CC3" w:rsidRPr="00104CAC">
        <w:rPr>
          <w:rFonts w:cs="Times New Roman"/>
          <w:szCs w:val="24"/>
          <w:lang w:val="bs-Latn-BA"/>
        </w:rPr>
        <w:t xml:space="preserve">organa broj: 03/2-43-644/07 </w:t>
      </w:r>
      <w:r w:rsidR="00CA0277" w:rsidRPr="00104CAC">
        <w:rPr>
          <w:rFonts w:cs="Times New Roman"/>
          <w:szCs w:val="24"/>
          <w:lang w:val="bs-Latn-BA"/>
        </w:rPr>
        <w:t>od 21.0</w:t>
      </w:r>
      <w:r w:rsidR="002A3CFD" w:rsidRPr="00104CAC">
        <w:rPr>
          <w:rFonts w:cs="Times New Roman"/>
          <w:szCs w:val="24"/>
          <w:lang w:val="bs-Latn-BA"/>
        </w:rPr>
        <w:t>1.2008. godine na koje je data saglasnost Minista</w:t>
      </w:r>
      <w:r w:rsidR="00CA728C" w:rsidRPr="00104CAC">
        <w:rPr>
          <w:rFonts w:cs="Times New Roman"/>
          <w:szCs w:val="24"/>
          <w:lang w:val="bs-Latn-BA"/>
        </w:rPr>
        <w:t>rstva za pitanja branitelja Mos</w:t>
      </w:r>
      <w:r w:rsidR="002A3CFD" w:rsidRPr="00104CAC">
        <w:rPr>
          <w:rFonts w:cs="Times New Roman"/>
          <w:szCs w:val="24"/>
          <w:lang w:val="bs-Latn-BA"/>
        </w:rPr>
        <w:t>tar</w:t>
      </w:r>
      <w:r w:rsidR="00CA728C" w:rsidRPr="00104CAC">
        <w:rPr>
          <w:rFonts w:cs="Times New Roman"/>
          <w:szCs w:val="24"/>
          <w:lang w:val="bs-Latn-BA"/>
        </w:rPr>
        <w:t xml:space="preserve"> broj: 12-43-02-471/08 od 06.10.2008. godine po proteku roka za reviziju iz člana 41. stav 4. </w:t>
      </w:r>
      <w:r w:rsidR="003C5715" w:rsidRPr="00104CAC">
        <w:rPr>
          <w:rFonts w:cs="Times New Roman"/>
          <w:szCs w:val="24"/>
          <w:lang w:val="bs-Latn-BA"/>
        </w:rPr>
        <w:t xml:space="preserve">Zakona o pravima branilaca i članova njihovih porodica </w:t>
      </w:r>
      <w:r w:rsidRPr="00104CAC">
        <w:rPr>
          <w:rFonts w:cs="Times New Roman"/>
          <w:szCs w:val="24"/>
          <w:lang w:val="bs-Latn-BA"/>
        </w:rPr>
        <w:t xml:space="preserve">i </w:t>
      </w:r>
      <w:r w:rsidR="003C5715" w:rsidRPr="00104CAC">
        <w:rPr>
          <w:rFonts w:cs="Times New Roman"/>
          <w:szCs w:val="24"/>
          <w:lang w:val="bs-Latn-BA"/>
        </w:rPr>
        <w:t>riješeno</w:t>
      </w:r>
      <w:r w:rsidRPr="00104CAC">
        <w:rPr>
          <w:rFonts w:cs="Times New Roman"/>
          <w:szCs w:val="24"/>
          <w:lang w:val="bs-Latn-BA"/>
        </w:rPr>
        <w:t xml:space="preserve"> tako da se</w:t>
      </w:r>
      <w:r w:rsidR="003C5715" w:rsidRPr="00104CAC">
        <w:rPr>
          <w:rFonts w:cs="Times New Roman"/>
          <w:szCs w:val="24"/>
          <w:lang w:val="bs-Latn-BA"/>
        </w:rPr>
        <w:t xml:space="preserve"> odbija zahtjev </w:t>
      </w:r>
      <w:r w:rsidRPr="00104CAC">
        <w:rPr>
          <w:rFonts w:cs="Times New Roman"/>
          <w:szCs w:val="24"/>
          <w:lang w:val="bs-Latn-BA"/>
        </w:rPr>
        <w:t xml:space="preserve">tužiocu </w:t>
      </w:r>
      <w:r w:rsidR="000421E3" w:rsidRPr="00104CAC">
        <w:rPr>
          <w:rFonts w:cs="Times New Roman"/>
          <w:szCs w:val="24"/>
          <w:lang w:val="bs-Latn-BA"/>
        </w:rPr>
        <w:t xml:space="preserve">za priznavanje </w:t>
      </w:r>
      <w:r w:rsidRPr="00104CAC">
        <w:rPr>
          <w:rFonts w:cs="Times New Roman"/>
          <w:szCs w:val="24"/>
          <w:lang w:val="bs-Latn-BA"/>
        </w:rPr>
        <w:t xml:space="preserve">svojstvo ratnog vojnog invalida i </w:t>
      </w:r>
      <w:r w:rsidR="000421E3" w:rsidRPr="00104CAC">
        <w:rPr>
          <w:rFonts w:cs="Times New Roman"/>
          <w:szCs w:val="24"/>
          <w:lang w:val="bs-Latn-BA"/>
        </w:rPr>
        <w:t>drugih prava propisanih Zakonom.</w:t>
      </w:r>
    </w:p>
    <w:p w:rsidR="000421E3" w:rsidRPr="00104CAC" w:rsidRDefault="000421E3" w:rsidP="00104CAC">
      <w:pPr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>Blagovremeno podnesenim zahtjevom za vanredno preispitivanje sudske odluke tužilac je osporio zakonitost presude prvostepenog suda zbog povrede odredaba federalnog zakon</w:t>
      </w:r>
      <w:r w:rsidR="00391D8D" w:rsidRPr="00104CAC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 xml:space="preserve"> Navodi da je u ovom predmetu</w:t>
      </w:r>
      <w:r w:rsidR="002F0BAB" w:rsidRPr="00104CAC">
        <w:rPr>
          <w:rFonts w:cs="Times New Roman"/>
          <w:szCs w:val="24"/>
          <w:lang w:val="bs-Latn-BA"/>
        </w:rPr>
        <w:t xml:space="preserve"> nisu poštovani rokovi iz člana 249. Zakona o upravnom postupku, jer je</w:t>
      </w:r>
      <w:r w:rsidRPr="00104CAC">
        <w:rPr>
          <w:rFonts w:cs="Times New Roman"/>
          <w:szCs w:val="24"/>
          <w:lang w:val="bs-Latn-BA"/>
        </w:rPr>
        <w:t xml:space="preserve"> protekao objektivni rok od pet godina od dana dostavljanja tužiocu konačnog rj</w:t>
      </w:r>
      <w:r w:rsidR="00B11C24" w:rsidRPr="00104CAC">
        <w:rPr>
          <w:rFonts w:cs="Times New Roman"/>
          <w:szCs w:val="24"/>
          <w:lang w:val="bs-Latn-BA"/>
        </w:rPr>
        <w:t>ešenja prvostepenog organa od 21.01.2008</w:t>
      </w:r>
      <w:r w:rsidRPr="00104CAC">
        <w:rPr>
          <w:rFonts w:cs="Times New Roman"/>
          <w:szCs w:val="24"/>
          <w:lang w:val="bs-Latn-BA"/>
        </w:rPr>
        <w:t xml:space="preserve">. godine </w:t>
      </w:r>
      <w:r w:rsidR="00B11C24" w:rsidRPr="00104CAC">
        <w:rPr>
          <w:rFonts w:cs="Times New Roman"/>
          <w:szCs w:val="24"/>
          <w:lang w:val="bs-Latn-BA"/>
        </w:rPr>
        <w:t xml:space="preserve">i donošenja </w:t>
      </w:r>
      <w:r w:rsidRPr="00104CAC">
        <w:rPr>
          <w:rFonts w:cs="Times New Roman"/>
          <w:szCs w:val="24"/>
          <w:lang w:val="bs-Latn-BA"/>
        </w:rPr>
        <w:t>rješenje tuženog organa</w:t>
      </w:r>
      <w:r w:rsidR="00E81A71" w:rsidRPr="00104CAC">
        <w:rPr>
          <w:rFonts w:cs="Times New Roman"/>
          <w:szCs w:val="24"/>
          <w:lang w:val="bs-Latn-BA"/>
        </w:rPr>
        <w:t xml:space="preserve"> od 23.07.2014. godine, a također je protekao rok od </w:t>
      </w:r>
      <w:r w:rsidR="00E81A71" w:rsidRPr="00104CAC">
        <w:rPr>
          <w:rFonts w:cs="Times New Roman"/>
          <w:szCs w:val="24"/>
          <w:lang w:val="bs-Latn-BA"/>
        </w:rPr>
        <w:lastRenderedPageBreak/>
        <w:t xml:space="preserve">30 dana od </w:t>
      </w:r>
      <w:r w:rsidR="00B31FB1" w:rsidRPr="00104CAC">
        <w:rPr>
          <w:rFonts w:cs="Times New Roman"/>
          <w:szCs w:val="24"/>
          <w:lang w:val="bs-Latn-BA"/>
        </w:rPr>
        <w:t xml:space="preserve">saznanja. Smatra da je povrijeđen i član 8. Zakona o upravnom postupku, jer mu nije data </w:t>
      </w:r>
      <w:proofErr w:type="spellStart"/>
      <w:r w:rsidR="00B31FB1" w:rsidRPr="00104CAC">
        <w:rPr>
          <w:rFonts w:cs="Times New Roman"/>
          <w:szCs w:val="24"/>
          <w:lang w:val="bs-Latn-BA"/>
        </w:rPr>
        <w:t>mogućnost</w:t>
      </w:r>
      <w:proofErr w:type="spellEnd"/>
      <w:r w:rsidR="00B31FB1" w:rsidRPr="00104CAC">
        <w:rPr>
          <w:rFonts w:cs="Times New Roman"/>
          <w:szCs w:val="24"/>
          <w:lang w:val="bs-Latn-BA"/>
        </w:rPr>
        <w:t xml:space="preserve"> da se izjasni o bitnim činjenicama</w:t>
      </w:r>
      <w:r w:rsidR="007F277B" w:rsidRPr="00104CAC">
        <w:rPr>
          <w:rFonts w:cs="Times New Roman"/>
          <w:szCs w:val="24"/>
          <w:lang w:val="bs-Latn-BA"/>
        </w:rPr>
        <w:t xml:space="preserve"> koje su mogle biti od uticaja za donošenje pravilne odluke.</w:t>
      </w:r>
      <w:r w:rsidR="00DA0272" w:rsidRPr="00104CAC">
        <w:rPr>
          <w:rFonts w:cs="Times New Roman"/>
          <w:szCs w:val="24"/>
          <w:lang w:val="bs-Latn-BA"/>
        </w:rPr>
        <w:t xml:space="preserve"> </w:t>
      </w:r>
      <w:r w:rsidRPr="00104CAC">
        <w:rPr>
          <w:rFonts w:cs="Times New Roman"/>
          <w:szCs w:val="24"/>
          <w:lang w:val="bs-Latn-BA"/>
        </w:rPr>
        <w:t>Predlaže da se zahtjev uvaži, pobijana presuda ukine i predmet vrati prvost</w:t>
      </w:r>
      <w:r w:rsidR="00DA0272" w:rsidRPr="00104CAC">
        <w:rPr>
          <w:rFonts w:cs="Times New Roman"/>
          <w:szCs w:val="24"/>
          <w:lang w:val="bs-Latn-BA"/>
        </w:rPr>
        <w:t>epenom sudu n</w:t>
      </w:r>
      <w:r w:rsidR="00FB660A" w:rsidRPr="00104CAC">
        <w:rPr>
          <w:rFonts w:cs="Times New Roman"/>
          <w:szCs w:val="24"/>
          <w:lang w:val="bs-Latn-BA"/>
        </w:rPr>
        <w:t>a ponovni postupak ili preinači uz naknadu troškova postupka.</w:t>
      </w:r>
    </w:p>
    <w:p w:rsidR="00BB650D" w:rsidRPr="00104CAC" w:rsidRDefault="00BB650D" w:rsidP="00104CAC">
      <w:pPr>
        <w:ind w:firstLine="720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 xml:space="preserve">U odgovoru na zahtjev za vanredno preispitivanje sudske odluke tuženi organ je </w:t>
      </w:r>
      <w:proofErr w:type="spellStart"/>
      <w:r w:rsidRPr="00104CAC">
        <w:rPr>
          <w:rFonts w:cs="Times New Roman"/>
          <w:szCs w:val="24"/>
          <w:lang w:val="bs-Latn-BA"/>
        </w:rPr>
        <w:t>predložio</w:t>
      </w:r>
      <w:proofErr w:type="spellEnd"/>
      <w:r w:rsidRPr="00104CAC">
        <w:rPr>
          <w:rFonts w:cs="Times New Roman"/>
          <w:szCs w:val="24"/>
          <w:lang w:val="bs-Latn-BA"/>
        </w:rPr>
        <w:t xml:space="preserve"> da se zahtjev odbije kao neosnovan.</w:t>
      </w: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>Ovaj sud je na osnovu člana 45. Zakona o upravnim sporovima ("Službene novine Federacije Bosne i Hercegovine", broj 9/05) ispitao zakonitost pobijane presude u granicama zahtjeva i povrede propisa iz člana 41. stav 2. tog zakona, pa je odlučio kao u izreci presude iz slijedećih razloga:</w:t>
      </w: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ind w:firstLine="720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 xml:space="preserve">Odredbom člana 52. stav 2. Zakona o pravima branilaca i članova njihovih porodica (''Službene novine Federacije Bosne i Hercegovine'' broj 33/04, 56/05, 70/07 i 9/10) propisano je da ukoliko u postupku nadzora i medicinskog vještačenja posebna ljekarska komisija iz člana 47. stav 4. tog zakona donese drugačiji nalaz i mišljenje u odnosu na nalaz i mišljenje ljekarskih komisija iz člana 47. stav 1, 2. i 3. ovog zakona, taj nalaz i mišljenje će </w:t>
      </w:r>
      <w:proofErr w:type="spellStart"/>
      <w:r w:rsidRPr="00104CAC">
        <w:rPr>
          <w:rFonts w:cs="Times New Roman"/>
          <w:szCs w:val="24"/>
          <w:lang w:val="bs-Latn-BA"/>
        </w:rPr>
        <w:t>poslužiti</w:t>
      </w:r>
      <w:proofErr w:type="spellEnd"/>
      <w:r w:rsidRPr="00104CAC">
        <w:rPr>
          <w:rFonts w:cs="Times New Roman"/>
          <w:szCs w:val="24"/>
          <w:lang w:val="bs-Latn-BA"/>
        </w:rPr>
        <w:t xml:space="preserve"> kao razlog za obnovu postupka. Prema Uputstvu o primjeni člana 52. Zakona o pravima branilaca i članova njihovih porodica (''Službene novine Federacije Bosne i Hercegovine'', broj 77/08) u tačkama 7. i 8. </w:t>
      </w:r>
      <w:proofErr w:type="spellStart"/>
      <w:r w:rsidRPr="00104CAC">
        <w:rPr>
          <w:rFonts w:cs="Times New Roman"/>
          <w:szCs w:val="24"/>
          <w:lang w:val="bs-Latn-BA"/>
        </w:rPr>
        <w:t>regulisano</w:t>
      </w:r>
      <w:proofErr w:type="spellEnd"/>
      <w:r w:rsidRPr="00104CAC">
        <w:rPr>
          <w:rFonts w:cs="Times New Roman"/>
          <w:szCs w:val="24"/>
          <w:lang w:val="bs-Latn-BA"/>
        </w:rPr>
        <w:t xml:space="preserve"> je da je, u smislu citiranog člana 52. stav 2. navedenog zakona, </w:t>
      </w:r>
      <w:proofErr w:type="spellStart"/>
      <w:r w:rsidRPr="00104CAC">
        <w:rPr>
          <w:rFonts w:cs="Times New Roman"/>
          <w:szCs w:val="24"/>
          <w:lang w:val="bs-Latn-BA"/>
        </w:rPr>
        <w:t>osnov</w:t>
      </w:r>
      <w:proofErr w:type="spellEnd"/>
      <w:r w:rsidRPr="00104CAC">
        <w:rPr>
          <w:rFonts w:cs="Times New Roman"/>
          <w:szCs w:val="24"/>
          <w:lang w:val="bs-Latn-BA"/>
        </w:rPr>
        <w:t xml:space="preserve"> za obnovu postupka nalaz i mišljenje Ljekarske komisije za nadzor i medicinsko vještačenje, ukoliko je ista dala drugačiji nalaz i mišljenje u odnosu na nalaz i mišljenje Prvostepene i Revizione ljekarske komisije, te da je organ nadležan za obnovu postupka (ne donoseći poseban zaključak kojim se obnova dozvoljava) dužan najdalje u roku od 30 dana u obnovi postupka donijeti novo rješenje, kojim će rješenje koje je bilo predmet obnove biti ukinuto i o pravu odlučiti isključivo na osnovu nalaza i mišljenja Ljekarske komisije za nadzor i medicinsko vještačenje Instituta za medicinsko vještačenje. </w:t>
      </w:r>
    </w:p>
    <w:p w:rsidR="00BB650D" w:rsidRPr="00104CAC" w:rsidRDefault="00BB650D" w:rsidP="00104CAC">
      <w:pPr>
        <w:ind w:firstLine="720"/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</w:r>
      <w:r w:rsidR="008C2589" w:rsidRPr="00104CAC">
        <w:rPr>
          <w:rFonts w:cs="Times New Roman"/>
          <w:szCs w:val="24"/>
          <w:lang w:val="bs-Latn-BA"/>
        </w:rPr>
        <w:t>R</w:t>
      </w:r>
      <w:r w:rsidRPr="00104CAC">
        <w:rPr>
          <w:rFonts w:cs="Times New Roman"/>
          <w:szCs w:val="24"/>
          <w:lang w:val="bs-Latn-BA"/>
        </w:rPr>
        <w:t xml:space="preserve">ješenjem </w:t>
      </w:r>
      <w:r w:rsidR="008C2589" w:rsidRPr="00104CAC">
        <w:rPr>
          <w:rFonts w:cs="Times New Roman"/>
          <w:szCs w:val="24"/>
          <w:lang w:val="bs-Latn-BA"/>
        </w:rPr>
        <w:t xml:space="preserve">prvostepenog </w:t>
      </w:r>
      <w:r w:rsidRPr="00104CAC">
        <w:rPr>
          <w:rFonts w:cs="Times New Roman"/>
          <w:szCs w:val="24"/>
          <w:lang w:val="bs-Latn-BA"/>
        </w:rPr>
        <w:t xml:space="preserve">organa broj: </w:t>
      </w:r>
      <w:r w:rsidR="00CA0277" w:rsidRPr="00104CAC">
        <w:rPr>
          <w:rFonts w:cs="Times New Roman"/>
          <w:szCs w:val="24"/>
          <w:lang w:val="bs-Latn-BA"/>
        </w:rPr>
        <w:t>03/2-43-644/07</w:t>
      </w:r>
      <w:r w:rsidR="00867574" w:rsidRPr="00104CAC">
        <w:rPr>
          <w:rFonts w:cs="Times New Roman"/>
          <w:szCs w:val="24"/>
          <w:lang w:val="bs-Latn-BA"/>
        </w:rPr>
        <w:t>-2 od 23.07</w:t>
      </w:r>
      <w:r w:rsidR="00F91175" w:rsidRPr="00104CAC">
        <w:rPr>
          <w:rFonts w:cs="Times New Roman"/>
          <w:szCs w:val="24"/>
          <w:lang w:val="bs-Latn-BA"/>
        </w:rPr>
        <w:t>.2014</w:t>
      </w:r>
      <w:r w:rsidR="00CA0277" w:rsidRPr="00104CAC">
        <w:rPr>
          <w:rFonts w:cs="Times New Roman"/>
          <w:szCs w:val="24"/>
          <w:lang w:val="bs-Latn-BA"/>
        </w:rPr>
        <w:t xml:space="preserve">. godine </w:t>
      </w:r>
      <w:r w:rsidRPr="00104CAC">
        <w:rPr>
          <w:rFonts w:cs="Times New Roman"/>
          <w:szCs w:val="24"/>
          <w:lang w:val="bs-Latn-BA"/>
        </w:rPr>
        <w:t xml:space="preserve">koje je doneseno u </w:t>
      </w:r>
      <w:r w:rsidR="00F91175" w:rsidRPr="00104CAC">
        <w:rPr>
          <w:rFonts w:cs="Times New Roman"/>
          <w:szCs w:val="24"/>
          <w:lang w:val="bs-Latn-BA"/>
        </w:rPr>
        <w:t xml:space="preserve">ponovnom </w:t>
      </w:r>
      <w:r w:rsidRPr="00104CAC">
        <w:rPr>
          <w:rFonts w:cs="Times New Roman"/>
          <w:szCs w:val="24"/>
          <w:lang w:val="bs-Latn-BA"/>
        </w:rPr>
        <w:t xml:space="preserve">obnovljenom postupku po službenoj dužnosti, </w:t>
      </w:r>
      <w:r w:rsidR="00F91175" w:rsidRPr="00104CAC">
        <w:rPr>
          <w:rFonts w:cs="Times New Roman"/>
          <w:szCs w:val="24"/>
          <w:lang w:val="bs-Latn-BA"/>
        </w:rPr>
        <w:t xml:space="preserve">poništeno </w:t>
      </w:r>
      <w:r w:rsidRPr="00104CAC">
        <w:rPr>
          <w:rFonts w:cs="Times New Roman"/>
          <w:szCs w:val="24"/>
          <w:lang w:val="bs-Latn-BA"/>
        </w:rPr>
        <w:t xml:space="preserve">je rješenje Sektora za </w:t>
      </w:r>
      <w:r w:rsidR="0022751E" w:rsidRPr="00104CAC">
        <w:rPr>
          <w:rFonts w:cs="Times New Roman"/>
          <w:szCs w:val="24"/>
          <w:lang w:val="bs-Latn-BA"/>
        </w:rPr>
        <w:t xml:space="preserve">opću upravu i društvene djelatnosti Prozor </w:t>
      </w:r>
      <w:r w:rsidRPr="00104CAC">
        <w:rPr>
          <w:rFonts w:cs="Times New Roman"/>
          <w:szCs w:val="24"/>
          <w:lang w:val="bs-Latn-BA"/>
        </w:rPr>
        <w:t>broj:</w:t>
      </w:r>
      <w:r w:rsidR="009F1C85" w:rsidRPr="00104CAC">
        <w:rPr>
          <w:rFonts w:cs="Times New Roman"/>
          <w:szCs w:val="24"/>
          <w:lang w:val="bs-Latn-BA"/>
        </w:rPr>
        <w:t xml:space="preserve"> 03/2-43-644/07 od 21.01.2008</w:t>
      </w:r>
      <w:r w:rsidR="0083732C">
        <w:rPr>
          <w:rFonts w:cs="Times New Roman"/>
          <w:szCs w:val="24"/>
          <w:lang w:val="bs-Latn-BA"/>
        </w:rPr>
        <w:t>.</w:t>
      </w:r>
      <w:r w:rsidRPr="00104CAC">
        <w:rPr>
          <w:rFonts w:cs="Times New Roman"/>
          <w:szCs w:val="24"/>
          <w:lang w:val="bs-Latn-BA"/>
        </w:rPr>
        <w:t xml:space="preserve"> godine</w:t>
      </w:r>
      <w:r w:rsidR="004D68E8" w:rsidRPr="00104CAC">
        <w:rPr>
          <w:rFonts w:cs="Times New Roman"/>
          <w:szCs w:val="24"/>
          <w:lang w:val="bs-Latn-BA"/>
        </w:rPr>
        <w:t xml:space="preserve"> </w:t>
      </w:r>
      <w:r w:rsidR="009F1C85" w:rsidRPr="00104CAC">
        <w:rPr>
          <w:rFonts w:cs="Times New Roman"/>
          <w:szCs w:val="24"/>
          <w:lang w:val="bs-Latn-BA"/>
        </w:rPr>
        <w:t>na koje je data saglasnost Ministarstva za pitanja branitelja Mostar broj: 12-43-02-471/08</w:t>
      </w:r>
      <w:r w:rsidR="006B6877" w:rsidRPr="00104CAC">
        <w:rPr>
          <w:rFonts w:cs="Times New Roman"/>
          <w:szCs w:val="24"/>
          <w:lang w:val="bs-Latn-BA"/>
        </w:rPr>
        <w:t xml:space="preserve"> od 06.10.2008</w:t>
      </w:r>
      <w:r w:rsidRPr="00104CAC">
        <w:rPr>
          <w:rFonts w:cs="Times New Roman"/>
          <w:szCs w:val="24"/>
          <w:lang w:val="bs-Latn-BA"/>
        </w:rPr>
        <w:t>. godine</w:t>
      </w:r>
      <w:r w:rsidR="00EA0581" w:rsidRPr="00104CAC">
        <w:rPr>
          <w:rFonts w:cs="Times New Roman"/>
          <w:szCs w:val="24"/>
          <w:lang w:val="bs-Latn-BA"/>
        </w:rPr>
        <w:t xml:space="preserve"> po pr</w:t>
      </w:r>
      <w:r w:rsidR="006B6877" w:rsidRPr="00104CAC">
        <w:rPr>
          <w:rFonts w:cs="Times New Roman"/>
          <w:szCs w:val="24"/>
          <w:lang w:val="bs-Latn-BA"/>
        </w:rPr>
        <w:t xml:space="preserve">oteku roka za reviziju iz člana 41. stav 4. </w:t>
      </w:r>
      <w:r w:rsidR="009A73BF" w:rsidRPr="00104CAC">
        <w:rPr>
          <w:rFonts w:cs="Times New Roman"/>
          <w:szCs w:val="24"/>
          <w:lang w:val="bs-Latn-BA"/>
        </w:rPr>
        <w:t xml:space="preserve">Zakona o pravima branilaca i članova njihovih porodica i riješeno </w:t>
      </w:r>
      <w:r w:rsidR="00546314" w:rsidRPr="00104CAC">
        <w:rPr>
          <w:rFonts w:cs="Times New Roman"/>
          <w:szCs w:val="24"/>
          <w:lang w:val="bs-Latn-BA"/>
        </w:rPr>
        <w:t>da se tužilac odbija sa zahtjevom za priznavanje svojstva ratnog vojnog invalida i drugih prava propisanih Zakonom.</w:t>
      </w:r>
      <w:r w:rsidR="00540029" w:rsidRPr="00104CAC">
        <w:rPr>
          <w:rFonts w:cs="Times New Roman"/>
          <w:szCs w:val="24"/>
          <w:lang w:val="bs-Latn-BA"/>
        </w:rPr>
        <w:t xml:space="preserve"> Rješenje je doneseno primjenom člana 52.</w:t>
      </w:r>
      <w:r w:rsidR="00AD085E" w:rsidRPr="00104CAC">
        <w:rPr>
          <w:rFonts w:cs="Times New Roman"/>
          <w:szCs w:val="24"/>
          <w:lang w:val="bs-Latn-BA"/>
        </w:rPr>
        <w:t xml:space="preserve"> </w:t>
      </w:r>
      <w:r w:rsidR="00712D3B" w:rsidRPr="00104CAC">
        <w:rPr>
          <w:rFonts w:cs="Times New Roman"/>
          <w:szCs w:val="24"/>
          <w:lang w:val="bs-Latn-BA"/>
        </w:rPr>
        <w:t xml:space="preserve">stav 2. </w:t>
      </w:r>
      <w:r w:rsidR="00AD085E" w:rsidRPr="00104CAC">
        <w:rPr>
          <w:rFonts w:cs="Times New Roman"/>
          <w:szCs w:val="24"/>
          <w:lang w:val="bs-Latn-BA"/>
        </w:rPr>
        <w:t>Zakona o pravima branilaca i članova njihovih porodica</w:t>
      </w:r>
      <w:r w:rsidR="00712D3B" w:rsidRPr="00104CAC">
        <w:rPr>
          <w:rFonts w:cs="Times New Roman"/>
          <w:szCs w:val="24"/>
          <w:lang w:val="bs-Latn-BA"/>
        </w:rPr>
        <w:t xml:space="preserve"> (''Službene novine Federacije Bosne i Hercegovine'' broj 33/04, 56/05, 70/07 i 9/10) i čla</w:t>
      </w:r>
      <w:r w:rsidR="00A01E4A" w:rsidRPr="00104CAC">
        <w:rPr>
          <w:rFonts w:cs="Times New Roman"/>
          <w:szCs w:val="24"/>
          <w:lang w:val="bs-Latn-BA"/>
        </w:rPr>
        <w:t xml:space="preserve">na </w:t>
      </w:r>
      <w:r w:rsidR="00A10D38" w:rsidRPr="00104CAC">
        <w:rPr>
          <w:rFonts w:cs="Times New Roman"/>
          <w:szCs w:val="24"/>
          <w:lang w:val="bs-Latn-BA"/>
        </w:rPr>
        <w:t>5. Uputstva o primjeni člana 52. Zakona o pravima branilaca i članova njihovih porodica</w:t>
      </w:r>
      <w:r w:rsidR="00F14AD8" w:rsidRPr="00104CAC">
        <w:rPr>
          <w:rFonts w:cs="Times New Roman"/>
          <w:szCs w:val="24"/>
          <w:lang w:val="bs-Latn-BA"/>
        </w:rPr>
        <w:t xml:space="preserve"> (''Službene novine Federacije Bosne i Hercegovine'' broj 77/08), a na osnovu </w:t>
      </w:r>
      <w:r w:rsidR="006C17A5" w:rsidRPr="00104CAC">
        <w:rPr>
          <w:rFonts w:cs="Times New Roman"/>
          <w:szCs w:val="24"/>
          <w:lang w:val="bs-Latn-BA"/>
        </w:rPr>
        <w:t>i mišljenja Ljekarske komisije</w:t>
      </w:r>
      <w:r w:rsidR="00CC2A2D" w:rsidRPr="00104CAC">
        <w:rPr>
          <w:rFonts w:cs="Times New Roman"/>
          <w:szCs w:val="24"/>
          <w:lang w:val="bs-Latn-BA"/>
        </w:rPr>
        <w:t xml:space="preserve"> za revizijski postupak broj: RVI-R-82/12 od 05.06.2012. godine</w:t>
      </w:r>
      <w:r w:rsidR="00075D20" w:rsidRPr="00104CAC">
        <w:rPr>
          <w:rFonts w:cs="Times New Roman"/>
          <w:szCs w:val="24"/>
          <w:lang w:val="bs-Latn-BA"/>
        </w:rPr>
        <w:t xml:space="preserve">. </w:t>
      </w:r>
      <w:r w:rsidR="0083732C">
        <w:rPr>
          <w:rFonts w:cs="Times New Roman"/>
          <w:szCs w:val="24"/>
          <w:lang w:val="bs-Latn-BA"/>
        </w:rPr>
        <w:t>Postupajući u skladu sa članom</w:t>
      </w:r>
      <w:r w:rsidR="00984580" w:rsidRPr="00104CAC">
        <w:rPr>
          <w:rFonts w:cs="Times New Roman"/>
          <w:szCs w:val="24"/>
          <w:lang w:val="bs-Latn-BA"/>
        </w:rPr>
        <w:t xml:space="preserve"> 52. Zakona o pravima branilaca i članova njihovih porodica i navedenog Uputstva</w:t>
      </w:r>
      <w:r w:rsidR="006C0B66" w:rsidRPr="00104CAC">
        <w:rPr>
          <w:rFonts w:cs="Times New Roman"/>
          <w:szCs w:val="24"/>
          <w:lang w:val="bs-Latn-BA"/>
        </w:rPr>
        <w:t>, te akta Ministarstva</w:t>
      </w:r>
      <w:r w:rsidR="00352C77" w:rsidRPr="00104CAC">
        <w:rPr>
          <w:rFonts w:cs="Times New Roman"/>
          <w:szCs w:val="24"/>
          <w:lang w:val="bs-Latn-BA"/>
        </w:rPr>
        <w:t xml:space="preserve"> za pitanja branitelja Mostar od 13.06.2012. godine, </w:t>
      </w:r>
      <w:r w:rsidR="006C0B66" w:rsidRPr="00104CAC">
        <w:rPr>
          <w:rFonts w:cs="Times New Roman"/>
          <w:szCs w:val="24"/>
          <w:lang w:val="bs-Latn-BA"/>
        </w:rPr>
        <w:t xml:space="preserve">prvostepeni organ je </w:t>
      </w:r>
      <w:r w:rsidR="001557C2" w:rsidRPr="00104CAC">
        <w:rPr>
          <w:rFonts w:cs="Times New Roman"/>
          <w:szCs w:val="24"/>
          <w:lang w:val="bs-Latn-BA"/>
        </w:rPr>
        <w:t xml:space="preserve">u obnovljenom postupku po službenoj dužnosti donio </w:t>
      </w:r>
      <w:r w:rsidR="003A671E" w:rsidRPr="00104CAC">
        <w:rPr>
          <w:rFonts w:cs="Times New Roman"/>
          <w:szCs w:val="24"/>
          <w:lang w:val="bs-Latn-BA"/>
        </w:rPr>
        <w:t>rješenje broj: 03/2-43-644/07-1 od 11.07.2012. godine</w:t>
      </w:r>
      <w:r w:rsidR="00FF6267" w:rsidRPr="00104CAC">
        <w:rPr>
          <w:rFonts w:cs="Times New Roman"/>
          <w:szCs w:val="24"/>
          <w:lang w:val="bs-Latn-BA"/>
        </w:rPr>
        <w:t>, kojim je poništeno ranije rješenje iste Službe broj: 03/2-43-644/07 od 21.</w:t>
      </w:r>
      <w:r w:rsidR="006B467D" w:rsidRPr="00104CAC">
        <w:rPr>
          <w:rFonts w:cs="Times New Roman"/>
          <w:szCs w:val="24"/>
          <w:lang w:val="bs-Latn-BA"/>
        </w:rPr>
        <w:t>01.200</w:t>
      </w:r>
      <w:r w:rsidR="004D68E8" w:rsidRPr="00104CAC">
        <w:rPr>
          <w:rFonts w:cs="Times New Roman"/>
          <w:szCs w:val="24"/>
          <w:lang w:val="bs-Latn-BA"/>
        </w:rPr>
        <w:t>8. godine na koje je data saglasnost Ministarstva za pitanja branitelja Mostar broj: 12-43-</w:t>
      </w:r>
      <w:r w:rsidR="004D68E8" w:rsidRPr="00104CAC">
        <w:rPr>
          <w:rFonts w:cs="Times New Roman"/>
          <w:szCs w:val="24"/>
          <w:lang w:val="bs-Latn-BA"/>
        </w:rPr>
        <w:lastRenderedPageBreak/>
        <w:t>02-471/08 od 06.10.2008. godine po proteku roka za reviziju iz člana 41. stav 4. Zakona o pravima branilaca i članova njihovih porodica</w:t>
      </w:r>
      <w:r w:rsidR="006C17A5" w:rsidRPr="00104CAC">
        <w:rPr>
          <w:rFonts w:cs="Times New Roman"/>
          <w:szCs w:val="24"/>
          <w:lang w:val="bs-Latn-BA"/>
        </w:rPr>
        <w:t xml:space="preserve"> </w:t>
      </w:r>
      <w:r w:rsidR="006B467D" w:rsidRPr="00104CAC">
        <w:rPr>
          <w:rFonts w:cs="Times New Roman"/>
          <w:szCs w:val="24"/>
          <w:lang w:val="bs-Latn-BA"/>
        </w:rPr>
        <w:t xml:space="preserve">i utvrdila prestanak svojstva ratnog vojnog invalida i pravo na ličnu invalidninu sa danom 31.07.2012. godine. </w:t>
      </w:r>
      <w:r w:rsidR="00C707C0" w:rsidRPr="00104CAC">
        <w:rPr>
          <w:rFonts w:cs="Times New Roman"/>
          <w:szCs w:val="24"/>
          <w:lang w:val="bs-Latn-BA"/>
        </w:rPr>
        <w:t xml:space="preserve">U toku trajanja postupka više puta je </w:t>
      </w:r>
      <w:r w:rsidR="0086643A" w:rsidRPr="00104CAC">
        <w:rPr>
          <w:rFonts w:cs="Times New Roman"/>
          <w:szCs w:val="24"/>
          <w:lang w:val="bs-Latn-BA"/>
        </w:rPr>
        <w:t xml:space="preserve">ponovljen </w:t>
      </w:r>
      <w:r w:rsidR="00B70C5A" w:rsidRPr="00104CAC">
        <w:rPr>
          <w:rFonts w:cs="Times New Roman"/>
          <w:szCs w:val="24"/>
          <w:lang w:val="bs-Latn-BA"/>
        </w:rPr>
        <w:t xml:space="preserve">prvostepeni postupak </w:t>
      </w:r>
      <w:r w:rsidR="0022467F" w:rsidRPr="00104CAC">
        <w:rPr>
          <w:rFonts w:cs="Times New Roman"/>
          <w:szCs w:val="24"/>
          <w:lang w:val="bs-Latn-BA"/>
        </w:rPr>
        <w:t xml:space="preserve">i u </w:t>
      </w:r>
      <w:proofErr w:type="spellStart"/>
      <w:r w:rsidR="0022467F" w:rsidRPr="00104CAC">
        <w:rPr>
          <w:rFonts w:cs="Times New Roman"/>
          <w:szCs w:val="24"/>
          <w:lang w:val="bs-Latn-BA"/>
        </w:rPr>
        <w:t>izvršenju</w:t>
      </w:r>
      <w:proofErr w:type="spellEnd"/>
      <w:r w:rsidR="0022467F" w:rsidRPr="00104CAC">
        <w:rPr>
          <w:rFonts w:cs="Times New Roman"/>
          <w:szCs w:val="24"/>
          <w:lang w:val="bs-Latn-BA"/>
        </w:rPr>
        <w:t xml:space="preserve"> presude prvostepenog suda broj:</w:t>
      </w:r>
      <w:r w:rsidR="00D66262" w:rsidRPr="00104CAC">
        <w:rPr>
          <w:rFonts w:cs="Times New Roman"/>
          <w:szCs w:val="24"/>
          <w:lang w:val="bs-Latn-BA"/>
        </w:rPr>
        <w:t xml:space="preserve"> 07 0 U 008471 13 U </w:t>
      </w:r>
      <w:r w:rsidR="0069102C" w:rsidRPr="00104CAC">
        <w:rPr>
          <w:rFonts w:cs="Times New Roman"/>
          <w:szCs w:val="24"/>
          <w:lang w:val="bs-Latn-BA"/>
        </w:rPr>
        <w:t>od 03.02.2014. godine</w:t>
      </w:r>
      <w:r w:rsidR="00C917F8" w:rsidRPr="00104CAC">
        <w:rPr>
          <w:rFonts w:cs="Times New Roman"/>
          <w:szCs w:val="24"/>
          <w:lang w:val="bs-Latn-BA"/>
        </w:rPr>
        <w:t xml:space="preserve"> doneseno je u ponovnom postupku prvostepeno rješenje broja: 03/2-43-644/07-2 od 23.07.2014. godine</w:t>
      </w:r>
      <w:r w:rsidR="00477D26" w:rsidRPr="00104CAC">
        <w:rPr>
          <w:rFonts w:cs="Times New Roman"/>
          <w:szCs w:val="24"/>
          <w:lang w:val="bs-Latn-BA"/>
        </w:rPr>
        <w:t>.</w:t>
      </w:r>
      <w:r w:rsidR="00D77DF6" w:rsidRPr="00104CAC">
        <w:rPr>
          <w:rFonts w:cs="Times New Roman"/>
          <w:szCs w:val="24"/>
          <w:lang w:val="bs-Latn-BA"/>
        </w:rPr>
        <w:t xml:space="preserve"> </w:t>
      </w:r>
      <w:r w:rsidR="008666F2" w:rsidRPr="00104CAC">
        <w:rPr>
          <w:rFonts w:cs="Times New Roman"/>
          <w:szCs w:val="24"/>
          <w:lang w:val="bs-Latn-BA"/>
        </w:rPr>
        <w:t>Tu</w:t>
      </w:r>
      <w:r w:rsidR="00D77DF6" w:rsidRPr="00104CAC">
        <w:rPr>
          <w:rFonts w:cs="Times New Roman"/>
          <w:szCs w:val="24"/>
          <w:lang w:val="bs-Latn-BA"/>
        </w:rPr>
        <w:t>žen</w:t>
      </w:r>
      <w:r w:rsidR="008666F2" w:rsidRPr="00104CAC">
        <w:rPr>
          <w:rFonts w:cs="Times New Roman"/>
          <w:szCs w:val="24"/>
          <w:lang w:val="bs-Latn-BA"/>
        </w:rPr>
        <w:t>i</w:t>
      </w:r>
      <w:r w:rsidR="00D77DF6" w:rsidRPr="00104CAC">
        <w:rPr>
          <w:rFonts w:cs="Times New Roman"/>
          <w:szCs w:val="24"/>
          <w:lang w:val="bs-Latn-BA"/>
        </w:rPr>
        <w:t xml:space="preserve"> organa, rješavajući po žalbi tužioca izjavljen</w:t>
      </w:r>
      <w:r w:rsidR="008666F2" w:rsidRPr="00104CAC">
        <w:rPr>
          <w:rFonts w:cs="Times New Roman"/>
          <w:szCs w:val="24"/>
          <w:lang w:val="bs-Latn-BA"/>
        </w:rPr>
        <w:t>oj protiv prvostepenog rješenja pribavio je nalaz i mišljenje Drugostepene ljekarsk</w:t>
      </w:r>
      <w:r w:rsidR="003D4893" w:rsidRPr="00104CAC">
        <w:rPr>
          <w:rFonts w:cs="Times New Roman"/>
          <w:szCs w:val="24"/>
          <w:lang w:val="bs-Latn-BA"/>
        </w:rPr>
        <w:t>e komisije broj: DOV-RVI-SA-</w:t>
      </w:r>
      <w:r w:rsidR="0026717F" w:rsidRPr="00104CAC">
        <w:rPr>
          <w:rFonts w:cs="Times New Roman"/>
          <w:szCs w:val="24"/>
          <w:lang w:val="bs-Latn-BA"/>
        </w:rPr>
        <w:t>134/14 od 29.12.2014. godine</w:t>
      </w:r>
      <w:r w:rsidR="004E3280" w:rsidRPr="00104CAC">
        <w:rPr>
          <w:rFonts w:cs="Times New Roman"/>
          <w:szCs w:val="24"/>
          <w:lang w:val="bs-Latn-BA"/>
        </w:rPr>
        <w:t xml:space="preserve">, koja je </w:t>
      </w:r>
      <w:r w:rsidR="002821A6" w:rsidRPr="00104CAC">
        <w:rPr>
          <w:rFonts w:cs="Times New Roman"/>
          <w:szCs w:val="24"/>
          <w:lang w:val="bs-Latn-BA"/>
        </w:rPr>
        <w:t xml:space="preserve">na osnovu pregleda tužioca i uvida u medicinsku dokumentaciju </w:t>
      </w:r>
      <w:r w:rsidR="004E3280" w:rsidRPr="00104CAC">
        <w:rPr>
          <w:rFonts w:cs="Times New Roman"/>
          <w:szCs w:val="24"/>
          <w:lang w:val="bs-Latn-BA"/>
        </w:rPr>
        <w:t>utvrdila vojni invaliditet ispod 20%</w:t>
      </w:r>
      <w:r w:rsidR="002821A6" w:rsidRPr="00104CAC">
        <w:rPr>
          <w:rFonts w:cs="Times New Roman"/>
          <w:szCs w:val="24"/>
          <w:lang w:val="bs-Latn-BA"/>
        </w:rPr>
        <w:t>,</w:t>
      </w:r>
      <w:r w:rsidR="00DC0539" w:rsidRPr="00104CAC">
        <w:rPr>
          <w:rFonts w:cs="Times New Roman"/>
          <w:szCs w:val="24"/>
          <w:lang w:val="bs-Latn-BA"/>
        </w:rPr>
        <w:t xml:space="preserve"> i žalbu</w:t>
      </w:r>
      <w:r w:rsidR="008666F2" w:rsidRPr="00104CAC">
        <w:rPr>
          <w:rFonts w:cs="Times New Roman"/>
          <w:szCs w:val="24"/>
          <w:lang w:val="bs-Latn-BA"/>
        </w:rPr>
        <w:t xml:space="preserve"> </w:t>
      </w:r>
      <w:r w:rsidR="00F431E4" w:rsidRPr="00104CAC">
        <w:rPr>
          <w:rFonts w:cs="Times New Roman"/>
          <w:szCs w:val="24"/>
          <w:lang w:val="bs-Latn-BA"/>
        </w:rPr>
        <w:t>odbi</w:t>
      </w:r>
      <w:r w:rsidR="007630D2" w:rsidRPr="00104CAC">
        <w:rPr>
          <w:rFonts w:cs="Times New Roman"/>
          <w:szCs w:val="24"/>
          <w:lang w:val="bs-Latn-BA"/>
        </w:rPr>
        <w:t>o kao neosnovanu</w:t>
      </w:r>
      <w:r w:rsidR="002821A6" w:rsidRPr="00104CAC">
        <w:rPr>
          <w:rFonts w:cs="Times New Roman"/>
          <w:szCs w:val="24"/>
          <w:lang w:val="bs-Latn-BA"/>
        </w:rPr>
        <w:t>.</w:t>
      </w:r>
      <w:r w:rsidR="009C7462" w:rsidRPr="00104CAC">
        <w:rPr>
          <w:rFonts w:cs="Times New Roman"/>
          <w:szCs w:val="24"/>
          <w:lang w:val="bs-Latn-BA"/>
        </w:rPr>
        <w:t xml:space="preserve"> </w:t>
      </w:r>
      <w:r w:rsidRPr="00104CAC">
        <w:rPr>
          <w:rFonts w:cs="Times New Roman"/>
          <w:szCs w:val="24"/>
          <w:lang w:val="bs-Latn-BA"/>
        </w:rPr>
        <w:t>Prvostepeni sud je presudom odb</w:t>
      </w:r>
      <w:r w:rsidR="004B077E" w:rsidRPr="00104CAC">
        <w:rPr>
          <w:rFonts w:cs="Times New Roman"/>
          <w:szCs w:val="24"/>
          <w:lang w:val="bs-Latn-BA"/>
        </w:rPr>
        <w:t>io tužbu tužioca kao neosnovanu</w:t>
      </w:r>
      <w:r w:rsidR="00DE5F1C" w:rsidRPr="00104CAC">
        <w:rPr>
          <w:rFonts w:cs="Times New Roman"/>
          <w:szCs w:val="24"/>
          <w:lang w:val="bs-Latn-BA"/>
        </w:rPr>
        <w:t xml:space="preserve"> iz razloga što je nalaz i mišljenje Drugostepene ljekarske komisije broj: DOV-RVI-SA-134/14 od 29.12.2014. godine</w:t>
      </w:r>
      <w:r w:rsidR="001F16FD" w:rsidRPr="00104CAC">
        <w:rPr>
          <w:rFonts w:cs="Times New Roman"/>
          <w:szCs w:val="24"/>
          <w:lang w:val="bs-Latn-BA"/>
        </w:rPr>
        <w:t xml:space="preserve"> potpuno saglasan sa nalazima i mišljenjem prethodnih komisija</w:t>
      </w:r>
      <w:r w:rsidR="00AA2AAC" w:rsidRPr="00104CAC">
        <w:rPr>
          <w:rFonts w:cs="Times New Roman"/>
          <w:szCs w:val="24"/>
          <w:lang w:val="bs-Latn-BA"/>
        </w:rPr>
        <w:t>,</w:t>
      </w:r>
      <w:r w:rsidR="00241AFE" w:rsidRPr="00104CAC">
        <w:rPr>
          <w:rFonts w:cs="Times New Roman"/>
          <w:szCs w:val="24"/>
          <w:lang w:val="bs-Latn-BA"/>
        </w:rPr>
        <w:t xml:space="preserve"> da je vojni invaliditet ispod 20%</w:t>
      </w:r>
      <w:r w:rsidR="00BD593D" w:rsidRPr="00104CAC">
        <w:rPr>
          <w:rFonts w:cs="Times New Roman"/>
          <w:szCs w:val="24"/>
          <w:lang w:val="bs-Latn-BA"/>
        </w:rPr>
        <w:t>.</w:t>
      </w:r>
      <w:r w:rsidR="00241AFE" w:rsidRPr="00104CAC">
        <w:rPr>
          <w:rFonts w:cs="Times New Roman"/>
          <w:szCs w:val="24"/>
          <w:lang w:val="bs-Latn-BA"/>
        </w:rPr>
        <w:t xml:space="preserve"> </w:t>
      </w:r>
      <w:r w:rsidRPr="00104CAC">
        <w:rPr>
          <w:rFonts w:cs="Times New Roman"/>
          <w:szCs w:val="24"/>
          <w:lang w:val="bs-Latn-BA"/>
        </w:rPr>
        <w:t xml:space="preserve"> </w:t>
      </w: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ab/>
        <w:t xml:space="preserve">Tužilac je u zahtjevu za vanredno preispitivanje sudske odluke, kao osnovni prigovor za rješavanje ove upravne stvari, istakao </w:t>
      </w:r>
      <w:proofErr w:type="spellStart"/>
      <w:r w:rsidRPr="00104CAC">
        <w:rPr>
          <w:rFonts w:cs="Times New Roman"/>
          <w:szCs w:val="24"/>
          <w:lang w:val="bs-Latn-BA"/>
        </w:rPr>
        <w:t>protek</w:t>
      </w:r>
      <w:proofErr w:type="spellEnd"/>
      <w:r w:rsidRPr="00104CAC">
        <w:rPr>
          <w:rFonts w:cs="Times New Roman"/>
          <w:szCs w:val="24"/>
          <w:lang w:val="bs-Latn-BA"/>
        </w:rPr>
        <w:t xml:space="preserve"> objektivnog roka za obnovu postupka od pet godina propisan članom 249. stav 3. Zakona o upravnom postupku ("Službene novine Federacije Bosne i Hercegovine", broj 2/98 i 48/99), a što je isticao i u tužbi. Smatra da je </w:t>
      </w:r>
      <w:r w:rsidR="00E471D6" w:rsidRPr="00104CAC">
        <w:rPr>
          <w:rFonts w:cs="Times New Roman"/>
          <w:szCs w:val="24"/>
          <w:lang w:val="bs-Latn-BA"/>
        </w:rPr>
        <w:t>od donošenja prvostepenog rješenja od 21.01.2008. godine do donošen</w:t>
      </w:r>
      <w:r w:rsidR="00730701" w:rsidRPr="00104CAC">
        <w:rPr>
          <w:rFonts w:cs="Times New Roman"/>
          <w:szCs w:val="24"/>
          <w:lang w:val="bs-Latn-BA"/>
        </w:rPr>
        <w:t xml:space="preserve">ja rješenja u postupku revizije, koje je doneseno 23.07.2014. godine protekao rok od pet godina i da je rješenje doneseno </w:t>
      </w:r>
      <w:r w:rsidR="006C30AF" w:rsidRPr="00104CAC">
        <w:rPr>
          <w:rFonts w:cs="Times New Roman"/>
          <w:szCs w:val="24"/>
          <w:lang w:val="bs-Latn-BA"/>
        </w:rPr>
        <w:t xml:space="preserve">izvan objektivnog roka, te da je protekao i rok od 30 dana od saznanja. </w:t>
      </w:r>
      <w:r w:rsidRPr="00104CAC">
        <w:rPr>
          <w:rFonts w:cs="Times New Roman"/>
          <w:szCs w:val="24"/>
          <w:lang w:val="bs-Latn-BA"/>
        </w:rPr>
        <w:t xml:space="preserve">Odredbom člana 249. stav 3. navedenog Zakona propisano je da nakon </w:t>
      </w:r>
      <w:proofErr w:type="spellStart"/>
      <w:r w:rsidRPr="00104CAC">
        <w:rPr>
          <w:rFonts w:cs="Times New Roman"/>
          <w:szCs w:val="24"/>
          <w:lang w:val="bs-Latn-BA"/>
        </w:rPr>
        <w:t>proteka</w:t>
      </w:r>
      <w:proofErr w:type="spellEnd"/>
      <w:r w:rsidRPr="00104CAC">
        <w:rPr>
          <w:rFonts w:cs="Times New Roman"/>
          <w:szCs w:val="24"/>
          <w:lang w:val="bs-Latn-BA"/>
        </w:rPr>
        <w:t xml:space="preserve"> roka od pet godina od dostavljanja konačnog rješenja stranci obnova postupka se ne može tražiti, niti se može pokrenuti po službenoj dužnosti. Citirana odredba se primjenjuje u skladu sa odredbom člana 53. stav 1. Zakona o pravima branilaca i članova njihovih porodica. Prigovori tužioca, koje je isticao i u tužbi su neosnovani iz razloga što je obnova postupka po službenoj dužnosti u skladu sa članom 52. stav 2. Zakona o pravima branilaca i članova njihovih porodica pokrenuta u roku od pet godina od dana </w:t>
      </w:r>
      <w:r w:rsidR="0017104B" w:rsidRPr="00104CAC">
        <w:rPr>
          <w:rFonts w:cs="Times New Roman"/>
          <w:szCs w:val="24"/>
          <w:lang w:val="bs-Latn-BA"/>
        </w:rPr>
        <w:t xml:space="preserve">donošenja konačnog rješenja </w:t>
      </w:r>
      <w:r w:rsidR="00C13137" w:rsidRPr="00104CAC">
        <w:rPr>
          <w:rFonts w:cs="Times New Roman"/>
          <w:szCs w:val="24"/>
          <w:lang w:val="bs-Latn-BA"/>
        </w:rPr>
        <w:t xml:space="preserve">broj: </w:t>
      </w:r>
      <w:r w:rsidR="0083732C">
        <w:rPr>
          <w:rFonts w:cs="Times New Roman"/>
          <w:szCs w:val="24"/>
          <w:lang w:val="bs-Latn-BA"/>
        </w:rPr>
        <w:t>03/2-43-644/07 od 21.01.2008.</w:t>
      </w:r>
      <w:r w:rsidR="00C13137" w:rsidRPr="00104CAC">
        <w:rPr>
          <w:rFonts w:cs="Times New Roman"/>
          <w:szCs w:val="24"/>
          <w:lang w:val="bs-Latn-BA"/>
        </w:rPr>
        <w:t xml:space="preserve"> godine </w:t>
      </w:r>
      <w:r w:rsidR="000B609C" w:rsidRPr="00104CAC">
        <w:rPr>
          <w:rFonts w:cs="Times New Roman"/>
          <w:szCs w:val="24"/>
          <w:lang w:val="bs-Latn-BA"/>
        </w:rPr>
        <w:t>(</w:t>
      </w:r>
      <w:r w:rsidR="002854FE" w:rsidRPr="00104CAC">
        <w:rPr>
          <w:rFonts w:cs="Times New Roman"/>
          <w:szCs w:val="24"/>
          <w:lang w:val="bs-Latn-BA"/>
        </w:rPr>
        <w:t xml:space="preserve">u spisu nema dokaza kada je tužiocu dostavljeno rješenje, jer se </w:t>
      </w:r>
      <w:r w:rsidR="000B609C" w:rsidRPr="00104CAC">
        <w:rPr>
          <w:rFonts w:cs="Times New Roman"/>
          <w:szCs w:val="24"/>
          <w:lang w:val="bs-Latn-BA"/>
        </w:rPr>
        <w:t xml:space="preserve">rok računa </w:t>
      </w:r>
      <w:r w:rsidR="002854FE" w:rsidRPr="00104CAC">
        <w:rPr>
          <w:rFonts w:cs="Times New Roman"/>
          <w:szCs w:val="24"/>
          <w:lang w:val="bs-Latn-BA"/>
        </w:rPr>
        <w:t xml:space="preserve">od </w:t>
      </w:r>
      <w:r w:rsidR="00D764B3" w:rsidRPr="00104CAC">
        <w:rPr>
          <w:rFonts w:cs="Times New Roman"/>
          <w:szCs w:val="24"/>
          <w:lang w:val="bs-Latn-BA"/>
        </w:rPr>
        <w:t xml:space="preserve">tog </w:t>
      </w:r>
      <w:r w:rsidR="002854FE" w:rsidRPr="00104CAC">
        <w:rPr>
          <w:rFonts w:cs="Times New Roman"/>
          <w:szCs w:val="24"/>
          <w:lang w:val="bs-Latn-BA"/>
        </w:rPr>
        <w:t>datuma)</w:t>
      </w:r>
      <w:r w:rsidR="008776C1" w:rsidRPr="00104CAC">
        <w:rPr>
          <w:rFonts w:cs="Times New Roman"/>
          <w:szCs w:val="24"/>
          <w:lang w:val="bs-Latn-BA"/>
        </w:rPr>
        <w:t>,</w:t>
      </w:r>
      <w:r w:rsidR="000B609C" w:rsidRPr="00104CAC">
        <w:rPr>
          <w:rFonts w:cs="Times New Roman"/>
          <w:szCs w:val="24"/>
          <w:lang w:val="bs-Latn-BA"/>
        </w:rPr>
        <w:t xml:space="preserve"> </w:t>
      </w:r>
      <w:r w:rsidRPr="00104CAC">
        <w:rPr>
          <w:rFonts w:cs="Times New Roman"/>
          <w:szCs w:val="24"/>
          <w:lang w:val="bs-Latn-BA"/>
        </w:rPr>
        <w:t xml:space="preserve">a rješenje </w:t>
      </w:r>
      <w:r w:rsidR="008776C1" w:rsidRPr="00104CAC">
        <w:rPr>
          <w:rFonts w:cs="Times New Roman"/>
          <w:szCs w:val="24"/>
          <w:lang w:val="bs-Latn-BA"/>
        </w:rPr>
        <w:t xml:space="preserve">prvostepenog organa </w:t>
      </w:r>
      <w:r w:rsidRPr="00104CAC">
        <w:rPr>
          <w:rFonts w:cs="Times New Roman"/>
          <w:szCs w:val="24"/>
          <w:lang w:val="bs-Latn-BA"/>
        </w:rPr>
        <w:t>broj:</w:t>
      </w:r>
      <w:r w:rsidR="008776C1" w:rsidRPr="00104CAC">
        <w:rPr>
          <w:rFonts w:cs="Times New Roman"/>
          <w:szCs w:val="24"/>
          <w:lang w:val="bs-Latn-BA"/>
        </w:rPr>
        <w:t xml:space="preserve"> </w:t>
      </w:r>
      <w:r w:rsidR="00150CDC" w:rsidRPr="00104CAC">
        <w:rPr>
          <w:rFonts w:cs="Times New Roman"/>
          <w:szCs w:val="24"/>
          <w:lang w:val="bs-Latn-BA"/>
        </w:rPr>
        <w:t>03/2-43-644/07-1 od 11.07.2012. godine</w:t>
      </w:r>
      <w:r w:rsidR="00123AB5" w:rsidRPr="00104CAC">
        <w:rPr>
          <w:rFonts w:cs="Times New Roman"/>
          <w:szCs w:val="24"/>
          <w:lang w:val="bs-Latn-BA"/>
        </w:rPr>
        <w:t>, d</w:t>
      </w:r>
      <w:r w:rsidR="00BE72E9" w:rsidRPr="00104CAC">
        <w:rPr>
          <w:rFonts w:cs="Times New Roman"/>
          <w:szCs w:val="24"/>
          <w:lang w:val="bs-Latn-BA"/>
        </w:rPr>
        <w:t>oneseno je u obnovljenom postupku po službenoj dužnosti</w:t>
      </w:r>
      <w:r w:rsidR="00C24C69" w:rsidRPr="00104CAC">
        <w:rPr>
          <w:rFonts w:cs="Times New Roman"/>
          <w:szCs w:val="24"/>
          <w:lang w:val="bs-Latn-BA"/>
        </w:rPr>
        <w:t xml:space="preserve">, kojim je poništeno ranije doneseno rješenje broj: </w:t>
      </w:r>
      <w:r w:rsidR="0083732C">
        <w:rPr>
          <w:rFonts w:cs="Times New Roman"/>
          <w:szCs w:val="24"/>
          <w:lang w:val="bs-Latn-BA"/>
        </w:rPr>
        <w:t xml:space="preserve">03/2-43-644/07 od 21.01.2008. </w:t>
      </w:r>
      <w:r w:rsidR="00C24C69" w:rsidRPr="00104CAC">
        <w:rPr>
          <w:rFonts w:cs="Times New Roman"/>
          <w:szCs w:val="24"/>
          <w:lang w:val="bs-Latn-BA"/>
        </w:rPr>
        <w:t xml:space="preserve">godine. </w:t>
      </w:r>
      <w:r w:rsidRPr="00104CAC">
        <w:rPr>
          <w:rFonts w:cs="Times New Roman"/>
          <w:szCs w:val="24"/>
          <w:lang w:val="bs-Latn-BA"/>
        </w:rPr>
        <w:t xml:space="preserve">Prema tome, rješenje </w:t>
      </w:r>
      <w:r w:rsidR="0083732C">
        <w:rPr>
          <w:rFonts w:cs="Times New Roman"/>
          <w:szCs w:val="24"/>
          <w:lang w:val="bs-Latn-BA"/>
        </w:rPr>
        <w:t xml:space="preserve">prvostepenog </w:t>
      </w:r>
      <w:r w:rsidRPr="00104CAC">
        <w:rPr>
          <w:rFonts w:cs="Times New Roman"/>
          <w:szCs w:val="24"/>
          <w:lang w:val="bs-Latn-BA"/>
        </w:rPr>
        <w:t xml:space="preserve">organa </w:t>
      </w:r>
      <w:r w:rsidR="00571C61" w:rsidRPr="00104CAC">
        <w:rPr>
          <w:rFonts w:cs="Times New Roman"/>
          <w:szCs w:val="24"/>
          <w:lang w:val="bs-Latn-BA"/>
        </w:rPr>
        <w:t>od</w:t>
      </w:r>
      <w:r w:rsidR="000219D8" w:rsidRPr="00104CAC">
        <w:rPr>
          <w:rFonts w:cs="Times New Roman"/>
          <w:szCs w:val="24"/>
          <w:lang w:val="bs-Latn-BA"/>
        </w:rPr>
        <w:t xml:space="preserve"> 11.07</w:t>
      </w:r>
      <w:r w:rsidR="00571C61" w:rsidRPr="00104CAC">
        <w:rPr>
          <w:rFonts w:cs="Times New Roman"/>
          <w:szCs w:val="24"/>
          <w:lang w:val="bs-Latn-BA"/>
        </w:rPr>
        <w:t>.2012. godine</w:t>
      </w:r>
      <w:r w:rsidRPr="00104CAC">
        <w:rPr>
          <w:rFonts w:cs="Times New Roman"/>
          <w:szCs w:val="24"/>
          <w:lang w:val="bs-Latn-BA"/>
        </w:rPr>
        <w:t xml:space="preserve">, kojim je obnovljen postupka po službenoj dužnosti, doneseno je u zakonskom roku od pet godina, pa kako je postupak obnove pokrenut u zakonskom roku, naknadno donesena rješenja u ponovnom postupku po presudama prvostepenog suda, kao i rješenje </w:t>
      </w:r>
      <w:r w:rsidR="00555EDD" w:rsidRPr="00104CAC">
        <w:rPr>
          <w:rFonts w:cs="Times New Roman"/>
          <w:szCs w:val="24"/>
          <w:lang w:val="bs-Latn-BA"/>
        </w:rPr>
        <w:t>od 23.</w:t>
      </w:r>
      <w:r w:rsidRPr="00104CAC">
        <w:rPr>
          <w:rFonts w:cs="Times New Roman"/>
          <w:szCs w:val="24"/>
          <w:lang w:val="bs-Latn-BA"/>
        </w:rPr>
        <w:t>0</w:t>
      </w:r>
      <w:r w:rsidR="00555EDD" w:rsidRPr="00104CAC">
        <w:rPr>
          <w:rFonts w:cs="Times New Roman"/>
          <w:szCs w:val="24"/>
          <w:lang w:val="bs-Latn-BA"/>
        </w:rPr>
        <w:t>7.2014</w:t>
      </w:r>
      <w:r w:rsidRPr="00104CAC">
        <w:rPr>
          <w:rFonts w:cs="Times New Roman"/>
          <w:szCs w:val="24"/>
          <w:lang w:val="bs-Latn-BA"/>
        </w:rPr>
        <w:t xml:space="preserve">. godine, koje je </w:t>
      </w:r>
      <w:r w:rsidR="00195275" w:rsidRPr="00104CAC">
        <w:rPr>
          <w:rFonts w:cs="Times New Roman"/>
          <w:szCs w:val="24"/>
          <w:lang w:val="bs-Latn-BA"/>
        </w:rPr>
        <w:t xml:space="preserve">prvostepeni organ </w:t>
      </w:r>
      <w:r w:rsidRPr="00104CAC">
        <w:rPr>
          <w:rFonts w:cs="Times New Roman"/>
          <w:szCs w:val="24"/>
          <w:lang w:val="bs-Latn-BA"/>
        </w:rPr>
        <w:t>don</w:t>
      </w:r>
      <w:r w:rsidR="00195275" w:rsidRPr="00104CAC">
        <w:rPr>
          <w:rFonts w:cs="Times New Roman"/>
          <w:szCs w:val="24"/>
          <w:lang w:val="bs-Latn-BA"/>
        </w:rPr>
        <w:t>io</w:t>
      </w:r>
      <w:r w:rsidRPr="00104CAC">
        <w:rPr>
          <w:rFonts w:cs="Times New Roman"/>
          <w:szCs w:val="24"/>
          <w:lang w:val="bs-Latn-BA"/>
        </w:rPr>
        <w:t xml:space="preserve"> u ponovnom postupku po presudi prvostepenog suda od </w:t>
      </w:r>
      <w:r w:rsidR="00195275" w:rsidRPr="00104CAC">
        <w:rPr>
          <w:rFonts w:cs="Times New Roman"/>
          <w:szCs w:val="24"/>
          <w:lang w:val="bs-Latn-BA"/>
        </w:rPr>
        <w:t>03.02.2014. godine</w:t>
      </w:r>
      <w:r w:rsidRPr="00104CAC">
        <w:rPr>
          <w:rFonts w:cs="Times New Roman"/>
          <w:szCs w:val="24"/>
          <w:lang w:val="bs-Latn-BA"/>
        </w:rPr>
        <w:t xml:space="preserve"> nemaju uticaja na računanje roka od pet godina, jer je obnova postupka pokrenuta u zakonskom roku rješenjem </w:t>
      </w:r>
      <w:r w:rsidR="00EA02F4" w:rsidRPr="00104CAC">
        <w:rPr>
          <w:rFonts w:cs="Times New Roman"/>
          <w:szCs w:val="24"/>
          <w:lang w:val="bs-Latn-BA"/>
        </w:rPr>
        <w:t xml:space="preserve">prvostepenog organa </w:t>
      </w:r>
      <w:r w:rsidRPr="00104CAC">
        <w:rPr>
          <w:rFonts w:cs="Times New Roman"/>
          <w:szCs w:val="24"/>
          <w:lang w:val="bs-Latn-BA"/>
        </w:rPr>
        <w:t xml:space="preserve">od </w:t>
      </w:r>
      <w:r w:rsidR="000F1D98" w:rsidRPr="00104CAC">
        <w:rPr>
          <w:rFonts w:cs="Times New Roman"/>
          <w:szCs w:val="24"/>
          <w:lang w:val="bs-Latn-BA"/>
        </w:rPr>
        <w:t xml:space="preserve">11.07.2012. godine. </w:t>
      </w:r>
      <w:r w:rsidRPr="00104CAC">
        <w:rPr>
          <w:rFonts w:cs="Times New Roman"/>
          <w:szCs w:val="24"/>
          <w:lang w:val="bs-Latn-BA"/>
        </w:rPr>
        <w:t xml:space="preserve">Iz naprijed navedenih razloga ovaj sud je i druge prigovore iz zahtjeva </w:t>
      </w:r>
      <w:proofErr w:type="spellStart"/>
      <w:r w:rsidRPr="00104CAC">
        <w:rPr>
          <w:rFonts w:cs="Times New Roman"/>
          <w:szCs w:val="24"/>
          <w:lang w:val="bs-Latn-BA"/>
        </w:rPr>
        <w:t>ocjenio</w:t>
      </w:r>
      <w:proofErr w:type="spellEnd"/>
      <w:r w:rsidRPr="00104CAC">
        <w:rPr>
          <w:rFonts w:cs="Times New Roman"/>
          <w:szCs w:val="24"/>
          <w:lang w:val="bs-Latn-BA"/>
        </w:rPr>
        <w:t xml:space="preserve"> neosnovanim,</w:t>
      </w:r>
      <w:r w:rsidR="000F1D98" w:rsidRPr="00104CAC">
        <w:rPr>
          <w:rFonts w:cs="Times New Roman"/>
          <w:szCs w:val="24"/>
          <w:lang w:val="bs-Latn-BA"/>
        </w:rPr>
        <w:t xml:space="preserve"> jer</w:t>
      </w:r>
      <w:r w:rsidRPr="00104CAC">
        <w:rPr>
          <w:rFonts w:cs="Times New Roman"/>
          <w:szCs w:val="24"/>
          <w:lang w:val="bs-Latn-BA"/>
        </w:rPr>
        <w:t xml:space="preserve"> nemaju uticaja na drugačije </w:t>
      </w:r>
      <w:proofErr w:type="spellStart"/>
      <w:r w:rsidRPr="00104CAC">
        <w:rPr>
          <w:rFonts w:cs="Times New Roman"/>
          <w:szCs w:val="24"/>
          <w:lang w:val="bs-Latn-BA"/>
        </w:rPr>
        <w:t>odlučivanje</w:t>
      </w:r>
      <w:proofErr w:type="spellEnd"/>
      <w:r w:rsidRPr="00104CAC">
        <w:rPr>
          <w:rFonts w:cs="Times New Roman"/>
          <w:szCs w:val="24"/>
          <w:lang w:val="bs-Latn-BA"/>
        </w:rPr>
        <w:t xml:space="preserve"> u ovoj upravnoj stvari</w:t>
      </w:r>
      <w:r w:rsidR="0083732C">
        <w:rPr>
          <w:rFonts w:cs="Times New Roman"/>
          <w:szCs w:val="24"/>
          <w:lang w:val="bs-Latn-BA"/>
        </w:rPr>
        <w:t>.</w:t>
      </w:r>
    </w:p>
    <w:p w:rsidR="00BB650D" w:rsidRPr="00104CAC" w:rsidRDefault="00BB650D" w:rsidP="00104CAC">
      <w:pPr>
        <w:ind w:firstLine="720"/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ind w:firstLine="720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t>Donošenjem pobijane presude prvostepeni sud nije povrijedio federalni zakon ili drugi federalni propis, niti je došlo do povrede pravila federalnog zakona o postupku, pa je ovaj suda zahtjev tužioca za vanredno preispitivanje sudske odluke odbio kao neosnovan u skladu sa odredbom člana 46. stav 1.  Zakona o upravnim sporovima.</w:t>
      </w:r>
    </w:p>
    <w:p w:rsidR="000A2373" w:rsidRPr="00104CAC" w:rsidRDefault="000A2373" w:rsidP="00104CAC">
      <w:pPr>
        <w:ind w:firstLine="720"/>
        <w:rPr>
          <w:rFonts w:cs="Times New Roman"/>
          <w:szCs w:val="24"/>
          <w:lang w:val="bs-Latn-BA"/>
        </w:rPr>
      </w:pPr>
    </w:p>
    <w:p w:rsidR="000A2373" w:rsidRPr="00104CAC" w:rsidRDefault="004D1D88" w:rsidP="00104CAC">
      <w:pPr>
        <w:ind w:firstLine="720"/>
        <w:rPr>
          <w:rFonts w:cs="Times New Roman"/>
          <w:szCs w:val="24"/>
          <w:lang w:val="bs-Latn-BA"/>
        </w:rPr>
      </w:pPr>
      <w:r w:rsidRPr="00104CAC">
        <w:rPr>
          <w:rFonts w:cs="Times New Roman"/>
          <w:szCs w:val="24"/>
          <w:lang w:val="bs-Latn-BA"/>
        </w:rPr>
        <w:lastRenderedPageBreak/>
        <w:t xml:space="preserve">Zahtjev tužioca </w:t>
      </w:r>
      <w:r w:rsidR="000A2373" w:rsidRPr="00104CAC">
        <w:rPr>
          <w:rFonts w:cs="Times New Roman"/>
          <w:szCs w:val="24"/>
          <w:lang w:val="bs-Latn-BA"/>
        </w:rPr>
        <w:t xml:space="preserve">da mu </w:t>
      </w:r>
      <w:r w:rsidRPr="00104CAC">
        <w:rPr>
          <w:rFonts w:cs="Times New Roman"/>
          <w:szCs w:val="24"/>
          <w:lang w:val="bs-Latn-BA"/>
        </w:rPr>
        <w:t>se naknade</w:t>
      </w:r>
      <w:r w:rsidR="000A2373" w:rsidRPr="00104CAC">
        <w:rPr>
          <w:rFonts w:cs="Times New Roman"/>
          <w:szCs w:val="24"/>
          <w:lang w:val="bs-Latn-BA"/>
        </w:rPr>
        <w:t xml:space="preserve"> troškove postupka, sud je odbio kao neosnovan primjenom odredbe člana 386. stav 1. Zakona o parničnom postupku ("Službene novine Federacije Bosne i Hercegovine", broj 53/03, 73/05, 19/06 i 98/15), koja se u smislu člana 55. Zakona o upravnim sporovima shodno primjenjuje. Odredbom člana  386. stav 1. Zakona o parničnom postupku  propisano je da je stranka koja u cijelosti izgubi parnicu dužna protivnoj stranci nadoknaditi troškove.   </w:t>
      </w:r>
    </w:p>
    <w:p w:rsidR="000A2373" w:rsidRPr="00104CAC" w:rsidRDefault="000A2373" w:rsidP="00104CAC">
      <w:pPr>
        <w:ind w:firstLine="720"/>
        <w:rPr>
          <w:rFonts w:cs="Times New Roman"/>
          <w:szCs w:val="24"/>
          <w:lang w:val="bs-Latn-BA"/>
        </w:rPr>
      </w:pPr>
    </w:p>
    <w:p w:rsidR="00BB650D" w:rsidRPr="00104CAC" w:rsidRDefault="00BB650D" w:rsidP="00104CAC">
      <w:pPr>
        <w:rPr>
          <w:rFonts w:cs="Times New Roman"/>
          <w:szCs w:val="24"/>
          <w:lang w:val="bs-Latn-BA"/>
        </w:rPr>
      </w:pPr>
    </w:p>
    <w:p w:rsidR="00BB650D" w:rsidRPr="00104CAC" w:rsidRDefault="0083732C" w:rsidP="00104CA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   </w:t>
      </w:r>
      <w:r w:rsidR="00BB650D" w:rsidRPr="00104CAC">
        <w:rPr>
          <w:rFonts w:cs="Times New Roman"/>
          <w:szCs w:val="24"/>
          <w:lang w:val="bs-Latn-BA"/>
        </w:rPr>
        <w:t xml:space="preserve">Zapisničar                                                                         </w:t>
      </w:r>
      <w:r>
        <w:rPr>
          <w:rFonts w:cs="Times New Roman"/>
          <w:szCs w:val="24"/>
          <w:lang w:val="bs-Latn-BA"/>
        </w:rPr>
        <w:t xml:space="preserve">            </w:t>
      </w:r>
      <w:r w:rsidR="00BB650D" w:rsidRPr="00104CAC">
        <w:rPr>
          <w:rFonts w:cs="Times New Roman"/>
          <w:szCs w:val="24"/>
          <w:lang w:val="bs-Latn-BA"/>
        </w:rPr>
        <w:t xml:space="preserve">      Predsjednik vijeća</w:t>
      </w:r>
    </w:p>
    <w:p w:rsidR="00BB650D" w:rsidRPr="00104CAC" w:rsidRDefault="0083732C" w:rsidP="00104CAC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Hodžić Melisa,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 xml:space="preserve">. </w:t>
      </w:r>
      <w:r w:rsidR="00BB650D" w:rsidRPr="00104CAC">
        <w:rPr>
          <w:rFonts w:cs="Times New Roman"/>
          <w:szCs w:val="24"/>
          <w:lang w:val="bs-Latn-BA"/>
        </w:rPr>
        <w:t xml:space="preserve">                                    </w:t>
      </w:r>
      <w:bookmarkStart w:id="0" w:name="_GoBack"/>
      <w:bookmarkEnd w:id="0"/>
      <w:r w:rsidR="00BB650D" w:rsidRPr="00104CAC">
        <w:rPr>
          <w:rFonts w:cs="Times New Roman"/>
          <w:szCs w:val="24"/>
          <w:lang w:val="bs-Latn-BA"/>
        </w:rPr>
        <w:t xml:space="preserve">                                            Schorr Branka</w:t>
      </w:r>
      <w:r>
        <w:rPr>
          <w:rFonts w:cs="Times New Roman"/>
          <w:szCs w:val="24"/>
          <w:lang w:val="bs-Latn-BA"/>
        </w:rPr>
        <w:t xml:space="preserve">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 xml:space="preserve">. </w:t>
      </w:r>
      <w:r w:rsidR="00BB650D" w:rsidRPr="00104CAC">
        <w:rPr>
          <w:rFonts w:cs="Times New Roman"/>
          <w:szCs w:val="24"/>
          <w:lang w:val="bs-Latn-BA"/>
        </w:rPr>
        <w:t xml:space="preserve">                                        </w:t>
      </w:r>
    </w:p>
    <w:sectPr w:rsidR="00BB650D" w:rsidRPr="00104CAC" w:rsidSect="00D1272B">
      <w:headerReference w:type="default" r:id="rId7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30A" w:rsidRDefault="0082130A" w:rsidP="000F4C36">
      <w:r>
        <w:separator/>
      </w:r>
    </w:p>
  </w:endnote>
  <w:endnote w:type="continuationSeparator" w:id="0">
    <w:p w:rsidR="0082130A" w:rsidRDefault="0082130A" w:rsidP="000F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30A" w:rsidRDefault="0082130A" w:rsidP="000F4C36">
      <w:r>
        <w:separator/>
      </w:r>
    </w:p>
  </w:footnote>
  <w:footnote w:type="continuationSeparator" w:id="0">
    <w:p w:rsidR="0082130A" w:rsidRDefault="0082130A" w:rsidP="000F4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919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F4C36" w:rsidRDefault="000F4C3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27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4C36" w:rsidRDefault="000F4C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E34F6"/>
    <w:multiLevelType w:val="hybridMultilevel"/>
    <w:tmpl w:val="A6827C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50D"/>
    <w:rsid w:val="000219D8"/>
    <w:rsid w:val="000421E3"/>
    <w:rsid w:val="00075D20"/>
    <w:rsid w:val="00087393"/>
    <w:rsid w:val="000A2373"/>
    <w:rsid w:val="000B609C"/>
    <w:rsid w:val="000F1D98"/>
    <w:rsid w:val="000F4C36"/>
    <w:rsid w:val="00104CAC"/>
    <w:rsid w:val="00123AB5"/>
    <w:rsid w:val="00150CDC"/>
    <w:rsid w:val="001557C2"/>
    <w:rsid w:val="0017104B"/>
    <w:rsid w:val="00195275"/>
    <w:rsid w:val="001B232D"/>
    <w:rsid w:val="001F16FD"/>
    <w:rsid w:val="0022467F"/>
    <w:rsid w:val="0022751E"/>
    <w:rsid w:val="00241AFE"/>
    <w:rsid w:val="0026717F"/>
    <w:rsid w:val="002821A6"/>
    <w:rsid w:val="002825DC"/>
    <w:rsid w:val="002854FE"/>
    <w:rsid w:val="002A3CFD"/>
    <w:rsid w:val="002E78F7"/>
    <w:rsid w:val="002F0BAB"/>
    <w:rsid w:val="00350CC3"/>
    <w:rsid w:val="00352C77"/>
    <w:rsid w:val="00391D8D"/>
    <w:rsid w:val="003A671E"/>
    <w:rsid w:val="003C5715"/>
    <w:rsid w:val="003D4893"/>
    <w:rsid w:val="00477D26"/>
    <w:rsid w:val="004B077E"/>
    <w:rsid w:val="004D1D88"/>
    <w:rsid w:val="004D68E8"/>
    <w:rsid w:val="004E3280"/>
    <w:rsid w:val="00540029"/>
    <w:rsid w:val="00546314"/>
    <w:rsid w:val="00555EDD"/>
    <w:rsid w:val="00571C61"/>
    <w:rsid w:val="005E5CDB"/>
    <w:rsid w:val="006347A2"/>
    <w:rsid w:val="006762CB"/>
    <w:rsid w:val="0069102C"/>
    <w:rsid w:val="006B467D"/>
    <w:rsid w:val="006B6877"/>
    <w:rsid w:val="006C0B66"/>
    <w:rsid w:val="006C17A5"/>
    <w:rsid w:val="006C30AF"/>
    <w:rsid w:val="00712D3B"/>
    <w:rsid w:val="00730701"/>
    <w:rsid w:val="007630D2"/>
    <w:rsid w:val="007F277B"/>
    <w:rsid w:val="0082130A"/>
    <w:rsid w:val="00821897"/>
    <w:rsid w:val="0083732C"/>
    <w:rsid w:val="0086643A"/>
    <w:rsid w:val="008666F2"/>
    <w:rsid w:val="00867574"/>
    <w:rsid w:val="008776C1"/>
    <w:rsid w:val="008C2589"/>
    <w:rsid w:val="00921152"/>
    <w:rsid w:val="00971374"/>
    <w:rsid w:val="009775ED"/>
    <w:rsid w:val="00984580"/>
    <w:rsid w:val="00984DD8"/>
    <w:rsid w:val="009A721C"/>
    <w:rsid w:val="009A73BF"/>
    <w:rsid w:val="009C7462"/>
    <w:rsid w:val="009F1C85"/>
    <w:rsid w:val="00A01E4A"/>
    <w:rsid w:val="00A06BB9"/>
    <w:rsid w:val="00A10D38"/>
    <w:rsid w:val="00A316FD"/>
    <w:rsid w:val="00A71EA4"/>
    <w:rsid w:val="00AA2AAC"/>
    <w:rsid w:val="00AD085E"/>
    <w:rsid w:val="00B11C24"/>
    <w:rsid w:val="00B31FB1"/>
    <w:rsid w:val="00B70C5A"/>
    <w:rsid w:val="00BB650D"/>
    <w:rsid w:val="00BD5450"/>
    <w:rsid w:val="00BD593D"/>
    <w:rsid w:val="00BE72E9"/>
    <w:rsid w:val="00C13137"/>
    <w:rsid w:val="00C24C69"/>
    <w:rsid w:val="00C707C0"/>
    <w:rsid w:val="00C917F8"/>
    <w:rsid w:val="00CA0277"/>
    <w:rsid w:val="00CA728C"/>
    <w:rsid w:val="00CA74E3"/>
    <w:rsid w:val="00CC2A2D"/>
    <w:rsid w:val="00D1272B"/>
    <w:rsid w:val="00D66262"/>
    <w:rsid w:val="00D732EC"/>
    <w:rsid w:val="00D764B3"/>
    <w:rsid w:val="00D77DF6"/>
    <w:rsid w:val="00DA0272"/>
    <w:rsid w:val="00DC0539"/>
    <w:rsid w:val="00DC3502"/>
    <w:rsid w:val="00DD43D7"/>
    <w:rsid w:val="00DE5F1C"/>
    <w:rsid w:val="00E471D6"/>
    <w:rsid w:val="00E81A71"/>
    <w:rsid w:val="00E85999"/>
    <w:rsid w:val="00EA02F4"/>
    <w:rsid w:val="00EA0581"/>
    <w:rsid w:val="00F14AD8"/>
    <w:rsid w:val="00F431E4"/>
    <w:rsid w:val="00F72A2A"/>
    <w:rsid w:val="00F85A26"/>
    <w:rsid w:val="00F91175"/>
    <w:rsid w:val="00FB660A"/>
    <w:rsid w:val="00FF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F2462"/>
  <w15:chartTrackingRefBased/>
  <w15:docId w15:val="{678B2028-00D2-4FB0-B3BB-8847AFB29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C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4C36"/>
  </w:style>
  <w:style w:type="paragraph" w:styleId="Footer">
    <w:name w:val="footer"/>
    <w:basedOn w:val="Normal"/>
    <w:link w:val="FooterChar"/>
    <w:uiPriority w:val="99"/>
    <w:unhideWhenUsed/>
    <w:rsid w:val="000F4C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4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1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Edina Meric</cp:lastModifiedBy>
  <cp:revision>3</cp:revision>
  <dcterms:created xsi:type="dcterms:W3CDTF">2021-12-15T10:30:00Z</dcterms:created>
  <dcterms:modified xsi:type="dcterms:W3CDTF">2021-12-15T11:01:00Z</dcterms:modified>
</cp:coreProperties>
</file>