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53E" w:rsidRPr="0061253E" w:rsidRDefault="0061253E" w:rsidP="00F4253D">
      <w:pPr>
        <w:spacing w:line="240" w:lineRule="auto"/>
        <w:ind w:right="4818"/>
        <w:jc w:val="center"/>
        <w:rPr>
          <w:lang w:val="bs-Latn-BA"/>
        </w:rPr>
      </w:pPr>
      <w:bookmarkStart w:id="0" w:name="_GoBack"/>
      <w:bookmarkEnd w:id="0"/>
      <w:r w:rsidRPr="0061253E">
        <w:rPr>
          <w:lang w:val="bs-Latn-BA"/>
        </w:rPr>
        <w:t>BOSNA I HERCEGOVINA</w:t>
      </w:r>
    </w:p>
    <w:p w:rsidR="0061253E" w:rsidRPr="0061253E" w:rsidRDefault="0061253E" w:rsidP="00F4253D">
      <w:pPr>
        <w:spacing w:line="240" w:lineRule="auto"/>
        <w:ind w:right="4818"/>
        <w:jc w:val="center"/>
        <w:rPr>
          <w:lang w:val="bs-Latn-BA"/>
        </w:rPr>
      </w:pPr>
      <w:r w:rsidRPr="0061253E">
        <w:rPr>
          <w:lang w:val="bs-Latn-BA"/>
        </w:rPr>
        <w:t>FEDERACIJA BOSNE I HERCEGOVINE</w:t>
      </w:r>
    </w:p>
    <w:p w:rsidR="0061253E" w:rsidRPr="0061253E" w:rsidRDefault="0061253E" w:rsidP="00F4253D">
      <w:pPr>
        <w:spacing w:line="240" w:lineRule="auto"/>
        <w:ind w:right="4818"/>
        <w:jc w:val="center"/>
        <w:rPr>
          <w:lang w:val="bs-Latn-BA"/>
        </w:rPr>
      </w:pPr>
      <w:r w:rsidRPr="0061253E">
        <w:rPr>
          <w:lang w:val="bs-Latn-BA"/>
        </w:rPr>
        <w:t>VRHOVNI SUD</w:t>
      </w:r>
    </w:p>
    <w:p w:rsidR="0061253E" w:rsidRPr="0061253E" w:rsidRDefault="0061253E" w:rsidP="00F4253D">
      <w:pPr>
        <w:spacing w:line="240" w:lineRule="auto"/>
        <w:ind w:right="4818"/>
        <w:jc w:val="center"/>
        <w:rPr>
          <w:lang w:val="bs-Latn-BA"/>
        </w:rPr>
      </w:pPr>
      <w:r w:rsidRPr="0061253E">
        <w:rPr>
          <w:lang w:val="bs-Latn-BA"/>
        </w:rPr>
        <w:t>FEDERACIJE BOSNE I HERCEGOVINE</w:t>
      </w:r>
    </w:p>
    <w:p w:rsidR="0061253E" w:rsidRPr="0061253E" w:rsidRDefault="0061253E" w:rsidP="00F4253D">
      <w:pPr>
        <w:spacing w:line="240" w:lineRule="auto"/>
        <w:ind w:right="4818"/>
        <w:jc w:val="center"/>
        <w:rPr>
          <w:lang w:val="bs-Latn-BA"/>
        </w:rPr>
      </w:pPr>
      <w:r w:rsidRPr="0061253E">
        <w:rPr>
          <w:lang w:val="bs-Latn-BA"/>
        </w:rPr>
        <w:t>Broj:</w:t>
      </w:r>
      <w:r w:rsidR="004B262D" w:rsidRPr="004B262D">
        <w:rPr>
          <w:lang w:val="bs-Latn-BA"/>
        </w:rPr>
        <w:t xml:space="preserve"> </w:t>
      </w:r>
      <w:r w:rsidR="004B262D" w:rsidRPr="0061253E">
        <w:rPr>
          <w:lang w:val="bs-Latn-BA"/>
        </w:rPr>
        <w:t>08 0 U 004526 22 Uvp</w:t>
      </w:r>
    </w:p>
    <w:p w:rsidR="0061253E" w:rsidRPr="0061253E" w:rsidRDefault="0061253E" w:rsidP="00F4253D">
      <w:pPr>
        <w:spacing w:line="240" w:lineRule="auto"/>
        <w:ind w:right="4818"/>
        <w:jc w:val="center"/>
        <w:rPr>
          <w:lang w:val="bs-Latn-BA"/>
        </w:rPr>
      </w:pPr>
      <w:r w:rsidRPr="0061253E">
        <w:rPr>
          <w:lang w:val="bs-Latn-BA"/>
        </w:rPr>
        <w:t xml:space="preserve">Sarajevo, </w:t>
      </w:r>
      <w:r w:rsidR="004B262D">
        <w:rPr>
          <w:lang w:val="bs-Latn-BA"/>
        </w:rPr>
        <w:t>07.12.2022.</w:t>
      </w:r>
      <w:r w:rsidRPr="0061253E">
        <w:rPr>
          <w:lang w:val="bs-Latn-BA"/>
        </w:rPr>
        <w:t xml:space="preserve"> godine</w:t>
      </w:r>
    </w:p>
    <w:p w:rsidR="0061253E" w:rsidRPr="0061253E" w:rsidRDefault="0061253E" w:rsidP="00F4253D">
      <w:pPr>
        <w:spacing w:line="240" w:lineRule="auto"/>
        <w:rPr>
          <w:lang w:val="bs-Latn-BA"/>
        </w:rPr>
      </w:pPr>
    </w:p>
    <w:p w:rsidR="0061253E" w:rsidRPr="0061253E" w:rsidRDefault="0061253E" w:rsidP="00F4253D">
      <w:pPr>
        <w:spacing w:line="240" w:lineRule="auto"/>
        <w:rPr>
          <w:lang w:val="bs-Latn-BA"/>
        </w:rPr>
      </w:pPr>
    </w:p>
    <w:p w:rsidR="0061253E" w:rsidRPr="0061253E" w:rsidRDefault="0061253E" w:rsidP="00F4253D">
      <w:pPr>
        <w:spacing w:line="240" w:lineRule="auto"/>
        <w:jc w:val="both"/>
        <w:rPr>
          <w:lang w:val="bs-Latn-BA"/>
        </w:rPr>
      </w:pPr>
      <w:r w:rsidRPr="0061253E">
        <w:rPr>
          <w:lang w:val="bs-Latn-BA"/>
        </w:rPr>
        <w:tab/>
        <w:t>Vrhovni sud Federacije Bosne i Hercegovine u Sarajevu, u vijeću za upravne sporove sastavljenom od sudija Krkeljaš Milorada, kao predsjednika vijeća, Jahjaefendić Jasmina i Džafić Zlate, kao članova vijeća, te Ramić Naide, kao zapisničar</w:t>
      </w:r>
      <w:r w:rsidR="004B262D">
        <w:rPr>
          <w:lang w:val="bs-Latn-BA"/>
        </w:rPr>
        <w:t>a, u upravnom sporu tužitelja Williams kladionica d.o.o. Široki Brijeg</w:t>
      </w:r>
      <w:r w:rsidRPr="0061253E">
        <w:rPr>
          <w:lang w:val="bs-Latn-BA"/>
        </w:rPr>
        <w:t xml:space="preserve">, zastupanog po punomoćniku </w:t>
      </w:r>
      <w:r w:rsidR="004D38E9">
        <w:rPr>
          <w:lang w:val="bs-Latn-BA"/>
        </w:rPr>
        <w:t>Galić Hrvoju</w:t>
      </w:r>
      <w:r w:rsidRPr="0061253E">
        <w:rPr>
          <w:lang w:val="bs-Latn-BA"/>
        </w:rPr>
        <w:t xml:space="preserve">, advokatu iz </w:t>
      </w:r>
      <w:r w:rsidR="000C7C2C">
        <w:rPr>
          <w:lang w:val="bs-Latn-BA"/>
        </w:rPr>
        <w:t>Širokog Brijega</w:t>
      </w:r>
      <w:r w:rsidRPr="0061253E">
        <w:rPr>
          <w:lang w:val="bs-Latn-BA"/>
        </w:rPr>
        <w:t xml:space="preserve">, protiv akta broj: </w:t>
      </w:r>
      <w:r w:rsidR="000C7C2C">
        <w:rPr>
          <w:lang w:val="bs-Latn-BA"/>
        </w:rPr>
        <w:t>03-15-583/16 M.P.</w:t>
      </w:r>
      <w:r w:rsidRPr="0061253E">
        <w:rPr>
          <w:lang w:val="bs-Latn-BA"/>
        </w:rPr>
        <w:t xml:space="preserve"> od </w:t>
      </w:r>
      <w:r w:rsidR="000C7C2C">
        <w:rPr>
          <w:lang w:val="bs-Latn-BA"/>
        </w:rPr>
        <w:t>03.09.2019.</w:t>
      </w:r>
      <w:r w:rsidRPr="0061253E">
        <w:rPr>
          <w:lang w:val="bs-Latn-BA"/>
        </w:rPr>
        <w:t xml:space="preserve"> godine, tuženog Federalnog ministarstva finansija Sarajevo, u upravnoj stvari </w:t>
      </w:r>
      <w:r w:rsidR="000C7C2C">
        <w:rPr>
          <w:lang w:val="bs-Latn-BA"/>
        </w:rPr>
        <w:t xml:space="preserve">prinudne naplate </w:t>
      </w:r>
      <w:r w:rsidR="00C46CB1">
        <w:rPr>
          <w:lang w:val="bs-Latn-BA"/>
        </w:rPr>
        <w:t>poreznih obveza</w:t>
      </w:r>
      <w:r w:rsidRPr="0061253E">
        <w:rPr>
          <w:lang w:val="bs-Latn-BA"/>
        </w:rPr>
        <w:t xml:space="preserve">, odlučujući o zahtjevu tužitelja za vanredno preispitivanje sudske odluke protiv presude Kantonalnog suda u </w:t>
      </w:r>
      <w:r w:rsidR="00F4253D">
        <w:rPr>
          <w:lang w:val="bs-Latn-BA"/>
        </w:rPr>
        <w:t>Širok</w:t>
      </w:r>
      <w:r w:rsidR="00F4253D" w:rsidRPr="0061253E">
        <w:rPr>
          <w:lang w:val="bs-Latn-BA"/>
        </w:rPr>
        <w:t xml:space="preserve">om Brijegu broj: 08 0 U 004526 19 U od 21.04.2022. </w:t>
      </w:r>
      <w:r w:rsidRPr="0061253E">
        <w:rPr>
          <w:lang w:val="bs-Latn-BA"/>
        </w:rPr>
        <w:t xml:space="preserve">godine, na nejavnoj sjednici održanoj dana </w:t>
      </w:r>
      <w:r w:rsidR="004B262D">
        <w:rPr>
          <w:lang w:val="bs-Latn-BA"/>
        </w:rPr>
        <w:t>07.12.2022.</w:t>
      </w:r>
      <w:r w:rsidRPr="0061253E">
        <w:rPr>
          <w:lang w:val="bs-Latn-BA"/>
        </w:rPr>
        <w:t xml:space="preserve"> godine, donio je slijedeću:</w:t>
      </w:r>
    </w:p>
    <w:p w:rsidR="00B9396E" w:rsidRPr="0061253E" w:rsidRDefault="00B9396E" w:rsidP="00F4253D">
      <w:pPr>
        <w:spacing w:line="240" w:lineRule="auto"/>
        <w:rPr>
          <w:lang w:val="bs-Latn-BA"/>
        </w:rPr>
      </w:pPr>
    </w:p>
    <w:p w:rsidR="00B9396E" w:rsidRPr="0061253E" w:rsidRDefault="00B9396E" w:rsidP="00F4253D">
      <w:pPr>
        <w:spacing w:line="240" w:lineRule="auto"/>
        <w:rPr>
          <w:lang w:val="bs-Latn-BA"/>
        </w:rPr>
      </w:pPr>
    </w:p>
    <w:p w:rsidR="00B9396E" w:rsidRPr="0061253E" w:rsidRDefault="00B9396E" w:rsidP="00F4253D">
      <w:pPr>
        <w:spacing w:line="240" w:lineRule="auto"/>
        <w:jc w:val="center"/>
        <w:rPr>
          <w:lang w:val="bs-Latn-BA"/>
        </w:rPr>
      </w:pPr>
      <w:r w:rsidRPr="0061253E">
        <w:rPr>
          <w:lang w:val="bs-Latn-BA"/>
        </w:rPr>
        <w:t>P R E S U D U</w:t>
      </w:r>
    </w:p>
    <w:p w:rsidR="00B9396E" w:rsidRPr="0061253E" w:rsidRDefault="00B9396E" w:rsidP="00F4253D">
      <w:pPr>
        <w:spacing w:line="240" w:lineRule="auto"/>
        <w:jc w:val="center"/>
        <w:rPr>
          <w:lang w:val="bs-Latn-BA"/>
        </w:rPr>
      </w:pPr>
    </w:p>
    <w:p w:rsidR="00B9396E" w:rsidRPr="0061253E" w:rsidRDefault="009365A6" w:rsidP="00F4253D">
      <w:pPr>
        <w:spacing w:line="240" w:lineRule="auto"/>
        <w:jc w:val="center"/>
        <w:rPr>
          <w:lang w:val="bs-Latn-BA"/>
        </w:rPr>
      </w:pPr>
      <w:r w:rsidRPr="0061253E">
        <w:rPr>
          <w:lang w:val="bs-Latn-BA"/>
        </w:rPr>
        <w:t>Zahtjev za vanredno preispitivanje sudske odluke se odbija.</w:t>
      </w:r>
    </w:p>
    <w:p w:rsidR="00B9396E" w:rsidRDefault="00B9396E" w:rsidP="00F4253D">
      <w:pPr>
        <w:spacing w:line="240" w:lineRule="auto"/>
        <w:jc w:val="center"/>
        <w:rPr>
          <w:lang w:val="bs-Latn-BA"/>
        </w:rPr>
      </w:pPr>
    </w:p>
    <w:p w:rsidR="000C4608" w:rsidRPr="0061253E" w:rsidRDefault="000C4608" w:rsidP="00F4253D">
      <w:pPr>
        <w:spacing w:line="240" w:lineRule="auto"/>
        <w:jc w:val="center"/>
        <w:rPr>
          <w:lang w:val="bs-Latn-BA"/>
        </w:rPr>
      </w:pPr>
    </w:p>
    <w:p w:rsidR="00B9396E" w:rsidRPr="0061253E" w:rsidRDefault="00B9396E" w:rsidP="00F4253D">
      <w:pPr>
        <w:spacing w:line="240" w:lineRule="auto"/>
        <w:jc w:val="center"/>
        <w:rPr>
          <w:lang w:val="bs-Latn-BA"/>
        </w:rPr>
      </w:pPr>
      <w:r w:rsidRPr="0061253E">
        <w:rPr>
          <w:lang w:val="bs-Latn-BA"/>
        </w:rPr>
        <w:t>O b r a z l o ž e n j e</w:t>
      </w:r>
    </w:p>
    <w:p w:rsidR="00B9396E" w:rsidRPr="0061253E" w:rsidRDefault="00B9396E" w:rsidP="00F4253D">
      <w:pPr>
        <w:spacing w:line="240" w:lineRule="auto"/>
        <w:jc w:val="center"/>
        <w:rPr>
          <w:lang w:val="bs-Latn-BA"/>
        </w:rPr>
      </w:pPr>
    </w:p>
    <w:p w:rsidR="00B9396E" w:rsidRPr="0061253E" w:rsidRDefault="00B9396E" w:rsidP="00F4253D">
      <w:pPr>
        <w:spacing w:line="240" w:lineRule="auto"/>
        <w:jc w:val="both"/>
        <w:rPr>
          <w:lang w:val="bs-Latn-BA"/>
        </w:rPr>
      </w:pPr>
      <w:r w:rsidRPr="0061253E">
        <w:rPr>
          <w:lang w:val="bs-Latn-BA"/>
        </w:rPr>
        <w:tab/>
        <w:t>Presudom Kantonalnog suda u Širokom Brijegu, broj: 08 0 U 004526 19 U od 21.04.2022. godine, odbijena je tužba protiv osporenog rješenje tuženog, broj i datum navedeni u uvodu ove presude, kojim je odbijena kao neosnovana žalba tužitelja izjavljena protiv rješenja Porezne uprave Kantonalnog ureda Ljubuški, broj: 13-8-01-15-21-243/16 od 21.03.2016. godine. Tim prvostepenim rješenjem pokrenut je postupak prinudne naplate dospjelih poreznih obveza, kamata i troškova postupka u ukupnom iznosu od 5.861,10 KM po izdatom nalogu za plaćanje poreznih obveza Porezne ispostave Sanski Most, broj: 13-1-/4-15-35-1253-3/15 od 15.02.2016. godine.</w:t>
      </w:r>
    </w:p>
    <w:p w:rsidR="00B9396E" w:rsidRPr="0061253E" w:rsidRDefault="00B9396E" w:rsidP="00F4253D">
      <w:pPr>
        <w:spacing w:line="240" w:lineRule="auto"/>
        <w:jc w:val="both"/>
        <w:rPr>
          <w:lang w:val="bs-Latn-BA"/>
        </w:rPr>
      </w:pPr>
    </w:p>
    <w:p w:rsidR="00B9396E" w:rsidRPr="0061253E" w:rsidRDefault="00B9396E" w:rsidP="00F4253D">
      <w:pPr>
        <w:spacing w:line="240" w:lineRule="auto"/>
        <w:jc w:val="both"/>
        <w:rPr>
          <w:lang w:val="bs-Latn-BA"/>
        </w:rPr>
      </w:pPr>
      <w:r w:rsidRPr="0061253E">
        <w:rPr>
          <w:lang w:val="bs-Latn-BA"/>
        </w:rPr>
        <w:tab/>
        <w:t xml:space="preserve">Protiv navedene presude tužitelj je podnio zahtjev za vanredno preispitivanje sudske odluke zbog povrede federalnog zakona i povrede Ustava i Evropske konvencije o zaštiti ljudskih prava i osnovnih sloboda, sa prijedlogom da se prvostepena presuda preinači tako da se tužba uvaži ili da se pobijana presuda ukine i predmet vrati prvostepenom sudu na ponovni postupak. </w:t>
      </w:r>
    </w:p>
    <w:p w:rsidR="00B9396E" w:rsidRPr="0061253E" w:rsidRDefault="00B9396E" w:rsidP="00F4253D">
      <w:pPr>
        <w:spacing w:line="240" w:lineRule="auto"/>
        <w:jc w:val="both"/>
        <w:rPr>
          <w:lang w:val="bs-Latn-BA"/>
        </w:rPr>
      </w:pPr>
      <w:r w:rsidRPr="0061253E">
        <w:rPr>
          <w:lang w:val="bs-Latn-BA"/>
        </w:rPr>
        <w:tab/>
        <w:t>U zahtjevu se navodi da je isti sud u istom predmetu po drugom sucu dana 26.08.2019. godine, donio presudu broj: 08 0 U 003307 18 U kojom je uvažio tužbu i ukinuo osporeno rješenje tuženog kojim se pokušala izvršiti prisilna naplata, a u ovom predmetu po drugom sucu se tužba odbija. Između te dvije presude Ustavni sud Federacije Bosne i Hercegovine je donio presudu kojom je utvrdio neustavnost obveze čija se prisilna naplata pokušava ostvariti.</w:t>
      </w:r>
    </w:p>
    <w:p w:rsidR="00B9396E" w:rsidRPr="0061253E" w:rsidRDefault="00B9396E" w:rsidP="00F4253D">
      <w:pPr>
        <w:spacing w:line="240" w:lineRule="auto"/>
        <w:jc w:val="both"/>
        <w:rPr>
          <w:lang w:val="bs-Latn-BA"/>
        </w:rPr>
      </w:pPr>
    </w:p>
    <w:p w:rsidR="00B9396E" w:rsidRPr="0061253E" w:rsidRDefault="00B9396E" w:rsidP="00F4253D">
      <w:pPr>
        <w:spacing w:line="240" w:lineRule="auto"/>
        <w:jc w:val="both"/>
        <w:rPr>
          <w:lang w:val="bs-Latn-BA"/>
        </w:rPr>
      </w:pPr>
      <w:r w:rsidRPr="0061253E">
        <w:rPr>
          <w:lang w:val="bs-Latn-BA"/>
        </w:rPr>
        <w:tab/>
        <w:t>Tuženi je dostavio odgovor na zahtjev za vanredno preispitivanje sudske odluke kojim predlaže da se isti odbije.</w:t>
      </w:r>
    </w:p>
    <w:p w:rsidR="00B9396E" w:rsidRPr="0061253E" w:rsidRDefault="00B9396E" w:rsidP="00F4253D">
      <w:pPr>
        <w:spacing w:line="240" w:lineRule="auto"/>
        <w:jc w:val="both"/>
        <w:rPr>
          <w:lang w:val="bs-Latn-BA"/>
        </w:rPr>
      </w:pPr>
    </w:p>
    <w:p w:rsidR="00B9396E" w:rsidRPr="0061253E" w:rsidRDefault="00B9396E" w:rsidP="00F4253D">
      <w:pPr>
        <w:spacing w:line="240" w:lineRule="auto"/>
        <w:jc w:val="both"/>
        <w:rPr>
          <w:lang w:val="bs-Latn-BA"/>
        </w:rPr>
      </w:pPr>
      <w:r w:rsidRPr="0061253E">
        <w:rPr>
          <w:lang w:val="bs-Latn-BA"/>
        </w:rPr>
        <w:tab/>
        <w:t>Nakon što je, u skladu s odredbom iz člana 45. Zakona o upravnim sporovima</w:t>
      </w:r>
      <w:r w:rsidRPr="0061253E">
        <w:rPr>
          <w:rStyle w:val="FootnoteReference"/>
          <w:lang w:val="bs-Latn-BA"/>
        </w:rPr>
        <w:footnoteReference w:id="1"/>
      </w:r>
      <w:r w:rsidRPr="0061253E">
        <w:rPr>
          <w:lang w:val="bs-Latn-BA"/>
        </w:rPr>
        <w:t xml:space="preserve">, ispitao zakonitost pobijane presude, u granicama zahtjeva i povreda propisa navedenih u zahtjevu, ovaj sud je odlučio kao u izreci presude, iz sljedećih razloga: </w:t>
      </w:r>
    </w:p>
    <w:p w:rsidR="00B9396E" w:rsidRPr="0061253E" w:rsidRDefault="00B9396E" w:rsidP="00F4253D">
      <w:pPr>
        <w:spacing w:line="240" w:lineRule="auto"/>
        <w:rPr>
          <w:lang w:val="bs-Latn-BA"/>
        </w:rPr>
      </w:pPr>
    </w:p>
    <w:p w:rsidR="00B9396E" w:rsidRPr="0061253E" w:rsidRDefault="00B9396E" w:rsidP="00F4253D">
      <w:pPr>
        <w:spacing w:line="240" w:lineRule="auto"/>
        <w:jc w:val="both"/>
        <w:rPr>
          <w:lang w:val="bs-Latn-BA"/>
        </w:rPr>
      </w:pPr>
      <w:r w:rsidRPr="0061253E">
        <w:rPr>
          <w:lang w:val="bs-Latn-BA"/>
        </w:rPr>
        <w:tab/>
        <w:t>Prema obrazloženju pobijane presude i stanju spisa predmeta, Kantonalni porezni ured Ljubuški</w:t>
      </w:r>
      <w:r w:rsidR="009365A6" w:rsidRPr="0061253E">
        <w:rPr>
          <w:lang w:val="bs-Latn-BA"/>
        </w:rPr>
        <w:t xml:space="preserve"> je</w:t>
      </w:r>
      <w:r w:rsidRPr="0061253E">
        <w:rPr>
          <w:lang w:val="bs-Latn-BA"/>
        </w:rPr>
        <w:t xml:space="preserve">, nakon utvrđenja da je tužitelj 19.02.2016. godine, primio nalog za plaćanje porezne obveze, broj: 13-1/4-15-35-1253-3/15 od 15.02.2016. godine, po kojem tužitelj nije platio poreznu obvezu, rješenjem broj: 13-8-01-15-21-243/16 od 21.03.2016. godine, pokrenuo postupak prinudne naplate dospjelih poreznih obveza protiv tužitelja u ukupnom iznosu od 5.861,10 KM. Protiv navedenog rješenja tužitelj je izjavio žalbu koja je odbijena rješenjem tuženog, broj: 03-15-583/16 B.D. od 14.05.2018. godine. Presudom Kantonalnog suda u Širokom Brijegu, broj: 08 0 U 003307 18 U od 26.08.2019. godine, poništeno je naprijed navedeno rješenje i predmet vraćen tuženom na ponovni postupak. Odlučujući u ponovljenom postupku tuženi je osporenim rješenjem odbio kao neosnovanu žalbu tužitelja izjavljenu protiv rješenja Porezne uprave Kantonalnog ureda Ljubuški, broj: 13-8-01-15-21-243/16 od 21.03.2016. godine, </w:t>
      </w:r>
      <w:r w:rsidR="009365A6" w:rsidRPr="0061253E">
        <w:rPr>
          <w:lang w:val="bs-Latn-BA"/>
        </w:rPr>
        <w:t>utvrđujući da je tužitelju 19.02.2016. godine, dostavljen nalog za plaćanje porezne obveze, broj: 13-1/4-15-35-1253-3/15 od 15.02.2016. godine, koji je izdat na osnovu pravomoćne i izvršne prijave komunalne takse na istaknutu firmu</w:t>
      </w:r>
      <w:r w:rsidR="00C32352" w:rsidRPr="0061253E">
        <w:rPr>
          <w:lang w:val="bs-Latn-BA"/>
        </w:rPr>
        <w:t>, broj: 13-13-1/4-15-35-1253</w:t>
      </w:r>
      <w:r w:rsidR="00FD03DB">
        <w:rPr>
          <w:lang w:val="bs-Latn-BA"/>
        </w:rPr>
        <w:t>-4/15 od 11.03.2015. godine,</w:t>
      </w:r>
      <w:r w:rsidR="00C32352" w:rsidRPr="0061253E">
        <w:rPr>
          <w:lang w:val="bs-Latn-BA"/>
        </w:rPr>
        <w:t xml:space="preserve"> koju je u ime poreznog obveznika podnijela Porezna ispostava Sanski Most, </w:t>
      </w:r>
      <w:r w:rsidR="004073DD" w:rsidRPr="0061253E">
        <w:rPr>
          <w:lang w:val="bs-Latn-BA"/>
        </w:rPr>
        <w:t xml:space="preserve">a koja je 16.03.2015. godine, dostavljena tužitelju, </w:t>
      </w:r>
      <w:r w:rsidR="00C32352" w:rsidRPr="0061253E">
        <w:rPr>
          <w:lang w:val="bs-Latn-BA"/>
        </w:rPr>
        <w:t>na koji nalog tužitelj nije prigovarao na pogrešan obračun porezne obveze, niti je platio poreznu obvezu. Tuženi je zaključio da je na osnovu naprijed utvrđenog činjeničnog stanja prvostepeni organ pravilno primijenio odredbe iz članova 42., 43</w:t>
      </w:r>
      <w:r w:rsidR="004073DD" w:rsidRPr="0061253E">
        <w:rPr>
          <w:lang w:val="bs-Latn-BA"/>
        </w:rPr>
        <w:t>.</w:t>
      </w:r>
      <w:r w:rsidR="00C32352" w:rsidRPr="0061253E">
        <w:rPr>
          <w:lang w:val="bs-Latn-BA"/>
        </w:rPr>
        <w:t xml:space="preserve"> i 46</w:t>
      </w:r>
      <w:r w:rsidR="004073DD" w:rsidRPr="0061253E">
        <w:rPr>
          <w:lang w:val="bs-Latn-BA"/>
        </w:rPr>
        <w:t>. Zakona o poreznoj upravi Federacije Bosne i Hercegovine. Tuženi je također</w:t>
      </w:r>
      <w:r w:rsidR="00FD03DB">
        <w:rPr>
          <w:lang w:val="bs-Latn-BA"/>
        </w:rPr>
        <w:t xml:space="preserve"> </w:t>
      </w:r>
      <w:r w:rsidR="004073DD" w:rsidRPr="0061253E">
        <w:rPr>
          <w:lang w:val="bs-Latn-BA"/>
        </w:rPr>
        <w:t>zaključio</w:t>
      </w:r>
      <w:r w:rsidRPr="0061253E">
        <w:rPr>
          <w:lang w:val="bs-Latn-BA"/>
        </w:rPr>
        <w:t xml:space="preserve"> da se u skladu sa principom vremenskog važenja zakona i propisa treba primijeniti Odluka o komunalnim taksama Općine Sanski Most iz 2007. godine, a ne Odluka o općinskim komunalnim taksama iz 2019. godine, kojom se kao opći kriterij uzima vrsta djelatnosti i zone, što nije</w:t>
      </w:r>
      <w:r w:rsidR="00FD03DB">
        <w:rPr>
          <w:lang w:val="bs-Latn-BA"/>
        </w:rPr>
        <w:t xml:space="preserve"> bio slučaj </w:t>
      </w:r>
      <w:r w:rsidRPr="0061253E">
        <w:rPr>
          <w:lang w:val="bs-Latn-BA"/>
        </w:rPr>
        <w:t xml:space="preserve">sa ranije važećom odlukom i tarifom, gdje je jedini kriterij bila vrsta djelatnosti. </w:t>
      </w:r>
    </w:p>
    <w:p w:rsidR="00B9396E" w:rsidRPr="0061253E" w:rsidRDefault="00B9396E" w:rsidP="00F4253D">
      <w:pPr>
        <w:spacing w:line="240" w:lineRule="auto"/>
        <w:jc w:val="both"/>
        <w:rPr>
          <w:lang w:val="bs-Latn-BA"/>
        </w:rPr>
      </w:pPr>
    </w:p>
    <w:p w:rsidR="00B9396E" w:rsidRPr="0061253E" w:rsidRDefault="00B9396E" w:rsidP="00F4253D">
      <w:pPr>
        <w:spacing w:line="240" w:lineRule="auto"/>
        <w:jc w:val="both"/>
        <w:rPr>
          <w:lang w:val="bs-Latn-BA"/>
        </w:rPr>
      </w:pPr>
      <w:r w:rsidRPr="0061253E">
        <w:rPr>
          <w:lang w:val="bs-Latn-BA"/>
        </w:rPr>
        <w:tab/>
        <w:t xml:space="preserve">Prvostepeni sud je pobijanom presudom odbio kao neosnovanu tužbu protiv osporenog rješenja tuženog cijeneći rješenja nadležnih organa pravilnim i zakonitim. Donoseći pobijanu presudu prvostepeni sud je </w:t>
      </w:r>
      <w:r w:rsidR="00AD042D" w:rsidRPr="0061253E">
        <w:rPr>
          <w:lang w:val="bs-Latn-BA"/>
        </w:rPr>
        <w:t xml:space="preserve">zaključio da je na osnovu utvrđenog činjeničnog stanja prvostepeni organ pravilno primijenio odredbe iz članova 42. stav 3. i 43. stav 3. Zakona o poreznoj upravi Federacije Bosne i Hercegovine. Prvostepeni sud je također </w:t>
      </w:r>
      <w:r w:rsidRPr="0061253E">
        <w:rPr>
          <w:lang w:val="bs-Latn-BA"/>
        </w:rPr>
        <w:t>cijenio da je Ustavni sud Federacije Bosne i Hercegovine, presudom broj: U-42/19 od 28.01.2020 . godine, utvrdio da član 6. st. (2) i (4) Odluke o izmjenama i dopunama Odluke o komunalnim taksama i tarifi komunalnih taksa („Službeni glasnik Opštine Sanski Most“, broj: 10/12), u vrijeme važenja, nije bio u skladu sa Ustavom Federacije Bosne i Hercegovine, ali je zaključio da donošenje navedene presude nije od uticaja na zakonitost i pravilnost prvostepenog i osporenog rješenja budući da su nalog za plaćanje i prvostepeno rješenje o pokretanju postupka prisilne naplate doneseni prije objavljivanja naprijed navedene odluke Ustavnog suda Federacije Bosne i Hercegovine.</w:t>
      </w:r>
    </w:p>
    <w:p w:rsidR="00B9396E" w:rsidRPr="0061253E" w:rsidRDefault="00B9396E" w:rsidP="00F4253D">
      <w:pPr>
        <w:spacing w:line="240" w:lineRule="auto"/>
        <w:jc w:val="both"/>
        <w:rPr>
          <w:lang w:val="bs-Latn-BA"/>
        </w:rPr>
      </w:pPr>
    </w:p>
    <w:p w:rsidR="00B9396E" w:rsidRPr="0061253E" w:rsidRDefault="00B9396E" w:rsidP="00F4253D">
      <w:pPr>
        <w:spacing w:line="240" w:lineRule="auto"/>
        <w:jc w:val="both"/>
        <w:rPr>
          <w:lang w:val="bs-Latn-BA"/>
        </w:rPr>
      </w:pPr>
      <w:r w:rsidRPr="0061253E">
        <w:rPr>
          <w:lang w:val="bs-Latn-BA"/>
        </w:rPr>
        <w:tab/>
      </w:r>
      <w:r w:rsidR="00211141" w:rsidRPr="0061253E">
        <w:rPr>
          <w:lang w:val="bs-Latn-BA"/>
        </w:rPr>
        <w:t>Prema odredbi iz člana 41. stav 1. i 2. Zakona o poreznoj upravi</w:t>
      </w:r>
      <w:r w:rsidR="00AD042D" w:rsidRPr="0061253E">
        <w:rPr>
          <w:lang w:val="bs-Latn-BA"/>
        </w:rPr>
        <w:t xml:space="preserve"> Federacije Bosne i Hercegovine</w:t>
      </w:r>
      <w:r w:rsidR="00AD042D" w:rsidRPr="0061253E">
        <w:rPr>
          <w:rStyle w:val="FootnoteReference"/>
          <w:lang w:val="bs-Latn-BA"/>
        </w:rPr>
        <w:footnoteReference w:id="2"/>
      </w:r>
      <w:r w:rsidR="00211141" w:rsidRPr="0061253E">
        <w:rPr>
          <w:lang w:val="bs-Latn-BA"/>
        </w:rPr>
        <w:t xml:space="preserve">, nalog za plaćanje je akt kojim Porezna uprava nalaže poreznom obvezniku da </w:t>
      </w:r>
      <w:r w:rsidR="00FD03DB">
        <w:rPr>
          <w:lang w:val="bs-Latn-BA"/>
        </w:rPr>
        <w:lastRenderedPageBreak/>
        <w:t>treba platiti poreznu obavezu. </w:t>
      </w:r>
      <w:r w:rsidR="00211141" w:rsidRPr="0061253E">
        <w:rPr>
          <w:lang w:val="bs-Latn-BA"/>
        </w:rPr>
        <w:t xml:space="preserve">Nalog za plaćanje donosi Porezna uprava kada utvrdi da porezni obveznik nije pravilno obračunao, prijavio ili platio poreznu obavezu. Pri utvrđivanju iznosa porezne obaveze Porezna uprava uzima u obzir i sve porezne odbitke iz Poglavlja XIV ovog zakona koje je porezni obveznik ranije uplatio. </w:t>
      </w:r>
    </w:p>
    <w:p w:rsidR="00211141" w:rsidRPr="0061253E" w:rsidRDefault="00211141" w:rsidP="00F4253D">
      <w:pPr>
        <w:spacing w:line="240" w:lineRule="auto"/>
        <w:jc w:val="both"/>
        <w:rPr>
          <w:lang w:val="bs-Latn-BA"/>
        </w:rPr>
      </w:pPr>
    </w:p>
    <w:p w:rsidR="00211141" w:rsidRPr="0061253E" w:rsidRDefault="00211141" w:rsidP="00F4253D">
      <w:pPr>
        <w:spacing w:line="240" w:lineRule="auto"/>
        <w:jc w:val="both"/>
        <w:rPr>
          <w:lang w:val="bs-Latn-BA"/>
        </w:rPr>
      </w:pPr>
      <w:r w:rsidRPr="0061253E">
        <w:rPr>
          <w:lang w:val="bs-Latn-BA"/>
        </w:rPr>
        <w:tab/>
        <w:t>Prema odredbi iz člana 42. stav 1. istog zakona, poreznu obavezu iz naloga za plaćanje treba platiti u roku od deset (10) dana nakon dana uručenja naloga, izuzev u slučajevima iz stava 2. ovog člana, a prema stavu 3. istog zakona, ako porezni obveznik smatra da porezna obaveza navedena u nalogu za plaćanje nije tačna, porezni obveznik ili njegov zastupnik će odmah kontaktirati porezni ured koji je izdao nalog i dati puno objašnjenje sa dokazom o izvršenoj uplati ili pogrešnom obračunu porezne obaveze. Ovakve informacije će nadležni porezni ured razmatrati i ako se utvrdi da je porezni obveznik u pravu, porezna obaveza se otklanja. Ako se utvrdi da informacije koje je dostavio porezni obveznik ne mijenjaju iznos porezne obaveze iz naloga za plaćanje, tada porezna obaveza mora biti plaćena u iznosu i roku navedenom u nalogu.</w:t>
      </w:r>
    </w:p>
    <w:p w:rsidR="006F235B" w:rsidRPr="0061253E" w:rsidRDefault="006F235B" w:rsidP="00F4253D">
      <w:pPr>
        <w:spacing w:line="240" w:lineRule="auto"/>
        <w:jc w:val="both"/>
        <w:rPr>
          <w:lang w:val="bs-Latn-BA"/>
        </w:rPr>
      </w:pPr>
    </w:p>
    <w:p w:rsidR="006F235B" w:rsidRPr="0061253E" w:rsidRDefault="006F235B" w:rsidP="00F4253D">
      <w:pPr>
        <w:spacing w:line="240" w:lineRule="auto"/>
        <w:jc w:val="both"/>
        <w:rPr>
          <w:lang w:val="bs-Latn-BA"/>
        </w:rPr>
      </w:pPr>
      <w:r w:rsidRPr="0061253E">
        <w:rPr>
          <w:lang w:val="bs-Latn-BA"/>
        </w:rPr>
        <w:tab/>
        <w:t>Konačno, odredbom iz člana 43. stav 3. Zakona o poreznoj upravi Federacije Bosne i Hercegovine, je propisano da nakon što poreznom obvezniku bude uručen nalog za plaćanje u skladu sa članom 3. stav 1. tačka (12) zakona i ako porezna obaveza ostane neplaćena, rukovodilac nadležnog poreznog ureda donosi rješenje o pokretanju postupka prinudne naplate, a to rješenje dostavlja se poreznom obvezniku prije poduzimanja konkretnih mjera prinudne naplate.</w:t>
      </w:r>
    </w:p>
    <w:p w:rsidR="00211141" w:rsidRPr="0061253E" w:rsidRDefault="00211141" w:rsidP="00F4253D">
      <w:pPr>
        <w:spacing w:line="240" w:lineRule="auto"/>
        <w:jc w:val="both"/>
        <w:rPr>
          <w:lang w:val="bs-Latn-BA"/>
        </w:rPr>
      </w:pPr>
    </w:p>
    <w:p w:rsidR="003614FE" w:rsidRPr="0061253E" w:rsidRDefault="00211141" w:rsidP="00F4253D">
      <w:pPr>
        <w:spacing w:line="240" w:lineRule="auto"/>
        <w:jc w:val="both"/>
        <w:rPr>
          <w:lang w:val="bs-Latn-BA"/>
        </w:rPr>
      </w:pPr>
      <w:r w:rsidRPr="0061253E">
        <w:rPr>
          <w:lang w:val="bs-Latn-BA"/>
        </w:rPr>
        <w:tab/>
        <w:t>U konkretnom slučaju</w:t>
      </w:r>
      <w:r w:rsidR="00AD042D" w:rsidRPr="0061253E">
        <w:rPr>
          <w:lang w:val="bs-Latn-BA"/>
        </w:rPr>
        <w:t>,</w:t>
      </w:r>
      <w:r w:rsidRPr="0061253E">
        <w:rPr>
          <w:lang w:val="bs-Latn-BA"/>
        </w:rPr>
        <w:t xml:space="preserve"> tužitelju je </w:t>
      </w:r>
      <w:r w:rsidR="00F300B0" w:rsidRPr="0061253E">
        <w:rPr>
          <w:lang w:val="bs-Latn-BA"/>
        </w:rPr>
        <w:t>nalog za plaćanje porezne obveze, broj: 13-1/4-15-35-1253-3/15 od 15.02.2016. godine, uručen 19.02.2016. godine i na isti tužitelj nije prigovarao obračunu porezne obveze</w:t>
      </w:r>
      <w:r w:rsidR="00AD042D" w:rsidRPr="0061253E">
        <w:rPr>
          <w:lang w:val="bs-Latn-BA"/>
        </w:rPr>
        <w:t>,</w:t>
      </w:r>
      <w:r w:rsidR="00F300B0" w:rsidRPr="0061253E">
        <w:rPr>
          <w:lang w:val="bs-Latn-BA"/>
        </w:rPr>
        <w:t xml:space="preserve"> na način propisan odredbom iz člana 42. stav 3. Zakona o poreznoj upravi</w:t>
      </w:r>
      <w:r w:rsidR="00AD042D" w:rsidRPr="0061253E">
        <w:rPr>
          <w:lang w:val="bs-Latn-BA"/>
        </w:rPr>
        <w:t xml:space="preserve"> Federacije Bosne i Hercegovine</w:t>
      </w:r>
      <w:r w:rsidR="00F300B0" w:rsidRPr="0061253E">
        <w:rPr>
          <w:lang w:val="bs-Latn-BA"/>
        </w:rPr>
        <w:t xml:space="preserve">, niti je izmirio poreznu obvezu u roku od 10 dana, kako to propisuje odredba iz člana 42. stav 1. </w:t>
      </w:r>
      <w:r w:rsidR="00AD042D" w:rsidRPr="0061253E">
        <w:rPr>
          <w:lang w:val="bs-Latn-BA"/>
        </w:rPr>
        <w:t>istog zakona</w:t>
      </w:r>
      <w:r w:rsidR="00F300B0" w:rsidRPr="0061253E">
        <w:rPr>
          <w:lang w:val="bs-Latn-BA"/>
        </w:rPr>
        <w:t xml:space="preserve">, pa je </w:t>
      </w:r>
      <w:r w:rsidR="00AD042D" w:rsidRPr="0061253E">
        <w:rPr>
          <w:lang w:val="bs-Latn-BA"/>
        </w:rPr>
        <w:t>i po mišljenju ovoga suda</w:t>
      </w:r>
      <w:r w:rsidR="003614FE" w:rsidRPr="0061253E">
        <w:rPr>
          <w:lang w:val="bs-Latn-BA"/>
        </w:rPr>
        <w:t>,</w:t>
      </w:r>
      <w:r w:rsidR="00AD042D" w:rsidRPr="0061253E">
        <w:rPr>
          <w:lang w:val="bs-Latn-BA"/>
        </w:rPr>
        <w:t xml:space="preserve"> </w:t>
      </w:r>
      <w:r w:rsidR="003614FE" w:rsidRPr="0061253E">
        <w:rPr>
          <w:lang w:val="bs-Latn-BA"/>
        </w:rPr>
        <w:t xml:space="preserve">rukovodilac nadležnog poreznog ureda, </w:t>
      </w:r>
      <w:r w:rsidR="00F300B0" w:rsidRPr="0061253E">
        <w:rPr>
          <w:lang w:val="bs-Latn-BA"/>
        </w:rPr>
        <w:t>u skladu sa članom 43. stav 3. naprijed navedenog zakona</w:t>
      </w:r>
      <w:r w:rsidR="00A17631" w:rsidRPr="0061253E">
        <w:rPr>
          <w:lang w:val="bs-Latn-BA"/>
        </w:rPr>
        <w:t>, pravilno donio rješenje o pokretanju postupka prinudne naplate</w:t>
      </w:r>
      <w:r w:rsidR="00F300B0" w:rsidRPr="0061253E">
        <w:rPr>
          <w:lang w:val="bs-Latn-BA"/>
        </w:rPr>
        <w:t xml:space="preserve"> </w:t>
      </w:r>
      <w:r w:rsidR="00A17631" w:rsidRPr="0061253E">
        <w:rPr>
          <w:lang w:val="bs-Latn-BA"/>
        </w:rPr>
        <w:t xml:space="preserve">dospjelih poreznih obveza, kamata i troškova postupka </w:t>
      </w:r>
      <w:r w:rsidR="003614FE" w:rsidRPr="0061253E">
        <w:rPr>
          <w:lang w:val="bs-Latn-BA"/>
        </w:rPr>
        <w:t>u ukupnom iznosu od 5.861,10 KM, kako to pravilno zaključuju tuženi i prvostepeni sud.</w:t>
      </w:r>
    </w:p>
    <w:p w:rsidR="003614FE" w:rsidRPr="0061253E" w:rsidRDefault="003614FE" w:rsidP="00F4253D">
      <w:pPr>
        <w:spacing w:line="240" w:lineRule="auto"/>
        <w:jc w:val="both"/>
        <w:rPr>
          <w:lang w:val="bs-Latn-BA"/>
        </w:rPr>
      </w:pPr>
    </w:p>
    <w:p w:rsidR="00DD75F4" w:rsidRPr="0061253E" w:rsidRDefault="003614FE" w:rsidP="00F4253D">
      <w:pPr>
        <w:spacing w:line="240" w:lineRule="auto"/>
        <w:jc w:val="both"/>
        <w:rPr>
          <w:lang w:val="bs-Latn-BA"/>
        </w:rPr>
      </w:pPr>
      <w:r w:rsidRPr="0061253E">
        <w:rPr>
          <w:lang w:val="bs-Latn-BA"/>
        </w:rPr>
        <w:tab/>
        <w:t xml:space="preserve">Bez uticaja je na zakonitost i pravilnost pobijane presude činjenica da je Ustavni sud Federacije Bosne i Hercegovine, presudom broj: U-42/19 od 28.01.2020 . godine, utvrdio da član 6. st. (2) i (4) Odluke o izmjenama i dopunama Odluke o komunalnim taksama i tarifi komunalnih taksa („Službeni glasnik Opštine Sanski Most“, broj: 10/12), u vrijeme važenja, nije bio u skladu sa Ustavom Federacije Bosne i Hercegovine, jer je predmet ovog upravnog spora zakonitost i pravilnost rješenja kojim je na osnovu neplaćenog naloga za plaćanje poreznih obveza pokrenut je postupak prinudne naplate dospjelih poreznih obveza, kamata i troškova postupka, koje rješenje je doneseno primjenom odredbi iz članova </w:t>
      </w:r>
      <w:r w:rsidR="006519FD" w:rsidRPr="0061253E">
        <w:rPr>
          <w:lang w:val="bs-Latn-BA"/>
        </w:rPr>
        <w:t xml:space="preserve">42. stav 1. i 3. i 43. stav 3. Zakona o poreznoj upravi Federacije Bosne i Hercegovine, a ne primjenom Odluke o izmjenama i dopunama Odluke o komunalnim taksama i tarifi komunalnih taksa Opštine Sanski Most, koja je predmet odluke Ustavnog suda Federacije Bosne i Hercegovine. Uz to, tužitelj je, u skladu sa odredbom iz člana 42. stav 3. Zakona o poreznoj upravi Federacije Bosne i Hercegovine, imao mogućnost da kontaktira porezni ured koji je izdao nalog i dati puno objašnjenje o pogrešnom obračunu porezne obaveze, što tužitelj nije učinio, niti je u zakonom propisanom roku platio poreznu obvezu, pa je </w:t>
      </w:r>
      <w:r w:rsidR="006F235B" w:rsidRPr="0061253E">
        <w:rPr>
          <w:lang w:val="bs-Latn-BA"/>
        </w:rPr>
        <w:t xml:space="preserve">rukovodilac nadležnog poreznog ureda </w:t>
      </w:r>
      <w:r w:rsidR="006F235B" w:rsidRPr="0061253E">
        <w:rPr>
          <w:lang w:val="bs-Latn-BA"/>
        </w:rPr>
        <w:lastRenderedPageBreak/>
        <w:t>pravilnom primjenom</w:t>
      </w:r>
      <w:r w:rsidR="00DD75F4" w:rsidRPr="0061253E">
        <w:rPr>
          <w:lang w:val="bs-Latn-BA"/>
        </w:rPr>
        <w:t xml:space="preserve"> odredbe iz člana 43. stav 3. Zakona o poreznoj upravi Federacije Bosne i Hercegovine,</w:t>
      </w:r>
      <w:r w:rsidR="006F235B" w:rsidRPr="0061253E">
        <w:rPr>
          <w:lang w:val="bs-Latn-BA"/>
        </w:rPr>
        <w:t xml:space="preserve"> </w:t>
      </w:r>
      <w:r w:rsidR="00DD75F4" w:rsidRPr="0061253E">
        <w:rPr>
          <w:lang w:val="bs-Latn-BA"/>
        </w:rPr>
        <w:t>donio</w:t>
      </w:r>
      <w:r w:rsidR="006F235B" w:rsidRPr="0061253E">
        <w:rPr>
          <w:lang w:val="bs-Latn-BA"/>
        </w:rPr>
        <w:t xml:space="preserve"> rješenje o pokretanju postupka prinudne naplate</w:t>
      </w:r>
      <w:r w:rsidR="00DD75F4" w:rsidRPr="0061253E">
        <w:rPr>
          <w:lang w:val="bs-Latn-BA"/>
        </w:rPr>
        <w:t>.</w:t>
      </w:r>
    </w:p>
    <w:p w:rsidR="00DD75F4" w:rsidRPr="0061253E" w:rsidRDefault="00DD75F4" w:rsidP="00F4253D">
      <w:pPr>
        <w:spacing w:line="240" w:lineRule="auto"/>
        <w:jc w:val="both"/>
        <w:rPr>
          <w:lang w:val="bs-Latn-BA"/>
        </w:rPr>
      </w:pPr>
    </w:p>
    <w:p w:rsidR="00DD75F4" w:rsidRPr="0061253E" w:rsidRDefault="00DD75F4" w:rsidP="00F4253D">
      <w:pPr>
        <w:spacing w:line="240" w:lineRule="auto"/>
        <w:jc w:val="both"/>
        <w:rPr>
          <w:rFonts w:eastAsia="Calibri"/>
          <w:lang w:val="bs-Latn-BA"/>
        </w:rPr>
      </w:pPr>
      <w:r w:rsidRPr="0061253E">
        <w:rPr>
          <w:lang w:val="bs-Latn-BA"/>
        </w:rPr>
        <w:tab/>
      </w:r>
      <w:r w:rsidRPr="0061253E">
        <w:rPr>
          <w:rFonts w:eastAsia="Calibri"/>
          <w:lang w:val="bs-Latn-BA"/>
        </w:rPr>
        <w:t xml:space="preserve">Imajući u vidu naprijed navedeno ovaj sud je cijenio da je zahtjev za vanredno preispitivanje sudske odluke neosnovan, te je isti odbio primjenom odredbe člana 46. Zakona o upravnim sporovima. </w:t>
      </w:r>
    </w:p>
    <w:p w:rsidR="00211141" w:rsidRPr="0061253E" w:rsidRDefault="00F300B0" w:rsidP="00F4253D">
      <w:pPr>
        <w:spacing w:line="240" w:lineRule="auto"/>
        <w:jc w:val="both"/>
        <w:rPr>
          <w:lang w:val="bs-Latn-BA"/>
        </w:rPr>
      </w:pPr>
      <w:r w:rsidRPr="0061253E">
        <w:rPr>
          <w:lang w:val="bs-Latn-BA"/>
        </w:rPr>
        <w:t xml:space="preserve"> </w:t>
      </w:r>
    </w:p>
    <w:p w:rsidR="00B9396E" w:rsidRPr="0061253E" w:rsidRDefault="00B9396E" w:rsidP="00F4253D">
      <w:pPr>
        <w:spacing w:line="240" w:lineRule="auto"/>
        <w:jc w:val="both"/>
        <w:rPr>
          <w:lang w:val="bs-Latn-BA"/>
        </w:rPr>
      </w:pPr>
    </w:p>
    <w:p w:rsidR="0061253E" w:rsidRPr="0061253E" w:rsidRDefault="0061253E" w:rsidP="00F4253D">
      <w:pPr>
        <w:spacing w:line="240" w:lineRule="auto"/>
        <w:ind w:right="-1"/>
        <w:jc w:val="center"/>
        <w:rPr>
          <w:rFonts w:eastAsia="Calibri"/>
          <w:lang w:val="bs-Latn-BA"/>
        </w:rPr>
      </w:pPr>
      <w:r w:rsidRPr="0061253E">
        <w:rPr>
          <w:rFonts w:eastAsia="Calibri"/>
          <w:lang w:val="bs-Latn-BA"/>
        </w:rPr>
        <w:t xml:space="preserve">  Zapisničar                                                                                     Predsjednik vijeća</w:t>
      </w:r>
    </w:p>
    <w:p w:rsidR="0061253E" w:rsidRPr="0061253E" w:rsidRDefault="0061253E" w:rsidP="00F4253D">
      <w:pPr>
        <w:spacing w:line="240" w:lineRule="auto"/>
        <w:rPr>
          <w:lang w:val="bs-Latn-BA"/>
        </w:rPr>
      </w:pPr>
      <w:r w:rsidRPr="0061253E">
        <w:rPr>
          <w:lang w:val="bs-Latn-BA"/>
        </w:rPr>
        <w:t xml:space="preserve">     Ramić Naida, s.r.                                                                              Krkeljaš Milorad, s.r.</w:t>
      </w:r>
    </w:p>
    <w:p w:rsidR="00B9396E" w:rsidRPr="0061253E" w:rsidRDefault="00B9396E" w:rsidP="00F4253D">
      <w:pPr>
        <w:spacing w:line="240" w:lineRule="auto"/>
        <w:jc w:val="both"/>
        <w:rPr>
          <w:lang w:val="bs-Latn-BA"/>
        </w:rPr>
      </w:pPr>
    </w:p>
    <w:sectPr w:rsidR="00B9396E" w:rsidRPr="0061253E" w:rsidSect="00D86268">
      <w:headerReference w:type="default" r:id="rId8"/>
      <w:pgSz w:w="11906" w:h="16838"/>
      <w:pgMar w:top="1701" w:right="1440" w:bottom="1701"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2DA" w:rsidRDefault="006B02DA" w:rsidP="00B9396E">
      <w:pPr>
        <w:spacing w:line="240" w:lineRule="auto"/>
      </w:pPr>
      <w:r>
        <w:separator/>
      </w:r>
    </w:p>
  </w:endnote>
  <w:endnote w:type="continuationSeparator" w:id="0">
    <w:p w:rsidR="006B02DA" w:rsidRDefault="006B02DA" w:rsidP="00B939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2DA" w:rsidRDefault="006B02DA" w:rsidP="00B9396E">
      <w:pPr>
        <w:spacing w:line="240" w:lineRule="auto"/>
      </w:pPr>
      <w:r>
        <w:separator/>
      </w:r>
    </w:p>
  </w:footnote>
  <w:footnote w:type="continuationSeparator" w:id="0">
    <w:p w:rsidR="006B02DA" w:rsidRDefault="006B02DA" w:rsidP="00B9396E">
      <w:pPr>
        <w:spacing w:line="240" w:lineRule="auto"/>
      </w:pPr>
      <w:r>
        <w:continuationSeparator/>
      </w:r>
    </w:p>
  </w:footnote>
  <w:footnote w:id="1">
    <w:p w:rsidR="00B9396E" w:rsidRDefault="00B9396E" w:rsidP="00B9396E">
      <w:pPr>
        <w:pStyle w:val="FootnoteText"/>
        <w:rPr>
          <w:lang w:val="bs-Latn-BA"/>
        </w:rPr>
      </w:pPr>
      <w:r>
        <w:rPr>
          <w:rStyle w:val="FootnoteReference"/>
        </w:rPr>
        <w:footnoteRef/>
      </w:r>
      <w:r>
        <w:t xml:space="preserve"> </w:t>
      </w:r>
      <w:r>
        <w:rPr>
          <w:lang w:val="hr-HR"/>
        </w:rPr>
        <w:t>Službene novine Federacije Bosne i Hercegovine, broj: 9/05</w:t>
      </w:r>
    </w:p>
  </w:footnote>
  <w:footnote w:id="2">
    <w:p w:rsidR="00AD042D" w:rsidRPr="00AD042D" w:rsidRDefault="00AD042D">
      <w:pPr>
        <w:pStyle w:val="FootnoteText"/>
        <w:rPr>
          <w:lang w:val="bs-Latn-BA"/>
        </w:rPr>
      </w:pPr>
      <w:r>
        <w:rPr>
          <w:rStyle w:val="FootnoteReference"/>
        </w:rPr>
        <w:footnoteRef/>
      </w:r>
      <w:r>
        <w:t xml:space="preserve"> </w:t>
      </w:r>
      <w:r>
        <w:rPr>
          <w:lang w:val="bs-Latn-BA"/>
        </w:rPr>
        <w:t>Službene novine Federacije Bosne i Hercegovine, broj: 33/02, 28/04, 57/09, 40/10, 27/12, 7/13, 71/14 i 91/15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9435994"/>
      <w:docPartObj>
        <w:docPartGallery w:val="Page Numbers (Top of Page)"/>
        <w:docPartUnique/>
      </w:docPartObj>
    </w:sdtPr>
    <w:sdtEndPr>
      <w:rPr>
        <w:noProof/>
      </w:rPr>
    </w:sdtEndPr>
    <w:sdtContent>
      <w:p w:rsidR="00FC632F" w:rsidRDefault="00FC632F">
        <w:pPr>
          <w:pStyle w:val="Header"/>
          <w:jc w:val="right"/>
        </w:pPr>
        <w:r>
          <w:fldChar w:fldCharType="begin"/>
        </w:r>
        <w:r>
          <w:instrText xml:space="preserve"> PAGE   \* MERGEFORMAT </w:instrText>
        </w:r>
        <w:r>
          <w:fldChar w:fldCharType="separate"/>
        </w:r>
        <w:r w:rsidR="00CD2C55">
          <w:rPr>
            <w:noProof/>
          </w:rPr>
          <w:t>4</w:t>
        </w:r>
        <w:r>
          <w:rPr>
            <w:noProof/>
          </w:rPr>
          <w:fldChar w:fldCharType="end"/>
        </w:r>
      </w:p>
    </w:sdtContent>
  </w:sdt>
  <w:p w:rsidR="00FC632F" w:rsidRDefault="00FC6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51B38"/>
    <w:multiLevelType w:val="hybridMultilevel"/>
    <w:tmpl w:val="65E21B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96E"/>
    <w:rsid w:val="00096655"/>
    <w:rsid w:val="000C4608"/>
    <w:rsid w:val="000C7C2C"/>
    <w:rsid w:val="00211141"/>
    <w:rsid w:val="003614FE"/>
    <w:rsid w:val="004073DD"/>
    <w:rsid w:val="004B262D"/>
    <w:rsid w:val="004D38E9"/>
    <w:rsid w:val="0061253E"/>
    <w:rsid w:val="006519FD"/>
    <w:rsid w:val="006B02DA"/>
    <w:rsid w:val="006B7AF4"/>
    <w:rsid w:val="006F235B"/>
    <w:rsid w:val="009365A6"/>
    <w:rsid w:val="00954063"/>
    <w:rsid w:val="009C09CC"/>
    <w:rsid w:val="00A17631"/>
    <w:rsid w:val="00AD042D"/>
    <w:rsid w:val="00B33445"/>
    <w:rsid w:val="00B9396E"/>
    <w:rsid w:val="00C32352"/>
    <w:rsid w:val="00C46CB1"/>
    <w:rsid w:val="00CD2C55"/>
    <w:rsid w:val="00D86268"/>
    <w:rsid w:val="00DD75F4"/>
    <w:rsid w:val="00F300B0"/>
    <w:rsid w:val="00F4253D"/>
    <w:rsid w:val="00FC632F"/>
    <w:rsid w:val="00FD03D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3AFC34-4F5E-45CA-9DB7-02AFCC345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bs-Latn-B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96E"/>
    <w:rPr>
      <w:lang w:val="hr-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9396E"/>
    <w:pPr>
      <w:spacing w:line="240" w:lineRule="auto"/>
    </w:pPr>
    <w:rPr>
      <w:sz w:val="20"/>
      <w:szCs w:val="20"/>
    </w:rPr>
  </w:style>
  <w:style w:type="character" w:customStyle="1" w:styleId="FootnoteTextChar">
    <w:name w:val="Footnote Text Char"/>
    <w:basedOn w:val="DefaultParagraphFont"/>
    <w:link w:val="FootnoteText"/>
    <w:uiPriority w:val="99"/>
    <w:rsid w:val="00B9396E"/>
    <w:rPr>
      <w:sz w:val="20"/>
      <w:szCs w:val="20"/>
      <w:lang w:val="hr-BA"/>
    </w:rPr>
  </w:style>
  <w:style w:type="character" w:styleId="FootnoteReference">
    <w:name w:val="footnote reference"/>
    <w:basedOn w:val="DefaultParagraphFont"/>
    <w:uiPriority w:val="99"/>
    <w:unhideWhenUsed/>
    <w:rsid w:val="00B9396E"/>
    <w:rPr>
      <w:vertAlign w:val="superscript"/>
    </w:rPr>
  </w:style>
  <w:style w:type="paragraph" w:styleId="ListParagraph">
    <w:name w:val="List Paragraph"/>
    <w:basedOn w:val="Normal"/>
    <w:uiPriority w:val="34"/>
    <w:qFormat/>
    <w:rsid w:val="00B9396E"/>
    <w:pPr>
      <w:spacing w:line="240" w:lineRule="auto"/>
      <w:ind w:left="720"/>
      <w:contextualSpacing/>
      <w:jc w:val="both"/>
    </w:pPr>
    <w:rPr>
      <w:rFonts w:cstheme="minorBidi"/>
      <w:szCs w:val="22"/>
      <w:lang w:val="en-US"/>
    </w:rPr>
  </w:style>
  <w:style w:type="paragraph" w:styleId="Header">
    <w:name w:val="header"/>
    <w:basedOn w:val="Normal"/>
    <w:link w:val="HeaderChar"/>
    <w:uiPriority w:val="99"/>
    <w:unhideWhenUsed/>
    <w:rsid w:val="00FC632F"/>
    <w:pPr>
      <w:tabs>
        <w:tab w:val="center" w:pos="4513"/>
        <w:tab w:val="right" w:pos="9026"/>
      </w:tabs>
      <w:spacing w:line="240" w:lineRule="auto"/>
    </w:pPr>
  </w:style>
  <w:style w:type="character" w:customStyle="1" w:styleId="HeaderChar">
    <w:name w:val="Header Char"/>
    <w:basedOn w:val="DefaultParagraphFont"/>
    <w:link w:val="Header"/>
    <w:uiPriority w:val="99"/>
    <w:rsid w:val="00FC632F"/>
    <w:rPr>
      <w:lang w:val="hr-BA"/>
    </w:rPr>
  </w:style>
  <w:style w:type="paragraph" w:styleId="Footer">
    <w:name w:val="footer"/>
    <w:basedOn w:val="Normal"/>
    <w:link w:val="FooterChar"/>
    <w:uiPriority w:val="99"/>
    <w:unhideWhenUsed/>
    <w:rsid w:val="00FC632F"/>
    <w:pPr>
      <w:tabs>
        <w:tab w:val="center" w:pos="4513"/>
        <w:tab w:val="right" w:pos="9026"/>
      </w:tabs>
      <w:spacing w:line="240" w:lineRule="auto"/>
    </w:pPr>
  </w:style>
  <w:style w:type="character" w:customStyle="1" w:styleId="FooterChar">
    <w:name w:val="Footer Char"/>
    <w:basedOn w:val="DefaultParagraphFont"/>
    <w:link w:val="Footer"/>
    <w:uiPriority w:val="99"/>
    <w:rsid w:val="00FC632F"/>
    <w:rPr>
      <w:lang w:val="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307FB-2D9B-4EC7-8DAB-F552EAC5D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1578</Words>
  <Characters>8999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Jahjaefendic</dc:creator>
  <cp:keywords/>
  <dc:description/>
  <cp:lastModifiedBy>Armina Kopic</cp:lastModifiedBy>
  <cp:revision>2</cp:revision>
  <dcterms:created xsi:type="dcterms:W3CDTF">2023-01-04T09:42:00Z</dcterms:created>
  <dcterms:modified xsi:type="dcterms:W3CDTF">2023-01-04T09:42:00Z</dcterms:modified>
</cp:coreProperties>
</file>